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28A11" w14:textId="585DA775" w:rsidR="0005364A" w:rsidRDefault="0005364A" w:rsidP="0005364A"/>
    <w:p w14:paraId="67E0B110" w14:textId="2E3A8B3A" w:rsidR="00E348C4" w:rsidRPr="000A6699" w:rsidRDefault="00053085" w:rsidP="00020196">
      <w:pPr>
        <w:rPr>
          <w:rFonts w:ascii="Calibri" w:hAnsi="Calibri"/>
          <w:b/>
        </w:rPr>
      </w:pPr>
      <w:r>
        <w:rPr>
          <w:rFonts w:asciiTheme="majorHAnsi" w:eastAsiaTheme="majorEastAsia" w:hAnsiTheme="majorHAnsi" w:cstheme="majorBidi"/>
          <w:sz w:val="32"/>
          <w:szCs w:val="32"/>
        </w:rPr>
        <w:t>Primalex radí: Malířovo desatero pro dokonalý výsledek</w:t>
      </w:r>
    </w:p>
    <w:p w14:paraId="3FC250CE" w14:textId="04AE1213" w:rsidR="00E21E65" w:rsidRPr="00FF2D05" w:rsidRDefault="00020196" w:rsidP="00686CD4">
      <w:pPr>
        <w:spacing w:after="0" w:line="240" w:lineRule="auto"/>
        <w:jc w:val="both"/>
        <w:rPr>
          <w:rFonts w:ascii="Calibri" w:hAnsi="Calibri"/>
          <w:b/>
        </w:rPr>
      </w:pPr>
      <w:r w:rsidRPr="00981241">
        <w:rPr>
          <w:rFonts w:ascii="Calibri" w:hAnsi="Calibri"/>
          <w:b/>
        </w:rPr>
        <w:t xml:space="preserve">Praha, </w:t>
      </w:r>
      <w:r w:rsidR="00C41FF4">
        <w:rPr>
          <w:rFonts w:ascii="Calibri" w:hAnsi="Calibri"/>
          <w:b/>
        </w:rPr>
        <w:t>19</w:t>
      </w:r>
      <w:r>
        <w:rPr>
          <w:rFonts w:ascii="Calibri" w:hAnsi="Calibri"/>
          <w:b/>
        </w:rPr>
        <w:t xml:space="preserve">. </w:t>
      </w:r>
      <w:r w:rsidR="00C41FF4">
        <w:rPr>
          <w:rFonts w:ascii="Calibri" w:hAnsi="Calibri"/>
          <w:b/>
        </w:rPr>
        <w:t>října</w:t>
      </w:r>
      <w:r w:rsidRPr="00981241">
        <w:rPr>
          <w:rFonts w:ascii="Calibri" w:hAnsi="Calibri"/>
          <w:b/>
        </w:rPr>
        <w:t xml:space="preserve"> 20</w:t>
      </w:r>
      <w:r w:rsidR="00053085">
        <w:rPr>
          <w:rFonts w:ascii="Calibri" w:hAnsi="Calibri"/>
          <w:b/>
        </w:rPr>
        <w:t>20</w:t>
      </w:r>
      <w:r w:rsidR="00D80398">
        <w:rPr>
          <w:rFonts w:ascii="Calibri" w:hAnsi="Calibri"/>
          <w:b/>
        </w:rPr>
        <w:t xml:space="preserve"> </w:t>
      </w:r>
      <w:r w:rsidRPr="00981241">
        <w:rPr>
          <w:rFonts w:ascii="Calibri" w:hAnsi="Calibri"/>
          <w:b/>
        </w:rPr>
        <w:t>–</w:t>
      </w:r>
      <w:r w:rsidR="008D5381">
        <w:rPr>
          <w:rFonts w:ascii="Calibri" w:hAnsi="Calibri"/>
          <w:b/>
        </w:rPr>
        <w:t xml:space="preserve"> </w:t>
      </w:r>
      <w:r w:rsidR="00FF2D05">
        <w:rPr>
          <w:rFonts w:ascii="Calibri" w:hAnsi="Calibri"/>
          <w:b/>
        </w:rPr>
        <w:t>Ať už jste malíř amatér či profesionál, s Primalexem není důvod k</w:t>
      </w:r>
      <w:r w:rsidR="00B26869">
        <w:rPr>
          <w:rFonts w:ascii="Calibri" w:hAnsi="Calibri"/>
          <w:b/>
        </w:rPr>
        <w:t> </w:t>
      </w:r>
      <w:r w:rsidR="00FF2D05">
        <w:rPr>
          <w:rFonts w:ascii="Calibri" w:hAnsi="Calibri"/>
          <w:b/>
        </w:rPr>
        <w:t>obavám</w:t>
      </w:r>
      <w:r w:rsidR="00B26869">
        <w:rPr>
          <w:rFonts w:ascii="Calibri" w:hAnsi="Calibri"/>
          <w:b/>
        </w:rPr>
        <w:t xml:space="preserve"> ani v jednom případě</w:t>
      </w:r>
      <w:r w:rsidR="00FF2D05">
        <w:rPr>
          <w:rFonts w:ascii="Calibri" w:hAnsi="Calibri"/>
          <w:b/>
        </w:rPr>
        <w:t>. I</w:t>
      </w:r>
      <w:r w:rsidR="00A71D45">
        <w:rPr>
          <w:rFonts w:ascii="Calibri" w:hAnsi="Calibri"/>
          <w:b/>
        </w:rPr>
        <w:t xml:space="preserve"> začátečník, který dodrž</w:t>
      </w:r>
      <w:r w:rsidR="00BC6293">
        <w:rPr>
          <w:rFonts w:ascii="Calibri" w:hAnsi="Calibri"/>
          <w:b/>
        </w:rPr>
        <w:t>í</w:t>
      </w:r>
      <w:r w:rsidR="00A71D45">
        <w:rPr>
          <w:rFonts w:ascii="Calibri" w:hAnsi="Calibri"/>
          <w:b/>
        </w:rPr>
        <w:t xml:space="preserve"> následující </w:t>
      </w:r>
      <w:r w:rsidR="00600A3B">
        <w:rPr>
          <w:rFonts w:ascii="Calibri" w:hAnsi="Calibri"/>
          <w:b/>
        </w:rPr>
        <w:t>d</w:t>
      </w:r>
      <w:r w:rsidR="00A71D45">
        <w:rPr>
          <w:rFonts w:ascii="Calibri" w:hAnsi="Calibri"/>
          <w:b/>
        </w:rPr>
        <w:t xml:space="preserve">esatero, </w:t>
      </w:r>
      <w:r w:rsidR="00BC6293">
        <w:rPr>
          <w:rFonts w:ascii="Calibri" w:hAnsi="Calibri"/>
          <w:b/>
        </w:rPr>
        <w:t>ohromí</w:t>
      </w:r>
      <w:r w:rsidR="00A71D45">
        <w:rPr>
          <w:rFonts w:ascii="Calibri" w:hAnsi="Calibri"/>
          <w:b/>
        </w:rPr>
        <w:t xml:space="preserve"> </w:t>
      </w:r>
      <w:r w:rsidR="00FF2D05">
        <w:rPr>
          <w:rFonts w:ascii="Calibri" w:hAnsi="Calibri"/>
          <w:b/>
        </w:rPr>
        <w:t xml:space="preserve">své </w:t>
      </w:r>
      <w:r w:rsidR="00A71D45">
        <w:rPr>
          <w:rFonts w:ascii="Calibri" w:hAnsi="Calibri"/>
          <w:b/>
        </w:rPr>
        <w:t xml:space="preserve">okolí bezchybným výsledkem. </w:t>
      </w:r>
      <w:r w:rsidR="00BC6293">
        <w:rPr>
          <w:b/>
        </w:rPr>
        <w:t xml:space="preserve">Nechte strach </w:t>
      </w:r>
      <w:r w:rsidR="00AE2ED0">
        <w:rPr>
          <w:b/>
        </w:rPr>
        <w:t>i</w:t>
      </w:r>
      <w:r w:rsidR="00BC6293">
        <w:rPr>
          <w:b/>
        </w:rPr>
        <w:t xml:space="preserve"> pochyby stranou a pusťte se</w:t>
      </w:r>
      <w:r w:rsidR="00CF7EA6">
        <w:rPr>
          <w:b/>
        </w:rPr>
        <w:t xml:space="preserve"> </w:t>
      </w:r>
      <w:r w:rsidR="00BC6293">
        <w:rPr>
          <w:b/>
        </w:rPr>
        <w:t>do toho</w:t>
      </w:r>
      <w:r w:rsidR="00CF7EA6">
        <w:rPr>
          <w:b/>
        </w:rPr>
        <w:t>.</w:t>
      </w:r>
    </w:p>
    <w:p w14:paraId="3C198475" w14:textId="77777777" w:rsidR="007B0626" w:rsidRDefault="007B0626" w:rsidP="007B0626">
      <w:pPr>
        <w:pStyle w:val="Odstavecseseznamem"/>
        <w:spacing w:after="0" w:line="240" w:lineRule="auto"/>
        <w:ind w:left="360"/>
        <w:rPr>
          <w:b/>
        </w:rPr>
      </w:pPr>
    </w:p>
    <w:p w14:paraId="773841A6" w14:textId="77777777" w:rsidR="007B0626" w:rsidRDefault="007B0626" w:rsidP="007B0626">
      <w:pPr>
        <w:pStyle w:val="Odstavecseseznamem"/>
        <w:spacing w:after="0" w:line="240" w:lineRule="auto"/>
        <w:ind w:left="360"/>
        <w:rPr>
          <w:b/>
        </w:rPr>
      </w:pPr>
    </w:p>
    <w:p w14:paraId="1686930C" w14:textId="39FB42A3" w:rsidR="00C40810" w:rsidRPr="009C6205" w:rsidRDefault="00053085" w:rsidP="007B0626">
      <w:pPr>
        <w:pStyle w:val="Odstavecseseznamem"/>
        <w:spacing w:after="0" w:line="240" w:lineRule="auto"/>
        <w:ind w:left="0"/>
        <w:rPr>
          <w:b/>
        </w:rPr>
      </w:pPr>
      <w:r>
        <w:rPr>
          <w:b/>
        </w:rPr>
        <w:t>Nepodceňte přípravu</w:t>
      </w:r>
    </w:p>
    <w:p w14:paraId="7EAB7D58" w14:textId="77632AD1" w:rsidR="005D5AB1" w:rsidRDefault="005D5AB1" w:rsidP="005D5AB1">
      <w:pPr>
        <w:spacing w:after="0" w:line="240" w:lineRule="auto"/>
        <w:jc w:val="both"/>
      </w:pPr>
      <w:r>
        <w:t xml:space="preserve">Věřte, že řádná příprava je mnohdy důležitější než samotné malování. Pokud se vám nábytek nechce vystěhovávat </w:t>
      </w:r>
      <w:r w:rsidR="00135F96">
        <w:t>z</w:t>
      </w:r>
      <w:r w:rsidR="008E0D6A">
        <w:t> </w:t>
      </w:r>
      <w:r>
        <w:t>místnosti</w:t>
      </w:r>
      <w:r w:rsidR="008E0D6A">
        <w:t xml:space="preserve"> úplně</w:t>
      </w:r>
      <w:r w:rsidR="00135F96">
        <w:t xml:space="preserve"> pryč</w:t>
      </w:r>
      <w:r>
        <w:t>, přemístěte jej do jejího středu. Usnadníte si tak přístup ke stěnám i stropu. Všechen nábytek pak př</w:t>
      </w:r>
      <w:r w:rsidR="008E0D6A">
        <w:t>e</w:t>
      </w:r>
      <w:r>
        <w:t xml:space="preserve">kryjte zakrývací fólií. Nepodceňte ani </w:t>
      </w:r>
      <w:r w:rsidR="008E0D6A">
        <w:t>za</w:t>
      </w:r>
      <w:r>
        <w:t xml:space="preserve">krytí všech zásuvek, vypínačů či podlahových lišt, které ve většině případů postačí oblepit krycí páskou. </w:t>
      </w:r>
    </w:p>
    <w:p w14:paraId="3AAC4624" w14:textId="77777777" w:rsidR="007B0626" w:rsidRDefault="007B0626" w:rsidP="007B0626">
      <w:pPr>
        <w:pStyle w:val="Odstavecseseznamem"/>
        <w:spacing w:after="0" w:line="240" w:lineRule="auto"/>
        <w:ind w:left="360"/>
        <w:jc w:val="both"/>
        <w:rPr>
          <w:b/>
        </w:rPr>
      </w:pPr>
    </w:p>
    <w:p w14:paraId="15BABBFA" w14:textId="7E0BB23C" w:rsidR="00F057C6" w:rsidRPr="009C6205" w:rsidRDefault="00053085" w:rsidP="007B0626">
      <w:pPr>
        <w:pStyle w:val="Odstavecseseznamem"/>
        <w:spacing w:after="0" w:line="240" w:lineRule="auto"/>
        <w:ind w:left="0"/>
        <w:jc w:val="both"/>
        <w:rPr>
          <w:b/>
        </w:rPr>
      </w:pPr>
      <w:r>
        <w:rPr>
          <w:b/>
        </w:rPr>
        <w:t>Na barvě nešetřete</w:t>
      </w:r>
    </w:p>
    <w:p w14:paraId="586941B4" w14:textId="52E74171" w:rsidR="00053085" w:rsidRDefault="009E35F6" w:rsidP="005D5AB1">
      <w:pPr>
        <w:spacing w:after="0" w:line="240" w:lineRule="auto"/>
        <w:jc w:val="both"/>
      </w:pPr>
      <w:r>
        <w:t>Fráze „</w:t>
      </w:r>
      <w:r w:rsidRPr="008E0D6A">
        <w:rPr>
          <w:i/>
        </w:rPr>
        <w:t>Nejsme tak bohatí, abychom si mohli dovolit levné věci</w:t>
      </w:r>
      <w:r w:rsidR="00750BAD">
        <w:rPr>
          <w:i/>
        </w:rPr>
        <w:t>.</w:t>
      </w:r>
      <w:r>
        <w:t xml:space="preserve">“ platí i v případě malování. </w:t>
      </w:r>
      <w:r w:rsidR="009C6205">
        <w:t xml:space="preserve">Použití dražší, ale </w:t>
      </w:r>
      <w:r w:rsidR="00053085">
        <w:t>čistitelné</w:t>
      </w:r>
      <w:r w:rsidR="009C6205">
        <w:t xml:space="preserve"> barvy se vyplatí hlavně na místech, kde je zvýšená šance jejich otření nebo ušpinění.</w:t>
      </w:r>
      <w:r w:rsidR="00053085">
        <w:t xml:space="preserve"> Například in</w:t>
      </w:r>
      <w:r w:rsidR="00053085" w:rsidRPr="00053085">
        <w:t xml:space="preserve">teriérová barva </w:t>
      </w:r>
      <w:r w:rsidR="00053085" w:rsidRPr="00053085">
        <w:rPr>
          <w:b/>
          <w:bCs/>
        </w:rPr>
        <w:t>Primalex Ceramic</w:t>
      </w:r>
      <w:r w:rsidR="00053085" w:rsidRPr="00053085">
        <w:t xml:space="preserve"> představuje moderní generaci speciálních interiérových barev, které použitím inovativních částic minimalizují to, aby se tekuté nečistoty vsakovaly do hloubky stěn. Běžné skvrny tak lze ze zdi setřít houbičkou a saponátem.</w:t>
      </w:r>
    </w:p>
    <w:p w14:paraId="5F5D5275" w14:textId="77777777" w:rsidR="007B0626" w:rsidRDefault="007B0626" w:rsidP="007B0626">
      <w:pPr>
        <w:pStyle w:val="Odstavecseseznamem"/>
        <w:spacing w:after="0" w:line="240" w:lineRule="auto"/>
        <w:ind w:left="360"/>
        <w:jc w:val="both"/>
      </w:pPr>
    </w:p>
    <w:p w14:paraId="567CF424" w14:textId="1B852EB3" w:rsidR="00BC6293" w:rsidRPr="00557FC7" w:rsidRDefault="00053085" w:rsidP="007B0626">
      <w:pPr>
        <w:pStyle w:val="Odstavecseseznamem"/>
        <w:spacing w:after="0" w:line="240" w:lineRule="auto"/>
        <w:ind w:left="0"/>
        <w:jc w:val="both"/>
        <w:rPr>
          <w:b/>
        </w:rPr>
      </w:pPr>
      <w:r>
        <w:rPr>
          <w:b/>
        </w:rPr>
        <w:t>Pročtěte si návody</w:t>
      </w:r>
    </w:p>
    <w:p w14:paraId="46AE10FD" w14:textId="5563D1D5" w:rsidR="009C6205" w:rsidRPr="006015D4" w:rsidRDefault="009C6205" w:rsidP="009C6205">
      <w:pPr>
        <w:spacing w:after="0" w:line="240" w:lineRule="auto"/>
        <w:jc w:val="both"/>
        <w:rPr>
          <w:rFonts w:eastAsia="Times New Roman"/>
          <w:color w:val="1F497D"/>
        </w:rPr>
      </w:pPr>
      <w:r>
        <w:t>Na trhu je barev velká spousta a každá často vyžaduje jinou přípravu</w:t>
      </w:r>
      <w:r w:rsidR="008E0D6A">
        <w:t>.</w:t>
      </w:r>
      <w:r>
        <w:t xml:space="preserve"> </w:t>
      </w:r>
      <w:r w:rsidR="008E0D6A">
        <w:t>J</w:t>
      </w:r>
      <w:r>
        <w:t xml:space="preserve">e nutné si přečíst, jak s danou barvou pracovat. Se špatně připravenou barvou se často nevalně pracuje </w:t>
      </w:r>
      <w:r w:rsidR="006015D4">
        <w:t>a může nám pokazit celý výsledek. Mějte vždy na paměti, že některé barvy</w:t>
      </w:r>
      <w:r w:rsidR="0048687A">
        <w:t>,</w:t>
      </w:r>
      <w:r w:rsidR="006015D4">
        <w:t xml:space="preserve"> jako je kupříkladu </w:t>
      </w:r>
      <w:r w:rsidR="006015D4" w:rsidRPr="00CF7EA6">
        <w:rPr>
          <w:b/>
        </w:rPr>
        <w:t xml:space="preserve">Primalex </w:t>
      </w:r>
      <w:r w:rsidR="00053085">
        <w:rPr>
          <w:b/>
        </w:rPr>
        <w:t>Essence</w:t>
      </w:r>
      <w:r w:rsidR="0048687A">
        <w:t>,</w:t>
      </w:r>
      <w:r w:rsidR="006015D4">
        <w:t xml:space="preserve"> není nutno ředit, </w:t>
      </w:r>
      <w:r w:rsidR="006015D4" w:rsidRPr="00557FC7">
        <w:rPr>
          <w:b/>
        </w:rPr>
        <w:t>Primalex P</w:t>
      </w:r>
      <w:r w:rsidR="00CF7EA6">
        <w:rPr>
          <w:b/>
        </w:rPr>
        <w:t>lus</w:t>
      </w:r>
      <w:r w:rsidR="006015D4">
        <w:t xml:space="preserve"> však ano, a to v závislosti na povrchu, který se chystáte malovat. </w:t>
      </w:r>
    </w:p>
    <w:p w14:paraId="785443E8" w14:textId="77777777" w:rsidR="009C6205" w:rsidRDefault="009C6205" w:rsidP="009C6205">
      <w:pPr>
        <w:spacing w:after="0" w:line="240" w:lineRule="auto"/>
        <w:jc w:val="both"/>
      </w:pPr>
    </w:p>
    <w:p w14:paraId="090D8BFC" w14:textId="1A312CA5" w:rsidR="00BC6293" w:rsidRPr="007B0626" w:rsidRDefault="00053085" w:rsidP="007B0626">
      <w:pPr>
        <w:pStyle w:val="Odstavecseseznamem"/>
        <w:spacing w:after="0" w:line="240" w:lineRule="auto"/>
        <w:ind w:left="0"/>
        <w:jc w:val="both"/>
        <w:rPr>
          <w:b/>
        </w:rPr>
      </w:pPr>
      <w:r w:rsidRPr="007B0626">
        <w:rPr>
          <w:b/>
        </w:rPr>
        <w:t>Pořádně rozmíchejte barvu</w:t>
      </w:r>
    </w:p>
    <w:p w14:paraId="40CDB6A2" w14:textId="56F089B0" w:rsidR="006015D4" w:rsidRDefault="006015D4" w:rsidP="006015D4">
      <w:pPr>
        <w:spacing w:after="0" w:line="240" w:lineRule="auto"/>
        <w:jc w:val="both"/>
      </w:pPr>
      <w:r>
        <w:t>Pokud vám tento bod zní banálně, věřte, že špatně rozmíchaná barva je jedním z nejčastějších důvodů</w:t>
      </w:r>
      <w:r w:rsidR="008E0D6A">
        <w:t xml:space="preserve">, </w:t>
      </w:r>
      <w:r>
        <w:t>proč výsledek malování není takový, jaký jste si vysnili. Barvu je důležité rozmíchávat nejen před malováním, ale i v jeho průběhu, jelikož barevné p</w:t>
      </w:r>
      <w:r w:rsidRPr="006015D4">
        <w:t xml:space="preserve">igmenty </w:t>
      </w:r>
      <w:r>
        <w:t xml:space="preserve">mají tendenci </w:t>
      </w:r>
      <w:r w:rsidR="003C6D9D">
        <w:t xml:space="preserve">se </w:t>
      </w:r>
      <w:r>
        <w:t xml:space="preserve">usazovat vždy na dně. </w:t>
      </w:r>
    </w:p>
    <w:p w14:paraId="20D3C1DE" w14:textId="77777777" w:rsidR="007B0626" w:rsidRDefault="007B0626" w:rsidP="007B0626">
      <w:pPr>
        <w:pStyle w:val="Odstavecseseznamem"/>
        <w:spacing w:after="0" w:line="240" w:lineRule="auto"/>
        <w:ind w:left="360"/>
        <w:jc w:val="both"/>
        <w:rPr>
          <w:b/>
        </w:rPr>
      </w:pPr>
    </w:p>
    <w:p w14:paraId="1C7668B5" w14:textId="238783B0" w:rsidR="00F057C6" w:rsidRPr="00557FC7" w:rsidRDefault="00053085" w:rsidP="007B0626">
      <w:pPr>
        <w:pStyle w:val="Odstavecseseznamem"/>
        <w:spacing w:after="0" w:line="240" w:lineRule="auto"/>
        <w:ind w:left="0"/>
        <w:jc w:val="both"/>
        <w:rPr>
          <w:b/>
        </w:rPr>
      </w:pPr>
      <w:r>
        <w:rPr>
          <w:b/>
        </w:rPr>
        <w:t>Hlavně bezpečně</w:t>
      </w:r>
    </w:p>
    <w:p w14:paraId="47AADEF7" w14:textId="50188DE3" w:rsidR="006015D4" w:rsidRDefault="006015D4" w:rsidP="006015D4">
      <w:pPr>
        <w:spacing w:after="0" w:line="240" w:lineRule="auto"/>
        <w:jc w:val="both"/>
      </w:pPr>
      <w:r>
        <w:t xml:space="preserve">V průběhu celé přípravy i malování je důležité dávat pozor nejen na okolní nábytek, ale i sám na sebe. </w:t>
      </w:r>
      <w:r w:rsidR="006A68EF">
        <w:t xml:space="preserve">Ušetříte si tak čas strávený v koupelně i zničení oblečení. </w:t>
      </w:r>
    </w:p>
    <w:p w14:paraId="6C0313E0" w14:textId="77777777" w:rsidR="007B0626" w:rsidRDefault="007B0626" w:rsidP="007B0626">
      <w:pPr>
        <w:pStyle w:val="Odstavecseseznamem"/>
        <w:spacing w:after="0" w:line="240" w:lineRule="auto"/>
        <w:ind w:left="360"/>
        <w:jc w:val="both"/>
        <w:rPr>
          <w:b/>
        </w:rPr>
      </w:pPr>
    </w:p>
    <w:p w14:paraId="34F49DF6" w14:textId="76C12DB3" w:rsidR="00BC6293" w:rsidRPr="00557FC7" w:rsidRDefault="00053085" w:rsidP="007B0626">
      <w:pPr>
        <w:pStyle w:val="Odstavecseseznamem"/>
        <w:spacing w:after="0" w:line="240" w:lineRule="auto"/>
        <w:ind w:left="0"/>
        <w:jc w:val="both"/>
        <w:rPr>
          <w:b/>
        </w:rPr>
      </w:pPr>
      <w:r>
        <w:rPr>
          <w:b/>
        </w:rPr>
        <w:t>Zapojte své blízké</w:t>
      </w:r>
    </w:p>
    <w:p w14:paraId="25BE93CC" w14:textId="6AABCC5B" w:rsidR="006A68EF" w:rsidRDefault="006A68EF" w:rsidP="006A68EF">
      <w:pPr>
        <w:spacing w:after="0" w:line="240" w:lineRule="auto"/>
        <w:jc w:val="both"/>
      </w:pPr>
      <w:r>
        <w:t>Všechna práce jde lépe od ruky, když na ni člověk není sám. Při zapojení rodiny vás tak čeká stmelující zážitek, po kterém bude všechny zúčastněné hřát pocit dobře odvedené práce.</w:t>
      </w:r>
    </w:p>
    <w:p w14:paraId="521A1281" w14:textId="77777777" w:rsidR="007B0626" w:rsidRDefault="006A68EF" w:rsidP="007B0626">
      <w:pPr>
        <w:spacing w:after="0" w:line="240" w:lineRule="auto"/>
        <w:jc w:val="both"/>
      </w:pPr>
      <w:r>
        <w:t xml:space="preserve"> </w:t>
      </w:r>
    </w:p>
    <w:p w14:paraId="6D9F54BF" w14:textId="23A0278D" w:rsidR="00BC6293" w:rsidRPr="007B0626" w:rsidRDefault="00053085" w:rsidP="007B0626">
      <w:pPr>
        <w:spacing w:after="0" w:line="240" w:lineRule="auto"/>
        <w:jc w:val="both"/>
      </w:pPr>
      <w:r>
        <w:rPr>
          <w:b/>
        </w:rPr>
        <w:t>Nezapomeňte na penetraci</w:t>
      </w:r>
    </w:p>
    <w:p w14:paraId="3B5B4095" w14:textId="72BBD56A" w:rsidR="00AA2234" w:rsidRDefault="009E35F6" w:rsidP="00AA2234">
      <w:pPr>
        <w:spacing w:after="0" w:line="240" w:lineRule="auto"/>
        <w:jc w:val="both"/>
      </w:pPr>
      <w:r>
        <w:t xml:space="preserve">Neopomenout při malování penetraci je velice důležité. Penetrace se používá převážně na zpevnění různorodých podkladů a k sjednocení savosti. </w:t>
      </w:r>
      <w:r w:rsidR="00AA2234">
        <w:t xml:space="preserve">Zda je nutné penetrovat vám ukáže jednoduchý test – několikrát přejeďte jedno místo válečkem, pokud na něm ulpívá původní barva, penetraci rozhodne neopomeňte. Pokud se však i přesto rozhodnete penetraci vynechat, </w:t>
      </w:r>
      <w:r w:rsidR="00116D16">
        <w:t>riskujete</w:t>
      </w:r>
      <w:r w:rsidR="00AA2234">
        <w:t xml:space="preserve">, že se vám nový nátěr bude loupat a budou na něm viditelné </w:t>
      </w:r>
      <w:r w:rsidR="00116D16">
        <w:t>mapy</w:t>
      </w:r>
      <w:r w:rsidR="00AA2234">
        <w:t xml:space="preserve">. </w:t>
      </w:r>
    </w:p>
    <w:p w14:paraId="61942F61" w14:textId="092068A5" w:rsidR="00AA2234" w:rsidRDefault="00AA2234" w:rsidP="009E35F6">
      <w:pPr>
        <w:spacing w:after="0" w:line="240" w:lineRule="auto"/>
        <w:jc w:val="both"/>
      </w:pPr>
    </w:p>
    <w:p w14:paraId="589C8DDE" w14:textId="77777777" w:rsidR="002348DF" w:rsidRDefault="002348DF" w:rsidP="009E35F6">
      <w:pPr>
        <w:spacing w:after="0" w:line="240" w:lineRule="auto"/>
        <w:jc w:val="both"/>
      </w:pPr>
    </w:p>
    <w:p w14:paraId="31CA74DF" w14:textId="77777777" w:rsidR="002348DF" w:rsidRDefault="002348DF" w:rsidP="009E35F6">
      <w:pPr>
        <w:spacing w:after="0" w:line="240" w:lineRule="auto"/>
        <w:jc w:val="both"/>
      </w:pPr>
    </w:p>
    <w:p w14:paraId="4CB7904E" w14:textId="77777777" w:rsidR="002348DF" w:rsidRDefault="002348DF" w:rsidP="009E35F6">
      <w:pPr>
        <w:spacing w:after="0" w:line="240" w:lineRule="auto"/>
        <w:jc w:val="both"/>
      </w:pPr>
    </w:p>
    <w:p w14:paraId="7770C53E" w14:textId="77777777" w:rsidR="00053085" w:rsidRDefault="00053085" w:rsidP="009E35F6">
      <w:pPr>
        <w:spacing w:after="0" w:line="240" w:lineRule="auto"/>
        <w:jc w:val="both"/>
        <w:rPr>
          <w:b/>
        </w:rPr>
      </w:pPr>
    </w:p>
    <w:p w14:paraId="44FCE31C" w14:textId="77777777" w:rsidR="00053085" w:rsidRDefault="00053085" w:rsidP="009E35F6">
      <w:pPr>
        <w:spacing w:after="0" w:line="240" w:lineRule="auto"/>
        <w:jc w:val="both"/>
        <w:rPr>
          <w:b/>
        </w:rPr>
      </w:pPr>
    </w:p>
    <w:p w14:paraId="49CE9C5F" w14:textId="77777777" w:rsidR="00026A2E" w:rsidRDefault="00026A2E" w:rsidP="009E35F6">
      <w:pPr>
        <w:spacing w:after="0" w:line="240" w:lineRule="auto"/>
        <w:jc w:val="both"/>
        <w:rPr>
          <w:b/>
        </w:rPr>
      </w:pPr>
    </w:p>
    <w:p w14:paraId="5A68BF0E" w14:textId="77777777" w:rsidR="00026A2E" w:rsidRDefault="00026A2E" w:rsidP="009E35F6">
      <w:pPr>
        <w:spacing w:after="0" w:line="240" w:lineRule="auto"/>
        <w:jc w:val="both"/>
        <w:rPr>
          <w:b/>
        </w:rPr>
      </w:pPr>
    </w:p>
    <w:p w14:paraId="7B40E5F4" w14:textId="77777777" w:rsidR="00026A2E" w:rsidRDefault="00026A2E" w:rsidP="009E35F6">
      <w:pPr>
        <w:spacing w:after="0" w:line="240" w:lineRule="auto"/>
        <w:jc w:val="both"/>
        <w:rPr>
          <w:b/>
        </w:rPr>
      </w:pPr>
    </w:p>
    <w:p w14:paraId="61B5CBA9" w14:textId="77777777" w:rsidR="00026A2E" w:rsidRDefault="00026A2E" w:rsidP="009E35F6">
      <w:pPr>
        <w:spacing w:after="0" w:line="240" w:lineRule="auto"/>
        <w:jc w:val="both"/>
        <w:rPr>
          <w:b/>
        </w:rPr>
      </w:pPr>
    </w:p>
    <w:p w14:paraId="6F9B4B81" w14:textId="03C2C2BF" w:rsidR="008E0D6A" w:rsidRPr="008C79CB" w:rsidRDefault="0081639C" w:rsidP="009E35F6">
      <w:pPr>
        <w:spacing w:after="0" w:line="240" w:lineRule="auto"/>
        <w:jc w:val="both"/>
      </w:pPr>
      <w:r w:rsidRPr="002348DF">
        <w:rPr>
          <w:b/>
        </w:rPr>
        <w:t>Univerzální</w:t>
      </w:r>
      <w:r>
        <w:t xml:space="preserve"> penetrace je nejvhodnější pro nové omítky</w:t>
      </w:r>
      <w:r w:rsidR="002348DF">
        <w:t xml:space="preserve"> či omítky v dobrém stavu</w:t>
      </w:r>
      <w:r w:rsidR="00AA2234">
        <w:t>,</w:t>
      </w:r>
      <w:r w:rsidR="00B26869">
        <w:t xml:space="preserve"> ty</w:t>
      </w:r>
      <w:r w:rsidR="00AA2234">
        <w:t xml:space="preserve"> nové by se však měly penetrovat vždy</w:t>
      </w:r>
      <w:r w:rsidR="002348DF">
        <w:t>. Ty</w:t>
      </w:r>
      <w:r w:rsidR="00AA2234">
        <w:t xml:space="preserve"> </w:t>
      </w:r>
      <w:r w:rsidR="002348DF">
        <w:t xml:space="preserve">starší a zvětralé je vhodnější natřít penetrací </w:t>
      </w:r>
      <w:r w:rsidR="002348DF" w:rsidRPr="002348DF">
        <w:rPr>
          <w:b/>
        </w:rPr>
        <w:t>hloubkovou</w:t>
      </w:r>
      <w:r w:rsidR="008C79CB">
        <w:t xml:space="preserve"> a</w:t>
      </w:r>
      <w:r w:rsidR="008C79CB" w:rsidRPr="008C79CB">
        <w:t xml:space="preserve"> stěny s výskytem plísní </w:t>
      </w:r>
      <w:r w:rsidR="008C79CB">
        <w:t>pak</w:t>
      </w:r>
      <w:r w:rsidR="008C79CB" w:rsidRPr="008C79CB">
        <w:t xml:space="preserve"> s</w:t>
      </w:r>
      <w:r w:rsidR="002348DF" w:rsidRPr="008C79CB">
        <w:t xml:space="preserve">peciální </w:t>
      </w:r>
      <w:r w:rsidR="002348DF" w:rsidRPr="008C79CB">
        <w:rPr>
          <w:b/>
        </w:rPr>
        <w:t>fungicidní</w:t>
      </w:r>
      <w:r w:rsidR="002348DF" w:rsidRPr="008C79CB">
        <w:t xml:space="preserve"> </w:t>
      </w:r>
      <w:r w:rsidR="008C79CB">
        <w:t xml:space="preserve">penetrací. </w:t>
      </w:r>
    </w:p>
    <w:p w14:paraId="629C49F9" w14:textId="77777777" w:rsidR="007B0626" w:rsidRDefault="007B0626" w:rsidP="007B0626">
      <w:pPr>
        <w:pStyle w:val="Odstavecseseznamem"/>
        <w:spacing w:after="0" w:line="240" w:lineRule="auto"/>
        <w:ind w:left="360"/>
        <w:jc w:val="both"/>
        <w:rPr>
          <w:b/>
        </w:rPr>
      </w:pPr>
    </w:p>
    <w:p w14:paraId="0ECAACB9" w14:textId="4D44C73D" w:rsidR="006A68EF" w:rsidRPr="008E0D6A" w:rsidRDefault="00053085" w:rsidP="007B0626">
      <w:pPr>
        <w:pStyle w:val="Odstavecseseznamem"/>
        <w:spacing w:after="0" w:line="240" w:lineRule="auto"/>
        <w:ind w:left="0"/>
        <w:jc w:val="both"/>
        <w:rPr>
          <w:b/>
        </w:rPr>
      </w:pPr>
      <w:r>
        <w:rPr>
          <w:b/>
        </w:rPr>
        <w:t>Vše po sobě ukliďte</w:t>
      </w:r>
    </w:p>
    <w:p w14:paraId="616814C1" w14:textId="40523F68" w:rsidR="006A68EF" w:rsidRDefault="006A68EF" w:rsidP="006A68EF">
      <w:pPr>
        <w:spacing w:after="0" w:line="240" w:lineRule="auto"/>
        <w:jc w:val="both"/>
      </w:pPr>
      <w:r>
        <w:t>Pokud jste dodržovali všechna předchozí přikázání</w:t>
      </w:r>
      <w:r w:rsidR="008D5381">
        <w:t>, úklid vám nezabere tolik času</w:t>
      </w:r>
      <w:r>
        <w:t>. Stačí</w:t>
      </w:r>
      <w:r w:rsidR="008D5381">
        <w:t xml:space="preserve"> pouze </w:t>
      </w:r>
      <w:r>
        <w:t>sundat ochranné fólie a lep</w:t>
      </w:r>
      <w:r w:rsidR="00EE28C7">
        <w:t>i</w:t>
      </w:r>
      <w:r>
        <w:t xml:space="preserve">cí pásku a vrátit nábytek na původní místo. Nebo naopak malování využít ke změně a nábytek v pokoji si přestavět. </w:t>
      </w:r>
    </w:p>
    <w:p w14:paraId="35023E74" w14:textId="77777777" w:rsidR="007B0626" w:rsidRDefault="007B0626" w:rsidP="007B0626">
      <w:pPr>
        <w:pStyle w:val="Odstavecseseznamem"/>
        <w:spacing w:after="0" w:line="240" w:lineRule="auto"/>
        <w:ind w:left="360"/>
        <w:jc w:val="both"/>
        <w:rPr>
          <w:b/>
        </w:rPr>
      </w:pPr>
    </w:p>
    <w:p w14:paraId="1347F8C6" w14:textId="20CEB4FE" w:rsidR="00F057C6" w:rsidRPr="00557FC7" w:rsidRDefault="00F057C6" w:rsidP="007B0626">
      <w:pPr>
        <w:pStyle w:val="Odstavecseseznamem"/>
        <w:spacing w:after="0" w:line="240" w:lineRule="auto"/>
        <w:ind w:left="0"/>
        <w:jc w:val="both"/>
        <w:rPr>
          <w:b/>
        </w:rPr>
      </w:pPr>
      <w:r w:rsidRPr="00557FC7">
        <w:rPr>
          <w:b/>
        </w:rPr>
        <w:t>V případě nouze se pora</w:t>
      </w:r>
      <w:r w:rsidR="00053085">
        <w:rPr>
          <w:b/>
        </w:rPr>
        <w:t>ďte</w:t>
      </w:r>
    </w:p>
    <w:p w14:paraId="3F7A1B2E" w14:textId="54DFCD3E" w:rsidR="006A68EF" w:rsidRDefault="006A68EF" w:rsidP="006A68EF">
      <w:pPr>
        <w:spacing w:after="0" w:line="240" w:lineRule="auto"/>
        <w:jc w:val="both"/>
      </w:pPr>
      <w:r>
        <w:t xml:space="preserve">Internet je dnes už místem, kde naleznete rady téměř na vše. Pokud si ale s něčím nejste jistí, nebojte se to přiznat a požádejte nás o radu. Na webové stránce </w:t>
      </w:r>
      <w:hyperlink r:id="rId8" w:history="1">
        <w:r w:rsidRPr="00DF7E2C">
          <w:rPr>
            <w:rStyle w:val="Hypertextovodkaz"/>
          </w:rPr>
          <w:t>www.primalex.cz/poradna</w:t>
        </w:r>
      </w:hyperlink>
      <w:r>
        <w:t xml:space="preserve"> se s vámi rádi podělíme o vše, co o malování víme. </w:t>
      </w:r>
    </w:p>
    <w:p w14:paraId="7C91A50E" w14:textId="77777777" w:rsidR="007B0626" w:rsidRDefault="007B0626" w:rsidP="007B0626">
      <w:pPr>
        <w:pStyle w:val="Odstavecseseznamem"/>
        <w:spacing w:after="0" w:line="240" w:lineRule="auto"/>
        <w:ind w:left="360"/>
        <w:jc w:val="both"/>
        <w:rPr>
          <w:b/>
        </w:rPr>
      </w:pPr>
    </w:p>
    <w:p w14:paraId="2F668649" w14:textId="51F9F0A4" w:rsidR="00F057C6" w:rsidRPr="00557FC7" w:rsidRDefault="00053085" w:rsidP="007B0626">
      <w:pPr>
        <w:pStyle w:val="Odstavecseseznamem"/>
        <w:spacing w:after="0" w:line="240" w:lineRule="auto"/>
        <w:ind w:left="0"/>
        <w:jc w:val="both"/>
        <w:rPr>
          <w:b/>
        </w:rPr>
      </w:pPr>
      <w:r>
        <w:rPr>
          <w:b/>
        </w:rPr>
        <w:t>Pokud máte stále obavy, povolejte odborníka</w:t>
      </w:r>
    </w:p>
    <w:p w14:paraId="0234B713" w14:textId="01D4C03F" w:rsidR="006A68EF" w:rsidRDefault="006A68EF" w:rsidP="006A68EF">
      <w:pPr>
        <w:spacing w:after="0" w:line="240" w:lineRule="auto"/>
        <w:jc w:val="both"/>
      </w:pPr>
      <w:r>
        <w:t>Pokud si na malování s</w:t>
      </w:r>
      <w:r w:rsidR="00557FC7">
        <w:t>ami</w:t>
      </w:r>
      <w:r>
        <w:t xml:space="preserve"> netroufáte nebo volný čas upřednostníte</w:t>
      </w:r>
      <w:r w:rsidR="00557FC7">
        <w:t xml:space="preserve"> jednoduše</w:t>
      </w:r>
      <w:r>
        <w:t xml:space="preserve"> trávit jinak, je možnost oslovit jakoukoli </w:t>
      </w:r>
      <w:r w:rsidR="008D5381">
        <w:t xml:space="preserve">malířskou </w:t>
      </w:r>
      <w:r w:rsidR="00557FC7">
        <w:t>firmu</w:t>
      </w:r>
      <w:r w:rsidR="008D5381">
        <w:t xml:space="preserve">. </w:t>
      </w:r>
      <w:r w:rsidR="00557FC7">
        <w:t xml:space="preserve">Samozřejmostí je pohlídat si kvalitu barvy, se kterou se vám doma chystají vymalovat. </w:t>
      </w:r>
    </w:p>
    <w:p w14:paraId="6798D4F7" w14:textId="6D98FF01" w:rsidR="00BC6293" w:rsidRDefault="00BC6293" w:rsidP="00BC6293">
      <w:pPr>
        <w:spacing w:after="0" w:line="240" w:lineRule="auto"/>
        <w:jc w:val="both"/>
      </w:pPr>
    </w:p>
    <w:p w14:paraId="217BB3B0" w14:textId="21A93730" w:rsidR="00646C08" w:rsidRDefault="00646C08" w:rsidP="00BC6293">
      <w:pPr>
        <w:spacing w:after="0" w:line="240" w:lineRule="auto"/>
        <w:jc w:val="both"/>
      </w:pPr>
    </w:p>
    <w:p w14:paraId="17E4AE76" w14:textId="77777777" w:rsidR="000A6699" w:rsidRDefault="000A6699" w:rsidP="000A6699">
      <w:pPr>
        <w:spacing w:line="276" w:lineRule="auto"/>
        <w:jc w:val="both"/>
        <w:rPr>
          <w:rFonts w:ascii="Calibri" w:eastAsia="Times New Roman" w:hAnsi="Calibri" w:cs="Calibri"/>
          <w:b/>
          <w:szCs w:val="28"/>
          <w:lang w:eastAsia="cs-CZ"/>
        </w:rPr>
      </w:pPr>
    </w:p>
    <w:p w14:paraId="60F456AA" w14:textId="77777777" w:rsidR="000A6699" w:rsidRDefault="000A6699" w:rsidP="000A6699">
      <w:pPr>
        <w:spacing w:line="276" w:lineRule="auto"/>
        <w:jc w:val="both"/>
        <w:rPr>
          <w:rFonts w:ascii="Calibri" w:eastAsia="Times New Roman" w:hAnsi="Calibri" w:cs="Calibri"/>
          <w:b/>
          <w:szCs w:val="28"/>
          <w:lang w:eastAsia="cs-CZ"/>
        </w:rPr>
      </w:pPr>
    </w:p>
    <w:p w14:paraId="58B129FB" w14:textId="77777777" w:rsidR="000A6699" w:rsidRDefault="000A6699" w:rsidP="000A6699">
      <w:pPr>
        <w:spacing w:line="276" w:lineRule="auto"/>
        <w:jc w:val="both"/>
        <w:rPr>
          <w:rFonts w:ascii="Calibri" w:eastAsia="Times New Roman" w:hAnsi="Calibri" w:cs="Calibri"/>
          <w:b/>
          <w:szCs w:val="28"/>
          <w:lang w:eastAsia="cs-CZ"/>
        </w:rPr>
      </w:pPr>
    </w:p>
    <w:p w14:paraId="026AA153" w14:textId="77777777" w:rsidR="000A6699" w:rsidRDefault="000A6699" w:rsidP="000A6699">
      <w:pPr>
        <w:spacing w:line="276" w:lineRule="auto"/>
        <w:jc w:val="both"/>
        <w:rPr>
          <w:rFonts w:ascii="Calibri" w:eastAsia="Times New Roman" w:hAnsi="Calibri" w:cs="Calibri"/>
          <w:b/>
          <w:szCs w:val="28"/>
          <w:lang w:eastAsia="cs-CZ"/>
        </w:rPr>
      </w:pPr>
    </w:p>
    <w:p w14:paraId="6DD15DDB" w14:textId="77777777" w:rsidR="000A6699" w:rsidRDefault="000A6699" w:rsidP="000A6699">
      <w:pPr>
        <w:spacing w:line="276" w:lineRule="auto"/>
        <w:jc w:val="both"/>
        <w:rPr>
          <w:rFonts w:ascii="Calibri" w:eastAsia="Times New Roman" w:hAnsi="Calibri" w:cs="Calibri"/>
          <w:b/>
          <w:szCs w:val="28"/>
          <w:lang w:eastAsia="cs-CZ"/>
        </w:rPr>
      </w:pPr>
    </w:p>
    <w:p w14:paraId="7447CEF3" w14:textId="77777777" w:rsidR="000A6699" w:rsidRDefault="000A6699" w:rsidP="000A6699">
      <w:pPr>
        <w:spacing w:line="276" w:lineRule="auto"/>
        <w:jc w:val="both"/>
        <w:rPr>
          <w:rFonts w:ascii="Calibri" w:eastAsia="Times New Roman" w:hAnsi="Calibri" w:cs="Calibri"/>
          <w:b/>
          <w:szCs w:val="28"/>
          <w:lang w:eastAsia="cs-CZ"/>
        </w:rPr>
      </w:pPr>
    </w:p>
    <w:p w14:paraId="4FF58682" w14:textId="77777777" w:rsidR="000A6699" w:rsidRDefault="000A6699" w:rsidP="000A6699">
      <w:pPr>
        <w:spacing w:line="276" w:lineRule="auto"/>
        <w:jc w:val="both"/>
        <w:rPr>
          <w:rFonts w:ascii="Calibri" w:eastAsia="Times New Roman" w:hAnsi="Calibri" w:cs="Calibri"/>
          <w:b/>
          <w:szCs w:val="28"/>
          <w:lang w:eastAsia="cs-CZ"/>
        </w:rPr>
      </w:pPr>
    </w:p>
    <w:p w14:paraId="46464130" w14:textId="77777777" w:rsidR="000A6699" w:rsidRDefault="000A6699" w:rsidP="000A6699">
      <w:pPr>
        <w:spacing w:line="276" w:lineRule="auto"/>
        <w:jc w:val="both"/>
        <w:rPr>
          <w:rFonts w:ascii="Calibri" w:eastAsia="Times New Roman" w:hAnsi="Calibri" w:cs="Calibri"/>
          <w:b/>
          <w:szCs w:val="28"/>
          <w:lang w:eastAsia="cs-CZ"/>
        </w:rPr>
      </w:pPr>
    </w:p>
    <w:p w14:paraId="77E4DDE8" w14:textId="77777777" w:rsidR="000A6699" w:rsidRDefault="000A6699" w:rsidP="000A6699">
      <w:pPr>
        <w:spacing w:line="276" w:lineRule="auto"/>
        <w:jc w:val="both"/>
        <w:rPr>
          <w:rFonts w:ascii="Calibri" w:eastAsia="Times New Roman" w:hAnsi="Calibri" w:cs="Calibri"/>
          <w:b/>
          <w:szCs w:val="28"/>
          <w:lang w:eastAsia="cs-CZ"/>
        </w:rPr>
      </w:pPr>
    </w:p>
    <w:p w14:paraId="0E246E8A" w14:textId="77777777" w:rsidR="000A6699" w:rsidRDefault="000A6699" w:rsidP="000A6699">
      <w:pPr>
        <w:spacing w:line="276" w:lineRule="auto"/>
        <w:jc w:val="both"/>
        <w:rPr>
          <w:rFonts w:ascii="Calibri" w:eastAsia="Times New Roman" w:hAnsi="Calibri" w:cs="Calibri"/>
          <w:b/>
          <w:szCs w:val="28"/>
          <w:lang w:eastAsia="cs-CZ"/>
        </w:rPr>
      </w:pPr>
    </w:p>
    <w:p w14:paraId="7EDF11CB" w14:textId="77777777" w:rsidR="000A6699" w:rsidRDefault="000A6699" w:rsidP="000A6699">
      <w:pPr>
        <w:spacing w:line="276" w:lineRule="auto"/>
        <w:jc w:val="both"/>
        <w:rPr>
          <w:rFonts w:ascii="Calibri" w:eastAsia="Times New Roman" w:hAnsi="Calibri" w:cs="Calibri"/>
          <w:b/>
          <w:szCs w:val="28"/>
          <w:lang w:eastAsia="cs-CZ"/>
        </w:rPr>
      </w:pPr>
    </w:p>
    <w:p w14:paraId="68288CFC" w14:textId="77777777" w:rsidR="000A6699" w:rsidRDefault="000A6699" w:rsidP="000A6699">
      <w:pPr>
        <w:spacing w:line="276" w:lineRule="auto"/>
        <w:jc w:val="both"/>
        <w:rPr>
          <w:rFonts w:ascii="Calibri" w:eastAsia="Times New Roman" w:hAnsi="Calibri" w:cs="Calibri"/>
          <w:b/>
          <w:szCs w:val="28"/>
          <w:lang w:eastAsia="cs-CZ"/>
        </w:rPr>
      </w:pPr>
    </w:p>
    <w:p w14:paraId="2D8B1F48" w14:textId="77777777" w:rsidR="000A6699" w:rsidRDefault="000A6699" w:rsidP="000A6699">
      <w:pPr>
        <w:spacing w:line="276" w:lineRule="auto"/>
        <w:jc w:val="both"/>
        <w:rPr>
          <w:rFonts w:ascii="Calibri" w:eastAsia="Times New Roman" w:hAnsi="Calibri" w:cs="Calibri"/>
          <w:b/>
          <w:szCs w:val="28"/>
          <w:lang w:eastAsia="cs-CZ"/>
        </w:rPr>
      </w:pPr>
    </w:p>
    <w:p w14:paraId="0BD4F070" w14:textId="77777777" w:rsidR="000A6699" w:rsidRDefault="000A6699" w:rsidP="000A6699">
      <w:pPr>
        <w:spacing w:line="276" w:lineRule="auto"/>
        <w:jc w:val="both"/>
        <w:rPr>
          <w:rFonts w:ascii="Calibri" w:eastAsia="Times New Roman" w:hAnsi="Calibri" w:cs="Calibri"/>
          <w:b/>
          <w:szCs w:val="28"/>
          <w:lang w:eastAsia="cs-CZ"/>
        </w:rPr>
      </w:pPr>
    </w:p>
    <w:p w14:paraId="62C5AD9F" w14:textId="77777777" w:rsidR="000A6699" w:rsidRDefault="000A6699" w:rsidP="000A6699">
      <w:pPr>
        <w:spacing w:line="276" w:lineRule="auto"/>
        <w:jc w:val="both"/>
        <w:rPr>
          <w:rFonts w:ascii="Calibri" w:eastAsia="Times New Roman" w:hAnsi="Calibri" w:cs="Calibri"/>
          <w:b/>
          <w:szCs w:val="28"/>
          <w:lang w:eastAsia="cs-CZ"/>
        </w:rPr>
      </w:pPr>
    </w:p>
    <w:p w14:paraId="7B155EFA" w14:textId="77777777" w:rsidR="000A6699" w:rsidRDefault="000A6699" w:rsidP="000A6699">
      <w:pPr>
        <w:spacing w:line="276" w:lineRule="auto"/>
        <w:jc w:val="both"/>
        <w:rPr>
          <w:rFonts w:ascii="Calibri" w:eastAsia="Times New Roman" w:hAnsi="Calibri" w:cs="Calibri"/>
          <w:b/>
          <w:szCs w:val="28"/>
          <w:lang w:eastAsia="cs-CZ"/>
        </w:rPr>
      </w:pPr>
    </w:p>
    <w:p w14:paraId="06B55B72" w14:textId="77777777" w:rsidR="000A6699" w:rsidRDefault="000A6699" w:rsidP="000A6699">
      <w:pPr>
        <w:spacing w:line="276" w:lineRule="auto"/>
        <w:jc w:val="both"/>
        <w:rPr>
          <w:rFonts w:ascii="Calibri" w:eastAsia="Times New Roman" w:hAnsi="Calibri" w:cs="Calibri"/>
          <w:b/>
          <w:szCs w:val="28"/>
          <w:lang w:eastAsia="cs-CZ"/>
        </w:rPr>
      </w:pPr>
    </w:p>
    <w:p w14:paraId="6CBD2916" w14:textId="77777777" w:rsidR="000A6699" w:rsidRDefault="000A6699" w:rsidP="000A6699">
      <w:pPr>
        <w:spacing w:line="276" w:lineRule="auto"/>
        <w:jc w:val="both"/>
        <w:rPr>
          <w:rFonts w:ascii="Calibri" w:eastAsia="Times New Roman" w:hAnsi="Calibri" w:cs="Calibri"/>
          <w:b/>
          <w:szCs w:val="28"/>
          <w:lang w:eastAsia="cs-CZ"/>
        </w:rPr>
      </w:pPr>
    </w:p>
    <w:p w14:paraId="1D118187" w14:textId="7681CDB2" w:rsidR="000A6699" w:rsidRDefault="000A6699" w:rsidP="000A6699">
      <w:pPr>
        <w:spacing w:line="276" w:lineRule="auto"/>
        <w:jc w:val="both"/>
        <w:rPr>
          <w:rFonts w:ascii="Calibri" w:eastAsia="Times New Roman" w:hAnsi="Calibri" w:cs="Calibri"/>
          <w:b/>
          <w:szCs w:val="28"/>
          <w:lang w:eastAsia="cs-CZ"/>
        </w:rPr>
      </w:pPr>
      <w:r>
        <w:rPr>
          <w:rFonts w:ascii="Calibri" w:eastAsia="Times New Roman" w:hAnsi="Calibri" w:cs="Calibri"/>
          <w:b/>
          <w:szCs w:val="28"/>
          <w:lang w:eastAsia="cs-CZ"/>
        </w:rPr>
        <w:t>O značce Primalex</w:t>
      </w:r>
    </w:p>
    <w:p w14:paraId="43A2D81B" w14:textId="77777777" w:rsidR="000A6699" w:rsidRDefault="000A6699" w:rsidP="000A6699">
      <w:pPr>
        <w:spacing w:line="276" w:lineRule="auto"/>
        <w:jc w:val="both"/>
        <w:rPr>
          <w:rFonts w:ascii="Calibri" w:eastAsia="Times New Roman" w:hAnsi="Calibri" w:cs="Calibri"/>
          <w:szCs w:val="24"/>
          <w:lang w:eastAsia="cs-CZ"/>
        </w:rPr>
      </w:pPr>
      <w:r>
        <w:rPr>
          <w:rFonts w:ascii="Calibri" w:eastAsia="Times New Roman" w:hAnsi="Calibri" w:cs="Calibri"/>
          <w:szCs w:val="24"/>
          <w:lang w:eastAsia="cs-CZ"/>
        </w:rPr>
        <w:t>Základem sortimentu značky Primalex jsou malířské nátěry, které si získaly oblibu jednoduchou aplikací, velkým výběrem druhů, a především trvale stabilní kvalitou, která je kromě vlastní laboratoře kontrolována organizací ITC Zlín. Primalex je jednou z mála značek, jež certifikovala systémy ISO 9001, ISO 14001 a OHSAS 18001 společně, a získala tak Zlatý certifikát pro integrovaný systém řízení. Obdržela také mezinárodně uznávané certifikáty IQNet. Primalex dodává na trh kompletní spektrum nátěrových hmot zahrnující vnitřní malířské nátěry, fasádní barvy, omítky, barvy na kov a dřevo, zateplovací systém a prostředky na úpravu podkladu. Disponuje sítí více než 400 Tónovacích center pro obarvování nátěrových hmot. Ta je nejširší v rámci České a Slovenské republiky s ideální dostupností pro spotřebitele ve všech regionech. Spotřebitelům jsou na nejmodernějších strojích na počkání připraveny vysoce kvalitní obarvené interiérové, fasádní nátěry a zateplovací systémy, omítky a barvy na kov a dřevo.</w:t>
      </w:r>
    </w:p>
    <w:p w14:paraId="59496943" w14:textId="77777777" w:rsidR="000A6699" w:rsidRDefault="000A6699" w:rsidP="000A6699">
      <w:pPr>
        <w:spacing w:line="276" w:lineRule="auto"/>
        <w:jc w:val="both"/>
        <w:rPr>
          <w:rFonts w:ascii="Calibri" w:eastAsia="Times New Roman" w:hAnsi="Calibri" w:cs="Calibri"/>
          <w:b/>
          <w:szCs w:val="28"/>
          <w:lang w:eastAsia="cs-CZ"/>
        </w:rPr>
      </w:pPr>
    </w:p>
    <w:p w14:paraId="705806EE" w14:textId="77777777" w:rsidR="000A6699" w:rsidRDefault="000A6699" w:rsidP="000A6699">
      <w:pPr>
        <w:spacing w:line="276" w:lineRule="auto"/>
        <w:jc w:val="both"/>
        <w:rPr>
          <w:rFonts w:ascii="Calibri" w:eastAsia="Times New Roman" w:hAnsi="Calibri" w:cs="Calibri"/>
          <w:b/>
          <w:szCs w:val="28"/>
          <w:lang w:eastAsia="cs-CZ"/>
        </w:rPr>
      </w:pPr>
      <w:r>
        <w:rPr>
          <w:rFonts w:ascii="Calibri" w:eastAsia="Times New Roman" w:hAnsi="Calibri" w:cs="Calibri"/>
          <w:b/>
          <w:szCs w:val="28"/>
          <w:lang w:eastAsia="cs-CZ"/>
        </w:rPr>
        <w:t xml:space="preserve">O skupině PPG </w:t>
      </w:r>
    </w:p>
    <w:p w14:paraId="7C0EBF42" w14:textId="77777777" w:rsidR="000A6699" w:rsidRDefault="000A6699" w:rsidP="000A6699">
      <w:pPr>
        <w:pStyle w:val="Normlnweb"/>
        <w:spacing w:before="0" w:beforeAutospacing="0" w:after="0" w:afterAutospacing="0" w:line="276" w:lineRule="auto"/>
        <w:ind w:left="-14"/>
        <w:jc w:val="both"/>
        <w:rPr>
          <w:rFonts w:ascii="Calibri" w:hAnsi="Calibri" w:cs="Calibri"/>
          <w:sz w:val="22"/>
          <w:szCs w:val="24"/>
        </w:rPr>
      </w:pPr>
      <w:r>
        <w:rPr>
          <w:rFonts w:ascii="Calibri" w:hAnsi="Calibri" w:cs="Calibri"/>
          <w:sz w:val="22"/>
          <w:szCs w:val="24"/>
        </w:rPr>
        <w:t xml:space="preserve">Vizí společnosti PPG je i nadále zůstat předním světovým výrobcem nátěrových hmot a dalších speciálních produktů, které zákazníkům pomáhají chránit a zkrášlovat jejich vlastní výrobky i okolí. Díky inovacím, úsilí o udržitelný rozvoj a kompetenci v oblasti barev pomáhá PPG svým zákazníkům </w:t>
      </w:r>
      <w:r>
        <w:rPr>
          <w:rFonts w:ascii="Calibri" w:hAnsi="Calibri" w:cs="Calibri"/>
          <w:sz w:val="22"/>
          <w:szCs w:val="24"/>
        </w:rPr>
        <w:br/>
        <w:t>v průmyslu, dopravě, výrobě spotřebního zboží a na trhu autopříslušenství vylepšovat více povrchů různými způsoby než kterákoli jiná společnost. Společnost PPG byla založena v roce 1883, její centrála má sídlo v Pittsburghu a působí v téměř 70 zemích po celém světě. Akcie společnosti PPG jsou obchodovány na New York Stock Exchange (symbol: PPG).</w:t>
      </w:r>
    </w:p>
    <w:p w14:paraId="5CCC4F45" w14:textId="77777777" w:rsidR="000A6699" w:rsidRDefault="000A6699" w:rsidP="000A6699">
      <w:pPr>
        <w:pStyle w:val="Normlnweb"/>
        <w:spacing w:before="0" w:beforeAutospacing="0" w:after="0" w:afterAutospacing="0" w:line="276" w:lineRule="auto"/>
        <w:ind w:left="-14"/>
        <w:jc w:val="both"/>
        <w:rPr>
          <w:rFonts w:ascii="Calibri" w:hAnsi="Calibri" w:cs="Calibri"/>
          <w:sz w:val="22"/>
          <w:szCs w:val="24"/>
        </w:rPr>
      </w:pPr>
    </w:p>
    <w:p w14:paraId="2509F37E" w14:textId="77777777" w:rsidR="000A6699" w:rsidRDefault="000A6699" w:rsidP="000A6699">
      <w:pPr>
        <w:pStyle w:val="Normlnweb"/>
        <w:spacing w:before="0" w:beforeAutospacing="0" w:after="0" w:afterAutospacing="0" w:line="276" w:lineRule="auto"/>
        <w:ind w:left="-14"/>
        <w:jc w:val="both"/>
        <w:rPr>
          <w:rFonts w:ascii="Calibri" w:hAnsi="Calibri" w:cs="Calibri"/>
          <w:sz w:val="22"/>
          <w:szCs w:val="24"/>
        </w:rPr>
      </w:pPr>
      <w:r>
        <w:rPr>
          <w:rFonts w:ascii="Calibri" w:hAnsi="Calibri" w:cs="Calibri"/>
          <w:sz w:val="22"/>
          <w:szCs w:val="24"/>
        </w:rPr>
        <w:t xml:space="preserve">Podrobnější informace získáte na </w:t>
      </w:r>
      <w:hyperlink r:id="rId9" w:history="1">
        <w:r>
          <w:rPr>
            <w:rStyle w:val="Hypertextovodkaz"/>
            <w:rFonts w:ascii="Calibri" w:hAnsi="Calibri" w:cs="Calibri"/>
            <w:sz w:val="22"/>
            <w:szCs w:val="24"/>
          </w:rPr>
          <w:t>www.primalex.cz</w:t>
        </w:r>
      </w:hyperlink>
      <w:r>
        <w:rPr>
          <w:rFonts w:ascii="Calibri" w:hAnsi="Calibri" w:cs="Calibri"/>
          <w:sz w:val="22"/>
          <w:szCs w:val="24"/>
        </w:rPr>
        <w:t xml:space="preserve">, </w:t>
      </w:r>
      <w:hyperlink r:id="rId10" w:history="1">
        <w:r>
          <w:rPr>
            <w:rStyle w:val="Hypertextovodkaz"/>
            <w:rFonts w:ascii="Calibri" w:hAnsi="Calibri" w:cs="Calibri"/>
            <w:sz w:val="22"/>
            <w:szCs w:val="24"/>
          </w:rPr>
          <w:t>www.ppg.com</w:t>
        </w:r>
      </w:hyperlink>
      <w:r>
        <w:rPr>
          <w:rFonts w:ascii="Calibri" w:hAnsi="Calibri" w:cs="Calibri"/>
          <w:sz w:val="22"/>
          <w:szCs w:val="24"/>
        </w:rPr>
        <w:t xml:space="preserve"> nebo na Twitteru (@PPGIndustries).</w:t>
      </w:r>
    </w:p>
    <w:p w14:paraId="09CEF20F" w14:textId="77777777" w:rsidR="000A6699" w:rsidRDefault="000A6699" w:rsidP="000A6699">
      <w:pPr>
        <w:pStyle w:val="Normlnweb"/>
        <w:spacing w:before="0" w:beforeAutospacing="0" w:after="0" w:afterAutospacing="0" w:line="276" w:lineRule="auto"/>
        <w:jc w:val="both"/>
        <w:rPr>
          <w:rFonts w:ascii="Calibri" w:hAnsi="Calibri" w:cs="Calibri"/>
          <w:b/>
          <w:sz w:val="22"/>
          <w:szCs w:val="22"/>
        </w:rPr>
      </w:pPr>
    </w:p>
    <w:p w14:paraId="6328CF49" w14:textId="77777777" w:rsidR="000A6699" w:rsidRDefault="000A6699" w:rsidP="000A6699">
      <w:pPr>
        <w:pStyle w:val="Normlnweb"/>
        <w:spacing w:before="0" w:beforeAutospacing="0" w:after="0" w:afterAutospacing="0" w:line="276" w:lineRule="auto"/>
        <w:ind w:left="-14"/>
        <w:jc w:val="both"/>
        <w:rPr>
          <w:rFonts w:ascii="Calibri" w:hAnsi="Calibri" w:cs="Calibri"/>
          <w:b/>
          <w:sz w:val="22"/>
          <w:szCs w:val="22"/>
        </w:rPr>
      </w:pPr>
      <w:r>
        <w:rPr>
          <w:rFonts w:ascii="Calibri" w:hAnsi="Calibri" w:cs="Calibri"/>
          <w:b/>
          <w:sz w:val="22"/>
          <w:szCs w:val="22"/>
        </w:rPr>
        <w:t>Pro více informací, prosím, kontaktujte:</w:t>
      </w:r>
    </w:p>
    <w:p w14:paraId="2FA5194F" w14:textId="77777777" w:rsidR="000A6699" w:rsidRDefault="000A6699" w:rsidP="000A6699">
      <w:pPr>
        <w:pStyle w:val="Normlnweb"/>
        <w:spacing w:before="0" w:beforeAutospacing="0" w:after="0" w:afterAutospacing="0" w:line="276" w:lineRule="auto"/>
        <w:ind w:left="-14"/>
        <w:jc w:val="both"/>
        <w:rPr>
          <w:rFonts w:ascii="Calibri" w:hAnsi="Calibri" w:cs="Calibri"/>
          <w:b/>
          <w:sz w:val="22"/>
          <w:szCs w:val="22"/>
        </w:rPr>
      </w:pPr>
    </w:p>
    <w:p w14:paraId="6BC8B3DA" w14:textId="77777777" w:rsidR="000A6699" w:rsidRDefault="000A6699" w:rsidP="000A6699">
      <w:pPr>
        <w:pStyle w:val="Bezmezer"/>
      </w:pPr>
      <w:r>
        <w:rPr>
          <w:b/>
        </w:rPr>
        <w:t>Jan Kramář</w:t>
      </w:r>
      <w:r>
        <w:rPr>
          <w:b/>
        </w:rPr>
        <w:br/>
      </w:r>
      <w:r>
        <w:t>PPG DECO CZECH</w:t>
      </w:r>
    </w:p>
    <w:p w14:paraId="0DA8AF54" w14:textId="77777777" w:rsidR="000A6699" w:rsidRDefault="000A6699" w:rsidP="000A6699">
      <w:pPr>
        <w:pStyle w:val="Bezmezer"/>
        <w:jc w:val="both"/>
      </w:pPr>
      <w:r>
        <w:t>Brand Marketing Manager</w:t>
      </w:r>
    </w:p>
    <w:p w14:paraId="1B5AEA2E" w14:textId="77777777" w:rsidR="000A6699" w:rsidRDefault="000A6699" w:rsidP="000A6699">
      <w:pPr>
        <w:pStyle w:val="Bezmezer"/>
        <w:jc w:val="both"/>
      </w:pPr>
      <w:r>
        <w:t>Mob.: +420 725 805 493</w:t>
      </w:r>
    </w:p>
    <w:p w14:paraId="09D6B730" w14:textId="77777777" w:rsidR="000A6699" w:rsidRDefault="000A6699" w:rsidP="000A6699">
      <w:pPr>
        <w:pStyle w:val="Bezmezer"/>
        <w:jc w:val="both"/>
        <w:rPr>
          <w:rFonts w:cs="Arial"/>
          <w:bCs/>
          <w:u w:val="single"/>
        </w:rPr>
      </w:pPr>
      <w:r>
        <w:rPr>
          <w:rFonts w:eastAsia="Times New Roman"/>
          <w:lang w:eastAsia="cs-CZ"/>
        </w:rPr>
        <w:t>E-mail:</w:t>
      </w:r>
      <w:r>
        <w:rPr>
          <w:rStyle w:val="Hypertextovodkaz"/>
          <w:rFonts w:ascii="Calibri" w:hAnsi="Calibri" w:cs="Arial"/>
          <w:bCs/>
        </w:rPr>
        <w:t xml:space="preserve"> Kramar@ppg.com</w:t>
      </w:r>
    </w:p>
    <w:p w14:paraId="0D3E6310" w14:textId="77777777" w:rsidR="000A6699" w:rsidRDefault="000A6699" w:rsidP="000A6699">
      <w:pPr>
        <w:pStyle w:val="Normlnweb"/>
        <w:spacing w:before="0" w:beforeAutospacing="0" w:after="0" w:afterAutospacing="0" w:line="276" w:lineRule="auto"/>
        <w:ind w:left="-14"/>
        <w:jc w:val="both"/>
        <w:rPr>
          <w:rFonts w:ascii="Calibri" w:hAnsi="Calibri" w:cs="Calibri"/>
          <w:b/>
          <w:sz w:val="22"/>
          <w:szCs w:val="22"/>
        </w:rPr>
      </w:pPr>
    </w:p>
    <w:p w14:paraId="2D6B2040" w14:textId="77777777" w:rsidR="000A6699" w:rsidRDefault="000A6699" w:rsidP="000A6699">
      <w:pPr>
        <w:pStyle w:val="Normlnweb"/>
        <w:spacing w:before="0" w:beforeAutospacing="0" w:after="0" w:afterAutospacing="0" w:line="276" w:lineRule="auto"/>
        <w:ind w:left="-14"/>
        <w:jc w:val="both"/>
        <w:rPr>
          <w:rFonts w:ascii="Calibri" w:hAnsi="Calibri" w:cs="Calibri"/>
          <w:b/>
          <w:sz w:val="22"/>
          <w:szCs w:val="22"/>
        </w:rPr>
      </w:pPr>
      <w:r>
        <w:rPr>
          <w:rFonts w:ascii="Calibri" w:hAnsi="Calibri" w:cs="Calibri"/>
          <w:b/>
          <w:sz w:val="22"/>
          <w:szCs w:val="22"/>
        </w:rPr>
        <w:t>Lucie Krejbichová</w:t>
      </w:r>
    </w:p>
    <w:p w14:paraId="01C0FD03" w14:textId="77777777" w:rsidR="000A6699" w:rsidRDefault="000A6699" w:rsidP="000A6699">
      <w:pPr>
        <w:pStyle w:val="Normlnweb"/>
        <w:spacing w:before="0" w:beforeAutospacing="0" w:after="0" w:afterAutospacing="0" w:line="276" w:lineRule="auto"/>
        <w:ind w:left="-14"/>
        <w:jc w:val="both"/>
        <w:rPr>
          <w:rFonts w:ascii="Calibri" w:hAnsi="Calibri" w:cs="Calibri"/>
          <w:sz w:val="22"/>
          <w:szCs w:val="22"/>
        </w:rPr>
      </w:pPr>
      <w:r>
        <w:rPr>
          <w:rFonts w:ascii="Calibri" w:hAnsi="Calibri" w:cs="Calibri"/>
          <w:sz w:val="22"/>
          <w:szCs w:val="22"/>
        </w:rPr>
        <w:t>doblogoo s.r.o.</w:t>
      </w:r>
    </w:p>
    <w:p w14:paraId="63B713AF" w14:textId="77777777" w:rsidR="000A6699" w:rsidRDefault="000A6699" w:rsidP="000A6699">
      <w:pPr>
        <w:pStyle w:val="Normlnweb"/>
        <w:spacing w:before="0" w:beforeAutospacing="0" w:after="0" w:afterAutospacing="0" w:line="276" w:lineRule="auto"/>
        <w:ind w:left="-14"/>
        <w:jc w:val="both"/>
        <w:rPr>
          <w:rFonts w:ascii="Calibri" w:hAnsi="Calibri" w:cs="Calibri"/>
          <w:sz w:val="22"/>
          <w:szCs w:val="22"/>
        </w:rPr>
      </w:pPr>
      <w:r>
        <w:rPr>
          <w:rFonts w:ascii="Calibri" w:hAnsi="Calibri" w:cs="Calibri"/>
          <w:sz w:val="22"/>
          <w:szCs w:val="22"/>
        </w:rPr>
        <w:t>Account Manager</w:t>
      </w:r>
    </w:p>
    <w:p w14:paraId="017B183E" w14:textId="77777777" w:rsidR="000A6699" w:rsidRDefault="000A6699" w:rsidP="000A6699">
      <w:pPr>
        <w:pStyle w:val="Normlnweb"/>
        <w:spacing w:before="0" w:beforeAutospacing="0" w:after="0" w:afterAutospacing="0" w:line="276" w:lineRule="auto"/>
        <w:ind w:left="-14"/>
        <w:jc w:val="both"/>
        <w:rPr>
          <w:rFonts w:ascii="Calibri" w:hAnsi="Calibri" w:cs="Calibri"/>
          <w:sz w:val="22"/>
          <w:szCs w:val="22"/>
        </w:rPr>
      </w:pPr>
      <w:r>
        <w:rPr>
          <w:rFonts w:ascii="Calibri" w:hAnsi="Calibri" w:cs="Calibri"/>
          <w:sz w:val="22"/>
          <w:szCs w:val="22"/>
        </w:rPr>
        <w:t>Mobil: +420 602 359 328</w:t>
      </w:r>
    </w:p>
    <w:p w14:paraId="6A5DA9B5" w14:textId="77777777" w:rsidR="000A6699" w:rsidRDefault="000A6699" w:rsidP="000A6699">
      <w:pPr>
        <w:pStyle w:val="Normlnweb"/>
        <w:spacing w:before="0" w:beforeAutospacing="0" w:after="0" w:afterAutospacing="0" w:line="276" w:lineRule="auto"/>
        <w:ind w:left="-14"/>
        <w:jc w:val="both"/>
      </w:pPr>
      <w:r>
        <w:rPr>
          <w:rFonts w:ascii="Calibri" w:hAnsi="Calibri" w:cs="Calibri"/>
          <w:sz w:val="22"/>
          <w:szCs w:val="22"/>
        </w:rPr>
        <w:t xml:space="preserve">E-mail: </w:t>
      </w:r>
      <w:hyperlink r:id="rId11" w:history="1">
        <w:r>
          <w:rPr>
            <w:rStyle w:val="Hypertextovodkaz"/>
            <w:rFonts w:ascii="Calibri" w:hAnsi="Calibri" w:cs="Calibri"/>
            <w:sz w:val="22"/>
            <w:szCs w:val="22"/>
          </w:rPr>
          <w:t>lucie@doblogoo.cz</w:t>
        </w:r>
      </w:hyperlink>
    </w:p>
    <w:p w14:paraId="700990C3" w14:textId="7A3D4F20" w:rsidR="0005364A" w:rsidRDefault="0005364A" w:rsidP="000A6699">
      <w:pPr>
        <w:spacing w:line="276" w:lineRule="auto"/>
        <w:jc w:val="both"/>
      </w:pPr>
    </w:p>
    <w:sectPr w:rsidR="0005364A" w:rsidSect="000452C2">
      <w:headerReference w:type="default" r:id="rId12"/>
      <w:pgSz w:w="11906" w:h="16838"/>
      <w:pgMar w:top="1417" w:right="1417" w:bottom="1417" w:left="1417" w:header="708"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5F7AF" w14:textId="77777777" w:rsidR="00071F87" w:rsidRDefault="00071F87" w:rsidP="000A5BCB">
      <w:pPr>
        <w:spacing w:after="0" w:line="240" w:lineRule="auto"/>
      </w:pPr>
      <w:r>
        <w:separator/>
      </w:r>
    </w:p>
  </w:endnote>
  <w:endnote w:type="continuationSeparator" w:id="0">
    <w:p w14:paraId="65663B52" w14:textId="77777777" w:rsidR="00071F87" w:rsidRDefault="00071F87" w:rsidP="000A5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0A50D0" w14:textId="77777777" w:rsidR="00071F87" w:rsidRDefault="00071F87" w:rsidP="000A5BCB">
      <w:pPr>
        <w:spacing w:after="0" w:line="240" w:lineRule="auto"/>
      </w:pPr>
      <w:r>
        <w:separator/>
      </w:r>
    </w:p>
  </w:footnote>
  <w:footnote w:type="continuationSeparator" w:id="0">
    <w:p w14:paraId="29D8FAEC" w14:textId="77777777" w:rsidR="00071F87" w:rsidRDefault="00071F87" w:rsidP="000A5B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F79BC" w14:textId="1110A968" w:rsidR="000A5BCB" w:rsidRDefault="000A5BCB">
    <w:pPr>
      <w:pStyle w:val="Zhlav"/>
    </w:pPr>
    <w:r w:rsidRPr="00667366">
      <w:rPr>
        <w:rFonts w:ascii="Times New Roman" w:hAnsi="Times New Roman" w:cs="Times New Roman"/>
        <w:b/>
        <w:bCs/>
        <w:noProof/>
        <w:color w:val="010101"/>
        <w:sz w:val="28"/>
        <w:szCs w:val="28"/>
        <w:u w:val="single" w:color="010101"/>
        <w:lang w:eastAsia="cs-CZ"/>
      </w:rPr>
      <w:drawing>
        <wp:anchor distT="0" distB="0" distL="114300" distR="114300" simplePos="0" relativeHeight="251659264" behindDoc="1" locked="0" layoutInCell="1" allowOverlap="1" wp14:anchorId="0C9A499C" wp14:editId="54367933">
          <wp:simplePos x="0" y="0"/>
          <wp:positionH relativeFrom="column">
            <wp:posOffset>3895725</wp:posOffset>
          </wp:positionH>
          <wp:positionV relativeFrom="paragraph">
            <wp:posOffset>-185420</wp:posOffset>
          </wp:positionV>
          <wp:extent cx="1828800" cy="752475"/>
          <wp:effectExtent l="0" t="0" r="0" b="9525"/>
          <wp:wrapTight wrapText="bothSides">
            <wp:wrapPolygon edited="0">
              <wp:start x="0" y="0"/>
              <wp:lineTo x="0" y="21327"/>
              <wp:lineTo x="21375" y="21327"/>
              <wp:lineTo x="21375"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114059">
      <w:t xml:space="preserve">TISKOVÁ </w:t>
    </w:r>
    <w:r w:rsidR="005B7443">
      <w:t>ZPRÁVA</w:t>
    </w:r>
  </w:p>
  <w:p w14:paraId="48C3FAC9" w14:textId="77777777" w:rsidR="000A5BCB" w:rsidRDefault="000A5BC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D37CB"/>
    <w:multiLevelType w:val="hybridMultilevel"/>
    <w:tmpl w:val="63226E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C8D0A6C"/>
    <w:multiLevelType w:val="hybridMultilevel"/>
    <w:tmpl w:val="EABCD612"/>
    <w:lvl w:ilvl="0" w:tplc="81727D6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E6F1299"/>
    <w:multiLevelType w:val="hybridMultilevel"/>
    <w:tmpl w:val="3B7445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56E785F"/>
    <w:multiLevelType w:val="hybridMultilevel"/>
    <w:tmpl w:val="708AB6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F8A5C91"/>
    <w:multiLevelType w:val="hybridMultilevel"/>
    <w:tmpl w:val="0D8E65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0024D02"/>
    <w:multiLevelType w:val="hybridMultilevel"/>
    <w:tmpl w:val="60169E5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1047960"/>
    <w:multiLevelType w:val="hybridMultilevel"/>
    <w:tmpl w:val="0D280B7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4B4A17AB"/>
    <w:multiLevelType w:val="hybridMultilevel"/>
    <w:tmpl w:val="3E0012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458767B"/>
    <w:multiLevelType w:val="hybridMultilevel"/>
    <w:tmpl w:val="2026DC48"/>
    <w:lvl w:ilvl="0" w:tplc="8B5A71B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97110EC"/>
    <w:multiLevelType w:val="hybridMultilevel"/>
    <w:tmpl w:val="B2F04CE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5D8B7028"/>
    <w:multiLevelType w:val="hybridMultilevel"/>
    <w:tmpl w:val="05DC09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5040F6C"/>
    <w:multiLevelType w:val="hybridMultilevel"/>
    <w:tmpl w:val="05DC09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95A6216"/>
    <w:multiLevelType w:val="hybridMultilevel"/>
    <w:tmpl w:val="3B7445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B1E1E0B"/>
    <w:multiLevelType w:val="hybridMultilevel"/>
    <w:tmpl w:val="6292FD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0"/>
  </w:num>
  <w:num w:numId="3">
    <w:abstractNumId w:val="11"/>
  </w:num>
  <w:num w:numId="4">
    <w:abstractNumId w:val="10"/>
  </w:num>
  <w:num w:numId="5">
    <w:abstractNumId w:val="12"/>
  </w:num>
  <w:num w:numId="6">
    <w:abstractNumId w:val="2"/>
  </w:num>
  <w:num w:numId="7">
    <w:abstractNumId w:val="13"/>
  </w:num>
  <w:num w:numId="8">
    <w:abstractNumId w:val="1"/>
  </w:num>
  <w:num w:numId="9">
    <w:abstractNumId w:val="3"/>
  </w:num>
  <w:num w:numId="10">
    <w:abstractNumId w:val="6"/>
  </w:num>
  <w:num w:numId="11">
    <w:abstractNumId w:val="5"/>
  </w:num>
  <w:num w:numId="12">
    <w:abstractNumId w:val="7"/>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538"/>
    <w:rsid w:val="00010B99"/>
    <w:rsid w:val="00020196"/>
    <w:rsid w:val="00026A2E"/>
    <w:rsid w:val="00036C6D"/>
    <w:rsid w:val="000452C2"/>
    <w:rsid w:val="00053085"/>
    <w:rsid w:val="0005364A"/>
    <w:rsid w:val="00071F87"/>
    <w:rsid w:val="00073C5F"/>
    <w:rsid w:val="000830A5"/>
    <w:rsid w:val="00091791"/>
    <w:rsid w:val="000A5BCB"/>
    <w:rsid w:val="000A6699"/>
    <w:rsid w:val="000B0053"/>
    <w:rsid w:val="000C33FF"/>
    <w:rsid w:val="000C68AF"/>
    <w:rsid w:val="00114059"/>
    <w:rsid w:val="00116D16"/>
    <w:rsid w:val="001313BD"/>
    <w:rsid w:val="00135F96"/>
    <w:rsid w:val="001A458E"/>
    <w:rsid w:val="001E53D7"/>
    <w:rsid w:val="001E79B3"/>
    <w:rsid w:val="001F4071"/>
    <w:rsid w:val="00233BB8"/>
    <w:rsid w:val="002348DF"/>
    <w:rsid w:val="00243FAD"/>
    <w:rsid w:val="00244CF8"/>
    <w:rsid w:val="002452D2"/>
    <w:rsid w:val="002761C9"/>
    <w:rsid w:val="00282165"/>
    <w:rsid w:val="00286140"/>
    <w:rsid w:val="002B1A37"/>
    <w:rsid w:val="002E249C"/>
    <w:rsid w:val="002E6397"/>
    <w:rsid w:val="003138EE"/>
    <w:rsid w:val="00327A27"/>
    <w:rsid w:val="00327F40"/>
    <w:rsid w:val="00387179"/>
    <w:rsid w:val="0039105C"/>
    <w:rsid w:val="00391258"/>
    <w:rsid w:val="003A6430"/>
    <w:rsid w:val="003B1FC3"/>
    <w:rsid w:val="003C6D9D"/>
    <w:rsid w:val="00411F39"/>
    <w:rsid w:val="00415182"/>
    <w:rsid w:val="00452EB7"/>
    <w:rsid w:val="004834CE"/>
    <w:rsid w:val="0048687A"/>
    <w:rsid w:val="004A24D4"/>
    <w:rsid w:val="004A4551"/>
    <w:rsid w:val="004A4A09"/>
    <w:rsid w:val="004B746C"/>
    <w:rsid w:val="004C11F4"/>
    <w:rsid w:val="004C5613"/>
    <w:rsid w:val="004D6C9A"/>
    <w:rsid w:val="00557FC7"/>
    <w:rsid w:val="0056000B"/>
    <w:rsid w:val="005676F4"/>
    <w:rsid w:val="0057337E"/>
    <w:rsid w:val="005967C3"/>
    <w:rsid w:val="00596F4C"/>
    <w:rsid w:val="005B7443"/>
    <w:rsid w:val="005D5AB1"/>
    <w:rsid w:val="00600A3B"/>
    <w:rsid w:val="006015D4"/>
    <w:rsid w:val="00645BC0"/>
    <w:rsid w:val="00646C08"/>
    <w:rsid w:val="0066132B"/>
    <w:rsid w:val="00686CD4"/>
    <w:rsid w:val="006A5E12"/>
    <w:rsid w:val="006A68EF"/>
    <w:rsid w:val="006B23E1"/>
    <w:rsid w:val="006B3DA5"/>
    <w:rsid w:val="006B5CA9"/>
    <w:rsid w:val="006D0AE4"/>
    <w:rsid w:val="006E6EE5"/>
    <w:rsid w:val="0070414F"/>
    <w:rsid w:val="007055EF"/>
    <w:rsid w:val="00713FD0"/>
    <w:rsid w:val="0071551A"/>
    <w:rsid w:val="0073116E"/>
    <w:rsid w:val="007467EE"/>
    <w:rsid w:val="00750BAD"/>
    <w:rsid w:val="00761366"/>
    <w:rsid w:val="00763B29"/>
    <w:rsid w:val="0078285F"/>
    <w:rsid w:val="007937E3"/>
    <w:rsid w:val="007A1C27"/>
    <w:rsid w:val="007B0626"/>
    <w:rsid w:val="007D3CCB"/>
    <w:rsid w:val="00814B96"/>
    <w:rsid w:val="0081639C"/>
    <w:rsid w:val="008174E3"/>
    <w:rsid w:val="00840BDA"/>
    <w:rsid w:val="00853C6D"/>
    <w:rsid w:val="00893E7D"/>
    <w:rsid w:val="008A11D3"/>
    <w:rsid w:val="008A3072"/>
    <w:rsid w:val="008C79CB"/>
    <w:rsid w:val="008D5381"/>
    <w:rsid w:val="008E0D6A"/>
    <w:rsid w:val="008E7C17"/>
    <w:rsid w:val="00900D21"/>
    <w:rsid w:val="0091499D"/>
    <w:rsid w:val="00981241"/>
    <w:rsid w:val="009C6205"/>
    <w:rsid w:val="009E1F7E"/>
    <w:rsid w:val="009E35F6"/>
    <w:rsid w:val="00A368F2"/>
    <w:rsid w:val="00A6216E"/>
    <w:rsid w:val="00A70D51"/>
    <w:rsid w:val="00A71D45"/>
    <w:rsid w:val="00A80BB5"/>
    <w:rsid w:val="00AA2234"/>
    <w:rsid w:val="00AD0099"/>
    <w:rsid w:val="00AD41B5"/>
    <w:rsid w:val="00AE2ED0"/>
    <w:rsid w:val="00AF337A"/>
    <w:rsid w:val="00AF5F3C"/>
    <w:rsid w:val="00AF6B4D"/>
    <w:rsid w:val="00B050E5"/>
    <w:rsid w:val="00B14399"/>
    <w:rsid w:val="00B17EDB"/>
    <w:rsid w:val="00B25C81"/>
    <w:rsid w:val="00B26869"/>
    <w:rsid w:val="00B46E6A"/>
    <w:rsid w:val="00B52A79"/>
    <w:rsid w:val="00B53EB0"/>
    <w:rsid w:val="00B60864"/>
    <w:rsid w:val="00BC6293"/>
    <w:rsid w:val="00BE496D"/>
    <w:rsid w:val="00C22533"/>
    <w:rsid w:val="00C241F0"/>
    <w:rsid w:val="00C40810"/>
    <w:rsid w:val="00C40AC8"/>
    <w:rsid w:val="00C41FF4"/>
    <w:rsid w:val="00C500A9"/>
    <w:rsid w:val="00C7091C"/>
    <w:rsid w:val="00C74F00"/>
    <w:rsid w:val="00CA2556"/>
    <w:rsid w:val="00CF7EA6"/>
    <w:rsid w:val="00D1391C"/>
    <w:rsid w:val="00D27D2A"/>
    <w:rsid w:val="00D447AA"/>
    <w:rsid w:val="00D61FF3"/>
    <w:rsid w:val="00D80398"/>
    <w:rsid w:val="00D9199C"/>
    <w:rsid w:val="00DA28A5"/>
    <w:rsid w:val="00DA5D3C"/>
    <w:rsid w:val="00DD6C77"/>
    <w:rsid w:val="00DE4E3F"/>
    <w:rsid w:val="00E21E65"/>
    <w:rsid w:val="00E27C6C"/>
    <w:rsid w:val="00E30C76"/>
    <w:rsid w:val="00E3251D"/>
    <w:rsid w:val="00E348C4"/>
    <w:rsid w:val="00E37B0F"/>
    <w:rsid w:val="00E66ABE"/>
    <w:rsid w:val="00E909BF"/>
    <w:rsid w:val="00EB1538"/>
    <w:rsid w:val="00ED3B75"/>
    <w:rsid w:val="00EE28C7"/>
    <w:rsid w:val="00EE3F38"/>
    <w:rsid w:val="00EE4311"/>
    <w:rsid w:val="00F057C6"/>
    <w:rsid w:val="00F2157B"/>
    <w:rsid w:val="00F662E2"/>
    <w:rsid w:val="00F90D15"/>
    <w:rsid w:val="00FA5246"/>
    <w:rsid w:val="00FA7D6A"/>
    <w:rsid w:val="00FB3726"/>
    <w:rsid w:val="00FE1299"/>
    <w:rsid w:val="00FF192C"/>
    <w:rsid w:val="00FF2D05"/>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0F07F"/>
  <w15:chartTrackingRefBased/>
  <w15:docId w15:val="{472222FC-DA59-46A7-BF0C-83352C212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A70D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9812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D447A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7337E"/>
    <w:pPr>
      <w:ind w:left="720"/>
      <w:contextualSpacing/>
    </w:pPr>
  </w:style>
  <w:style w:type="character" w:customStyle="1" w:styleId="Nadpis1Char">
    <w:name w:val="Nadpis 1 Char"/>
    <w:basedOn w:val="Standardnpsmoodstavce"/>
    <w:link w:val="Nadpis1"/>
    <w:uiPriority w:val="9"/>
    <w:rsid w:val="00A70D51"/>
    <w:rPr>
      <w:rFonts w:asciiTheme="majorHAnsi" w:eastAsiaTheme="majorEastAsia" w:hAnsiTheme="majorHAnsi" w:cstheme="majorBidi"/>
      <w:color w:val="2E74B5" w:themeColor="accent1" w:themeShade="BF"/>
      <w:sz w:val="32"/>
      <w:szCs w:val="32"/>
    </w:rPr>
  </w:style>
  <w:style w:type="character" w:styleId="Hypertextovodkaz">
    <w:name w:val="Hyperlink"/>
    <w:basedOn w:val="Standardnpsmoodstavce"/>
    <w:uiPriority w:val="99"/>
    <w:unhideWhenUsed/>
    <w:rsid w:val="00ED3B75"/>
    <w:rPr>
      <w:color w:val="0563C1" w:themeColor="hyperlink"/>
      <w:u w:val="single"/>
    </w:rPr>
  </w:style>
  <w:style w:type="character" w:styleId="Odkaznakoment">
    <w:name w:val="annotation reference"/>
    <w:basedOn w:val="Standardnpsmoodstavce"/>
    <w:uiPriority w:val="99"/>
    <w:semiHidden/>
    <w:unhideWhenUsed/>
    <w:rsid w:val="0005364A"/>
    <w:rPr>
      <w:sz w:val="16"/>
      <w:szCs w:val="16"/>
    </w:rPr>
  </w:style>
  <w:style w:type="paragraph" w:styleId="Textkomente">
    <w:name w:val="annotation text"/>
    <w:basedOn w:val="Normln"/>
    <w:link w:val="TextkomenteChar"/>
    <w:uiPriority w:val="99"/>
    <w:semiHidden/>
    <w:unhideWhenUsed/>
    <w:rsid w:val="0005364A"/>
    <w:pPr>
      <w:spacing w:line="240" w:lineRule="auto"/>
    </w:pPr>
    <w:rPr>
      <w:sz w:val="20"/>
      <w:szCs w:val="20"/>
    </w:rPr>
  </w:style>
  <w:style w:type="character" w:customStyle="1" w:styleId="TextkomenteChar">
    <w:name w:val="Text komentáře Char"/>
    <w:basedOn w:val="Standardnpsmoodstavce"/>
    <w:link w:val="Textkomente"/>
    <w:uiPriority w:val="99"/>
    <w:semiHidden/>
    <w:rsid w:val="0005364A"/>
    <w:rPr>
      <w:sz w:val="20"/>
      <w:szCs w:val="20"/>
    </w:rPr>
  </w:style>
  <w:style w:type="paragraph" w:styleId="Pedmtkomente">
    <w:name w:val="annotation subject"/>
    <w:basedOn w:val="Textkomente"/>
    <w:next w:val="Textkomente"/>
    <w:link w:val="PedmtkomenteChar"/>
    <w:uiPriority w:val="99"/>
    <w:semiHidden/>
    <w:unhideWhenUsed/>
    <w:rsid w:val="0005364A"/>
    <w:rPr>
      <w:b/>
      <w:bCs/>
    </w:rPr>
  </w:style>
  <w:style w:type="character" w:customStyle="1" w:styleId="PedmtkomenteChar">
    <w:name w:val="Předmět komentáře Char"/>
    <w:basedOn w:val="TextkomenteChar"/>
    <w:link w:val="Pedmtkomente"/>
    <w:uiPriority w:val="99"/>
    <w:semiHidden/>
    <w:rsid w:val="0005364A"/>
    <w:rPr>
      <w:b/>
      <w:bCs/>
      <w:sz w:val="20"/>
      <w:szCs w:val="20"/>
    </w:rPr>
  </w:style>
  <w:style w:type="paragraph" w:styleId="Textbubliny">
    <w:name w:val="Balloon Text"/>
    <w:basedOn w:val="Normln"/>
    <w:link w:val="TextbublinyChar"/>
    <w:uiPriority w:val="99"/>
    <w:semiHidden/>
    <w:unhideWhenUsed/>
    <w:rsid w:val="0005364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5364A"/>
    <w:rPr>
      <w:rFonts w:ascii="Segoe UI" w:hAnsi="Segoe UI" w:cs="Segoe UI"/>
      <w:sz w:val="18"/>
      <w:szCs w:val="18"/>
    </w:rPr>
  </w:style>
  <w:style w:type="paragraph" w:styleId="Zhlav">
    <w:name w:val="header"/>
    <w:basedOn w:val="Normln"/>
    <w:link w:val="ZhlavChar"/>
    <w:uiPriority w:val="99"/>
    <w:unhideWhenUsed/>
    <w:rsid w:val="000A5BC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A5BCB"/>
  </w:style>
  <w:style w:type="paragraph" w:styleId="Zpat">
    <w:name w:val="footer"/>
    <w:basedOn w:val="Normln"/>
    <w:link w:val="ZpatChar"/>
    <w:uiPriority w:val="99"/>
    <w:unhideWhenUsed/>
    <w:rsid w:val="000A5BCB"/>
    <w:pPr>
      <w:tabs>
        <w:tab w:val="center" w:pos="4536"/>
        <w:tab w:val="right" w:pos="9072"/>
      </w:tabs>
      <w:spacing w:after="0" w:line="240" w:lineRule="auto"/>
    </w:pPr>
  </w:style>
  <w:style w:type="character" w:customStyle="1" w:styleId="ZpatChar">
    <w:name w:val="Zápatí Char"/>
    <w:basedOn w:val="Standardnpsmoodstavce"/>
    <w:link w:val="Zpat"/>
    <w:uiPriority w:val="99"/>
    <w:rsid w:val="000A5BCB"/>
  </w:style>
  <w:style w:type="paragraph" w:styleId="Normlnweb">
    <w:name w:val="Normal (Web)"/>
    <w:basedOn w:val="Normln"/>
    <w:rsid w:val="000A5BCB"/>
    <w:pPr>
      <w:spacing w:before="100" w:beforeAutospacing="1" w:after="100" w:afterAutospacing="1" w:line="301" w:lineRule="atLeast"/>
    </w:pPr>
    <w:rPr>
      <w:rFonts w:ascii="Times New Roman" w:eastAsia="Times New Roman" w:hAnsi="Times New Roman" w:cs="Times New Roman"/>
      <w:sz w:val="17"/>
      <w:szCs w:val="17"/>
      <w:lang w:eastAsia="cs-CZ"/>
    </w:rPr>
  </w:style>
  <w:style w:type="character" w:customStyle="1" w:styleId="Nadpis3Char">
    <w:name w:val="Nadpis 3 Char"/>
    <w:basedOn w:val="Standardnpsmoodstavce"/>
    <w:link w:val="Nadpis3"/>
    <w:uiPriority w:val="9"/>
    <w:semiHidden/>
    <w:rsid w:val="00D447AA"/>
    <w:rPr>
      <w:rFonts w:asciiTheme="majorHAnsi" w:eastAsiaTheme="majorEastAsia" w:hAnsiTheme="majorHAnsi" w:cstheme="majorBidi"/>
      <w:color w:val="1F4D78" w:themeColor="accent1" w:themeShade="7F"/>
      <w:sz w:val="24"/>
      <w:szCs w:val="24"/>
    </w:rPr>
  </w:style>
  <w:style w:type="character" w:customStyle="1" w:styleId="Nadpis2Char">
    <w:name w:val="Nadpis 2 Char"/>
    <w:basedOn w:val="Standardnpsmoodstavce"/>
    <w:link w:val="Nadpis2"/>
    <w:uiPriority w:val="9"/>
    <w:rsid w:val="00981241"/>
    <w:rPr>
      <w:rFonts w:asciiTheme="majorHAnsi" w:eastAsiaTheme="majorEastAsia" w:hAnsiTheme="majorHAnsi" w:cstheme="majorBidi"/>
      <w:color w:val="2E74B5" w:themeColor="accent1" w:themeShade="BF"/>
      <w:sz w:val="26"/>
      <w:szCs w:val="26"/>
    </w:rPr>
  </w:style>
  <w:style w:type="paragraph" w:styleId="Bezmezer">
    <w:name w:val="No Spacing"/>
    <w:uiPriority w:val="1"/>
    <w:qFormat/>
    <w:rsid w:val="00DD6C77"/>
    <w:pPr>
      <w:spacing w:after="0" w:line="240" w:lineRule="auto"/>
    </w:pPr>
  </w:style>
  <w:style w:type="character" w:customStyle="1" w:styleId="Zmnka1">
    <w:name w:val="Zmínka1"/>
    <w:basedOn w:val="Standardnpsmoodstavce"/>
    <w:uiPriority w:val="99"/>
    <w:semiHidden/>
    <w:unhideWhenUsed/>
    <w:rsid w:val="00DD6C77"/>
    <w:rPr>
      <w:color w:val="2B579A"/>
      <w:shd w:val="clear" w:color="auto" w:fill="E6E6E6"/>
    </w:rPr>
  </w:style>
  <w:style w:type="character" w:customStyle="1" w:styleId="Nevyeenzmnka1">
    <w:name w:val="Nevyřešená zmínka1"/>
    <w:basedOn w:val="Standardnpsmoodstavce"/>
    <w:uiPriority w:val="99"/>
    <w:semiHidden/>
    <w:unhideWhenUsed/>
    <w:rsid w:val="006A68EF"/>
    <w:rPr>
      <w:color w:val="808080"/>
      <w:shd w:val="clear" w:color="auto" w:fill="E6E6E6"/>
    </w:rPr>
  </w:style>
  <w:style w:type="character" w:styleId="Sledovanodkaz">
    <w:name w:val="FollowedHyperlink"/>
    <w:basedOn w:val="Standardnpsmoodstavce"/>
    <w:uiPriority w:val="99"/>
    <w:semiHidden/>
    <w:unhideWhenUsed/>
    <w:rsid w:val="006A68EF"/>
    <w:rPr>
      <w:color w:val="954F72" w:themeColor="followedHyperlink"/>
      <w:u w:val="single"/>
    </w:rPr>
  </w:style>
  <w:style w:type="character" w:styleId="Siln">
    <w:name w:val="Strong"/>
    <w:basedOn w:val="Standardnpsmoodstavce"/>
    <w:uiPriority w:val="22"/>
    <w:qFormat/>
    <w:rsid w:val="008163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048171">
      <w:bodyDiv w:val="1"/>
      <w:marLeft w:val="0"/>
      <w:marRight w:val="0"/>
      <w:marTop w:val="0"/>
      <w:marBottom w:val="0"/>
      <w:divBdr>
        <w:top w:val="none" w:sz="0" w:space="0" w:color="auto"/>
        <w:left w:val="none" w:sz="0" w:space="0" w:color="auto"/>
        <w:bottom w:val="none" w:sz="0" w:space="0" w:color="auto"/>
        <w:right w:val="none" w:sz="0" w:space="0" w:color="auto"/>
      </w:divBdr>
    </w:div>
    <w:div w:id="162870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malex.cz/poradn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cie@doblogoo.cz" TargetMode="External"/><Relationship Id="rId5" Type="http://schemas.openxmlformats.org/officeDocument/2006/relationships/webSettings" Target="webSettings.xml"/><Relationship Id="rId10" Type="http://schemas.openxmlformats.org/officeDocument/2006/relationships/hyperlink" Target="http://www.ppg.com" TargetMode="External"/><Relationship Id="rId4" Type="http://schemas.openxmlformats.org/officeDocument/2006/relationships/settings" Target="settings.xml"/><Relationship Id="rId9" Type="http://schemas.openxmlformats.org/officeDocument/2006/relationships/hyperlink" Target="http://www.primalex.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12D04-CCA6-4CA6-A5BB-F95485430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874</Words>
  <Characters>5161</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Markéta Rejmonová</dc:creator>
  <cp:keywords/>
  <dc:description/>
  <cp:lastModifiedBy>Doblogoo2015</cp:lastModifiedBy>
  <cp:revision>4</cp:revision>
  <cp:lastPrinted>2018-01-18T12:02:00Z</cp:lastPrinted>
  <dcterms:created xsi:type="dcterms:W3CDTF">2020-09-22T11:14:00Z</dcterms:created>
  <dcterms:modified xsi:type="dcterms:W3CDTF">2020-10-19T08:52:00Z</dcterms:modified>
</cp:coreProperties>
</file>