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F2B3" w14:textId="77777777" w:rsidR="002B2277" w:rsidRPr="00FC65B3" w:rsidRDefault="002B2277" w:rsidP="00FC65B3">
      <w:pPr>
        <w:pStyle w:val="Nzev"/>
      </w:pPr>
    </w:p>
    <w:p w14:paraId="1AE59C33" w14:textId="7DA123C0" w:rsidR="00B04EF3" w:rsidRPr="00B04EF3" w:rsidRDefault="00B04EF3" w:rsidP="00B04EF3">
      <w:pPr>
        <w:shd w:val="clear" w:color="auto" w:fill="FFFFFF"/>
        <w:spacing w:line="276" w:lineRule="auto"/>
        <w:jc w:val="center"/>
        <w:rPr>
          <w:rStyle w:val="Nadpis2Char"/>
          <w:rFonts w:ascii="Arial" w:eastAsia="SimSun" w:hAnsi="Arial" w:cs="Arial"/>
          <w:bCs w:val="0"/>
          <w:i w:val="0"/>
          <w:iCs w:val="0"/>
          <w:color w:val="2F5496"/>
          <w:sz w:val="32"/>
          <w:szCs w:val="22"/>
          <w:lang w:eastAsia="ar-SA"/>
        </w:rPr>
      </w:pPr>
      <w:r w:rsidRPr="00511E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Jak proměnit měst</w:t>
      </w:r>
      <w:r w:rsidR="00EB6C62" w:rsidRPr="00511E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s</w:t>
      </w:r>
      <w:r w:rsidRPr="00511E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kou terasu v</w:t>
      </w:r>
      <w:r w:rsidR="00760DBB" w:rsidRPr="00511E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 xml:space="preserve"> zelenou </w:t>
      </w:r>
      <w:r w:rsidRPr="00511EC0">
        <w:rPr>
          <w:rFonts w:ascii="Arial" w:eastAsia="Times New Roman" w:hAnsi="Arial" w:cs="Arial"/>
          <w:b/>
          <w:color w:val="2F5496"/>
          <w:sz w:val="32"/>
          <w:szCs w:val="22"/>
          <w:lang w:eastAsia="ar-SA"/>
        </w:rPr>
        <w:t>oázu</w:t>
      </w:r>
    </w:p>
    <w:p w14:paraId="3CEE1DE1" w14:textId="77777777" w:rsidR="00C72D5E" w:rsidRDefault="00C72D5E" w:rsidP="009D59C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5FD2538" w14:textId="61E1F1E5" w:rsidR="0001235F" w:rsidRPr="00D66F3B" w:rsidRDefault="009C4E41" w:rsidP="001639CF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 w:rsidRPr="00F8252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Praha </w:t>
      </w:r>
      <w:r w:rsidR="00C80C69" w:rsidRPr="0071090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1</w:t>
      </w:r>
      <w:r w:rsidR="00BC14A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8</w:t>
      </w:r>
      <w:r w:rsidRPr="0071090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</w:t>
      </w:r>
      <w:r w:rsidR="00C80C69" w:rsidRPr="0071090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června</w:t>
      </w:r>
      <w:r w:rsidRPr="0071090B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2020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– </w:t>
      </w:r>
      <w:r w:rsidR="00E66C6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Kdo nemá ve městě zahrádku, snaží si</w:t>
      </w:r>
      <w:r w:rsidR="00B5223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vytvořit</w:t>
      </w:r>
      <w:r w:rsidR="00E66C6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F07A56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své </w:t>
      </w:r>
      <w:r w:rsidR="004B1BF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místo k odpočinku </w:t>
      </w:r>
      <w:r w:rsidR="00E66C6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alespoň na balkon</w:t>
      </w:r>
      <w:r w:rsidR="00B5223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ě nebo terase</w:t>
      </w:r>
      <w:r w:rsidR="00E66C6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</w:t>
      </w:r>
      <w:r w:rsidR="00B70570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P</w:t>
      </w:r>
      <w:r w:rsidR="00CF08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řinášíme několik nápadů, jak takový prostor oživit. Díky </w:t>
      </w:r>
      <w:r w:rsidR="0003374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praktickým </w:t>
      </w:r>
      <w:r w:rsidR="00CF08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radám a barvám </w:t>
      </w:r>
      <w:r w:rsidR="00CF0864" w:rsidRPr="004B1BF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 xml:space="preserve">od Balakrylu </w:t>
      </w:r>
      <w:r w:rsidR="00B5223F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proměníte </w:t>
      </w:r>
      <w:r w:rsidR="00CF08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každou městskou terasu </w:t>
      </w:r>
      <w:r w:rsidR="0006328E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či balkon </w:t>
      </w:r>
      <w:r w:rsidR="00CF0864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v útulný kout</w:t>
      </w:r>
      <w:r w:rsidR="00064B82"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. </w:t>
      </w:r>
    </w:p>
    <w:p w14:paraId="2B899F13" w14:textId="63219405" w:rsidR="00EE0410" w:rsidRDefault="00EE0410" w:rsidP="001639CF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9A86B8D" w14:textId="407EDC75" w:rsidR="00E65EF4" w:rsidRPr="001709F2" w:rsidRDefault="00486046" w:rsidP="001639CF">
      <w:pPr>
        <w:shd w:val="clear" w:color="auto" w:fill="FFFFFF"/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Tipy pro vaše místo na slunci</w:t>
      </w:r>
    </w:p>
    <w:p w14:paraId="7E044F67" w14:textId="3D82FC49" w:rsidR="00486046" w:rsidRDefault="001C4993" w:rsidP="00486046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3EA1B" wp14:editId="5ABC541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71065" cy="1447800"/>
            <wp:effectExtent l="0" t="0" r="63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DD6" w:rsidRPr="006F2A4B">
        <w:rPr>
          <w:rFonts w:ascii="Arial" w:hAnsi="Arial" w:cs="Arial"/>
          <w:b/>
          <w:bCs/>
        </w:rPr>
        <w:t>Materiál</w:t>
      </w:r>
      <w:r w:rsidR="006D1D58">
        <w:rPr>
          <w:rFonts w:ascii="Arial" w:hAnsi="Arial" w:cs="Arial"/>
        </w:rPr>
        <w:t xml:space="preserve"> </w:t>
      </w:r>
      <w:r w:rsidR="00486046">
        <w:rPr>
          <w:rFonts w:ascii="Arial" w:hAnsi="Arial" w:cs="Arial"/>
        </w:rPr>
        <w:t xml:space="preserve">– </w:t>
      </w:r>
      <w:r w:rsidR="00E57DD6">
        <w:rPr>
          <w:rFonts w:ascii="Arial" w:hAnsi="Arial" w:cs="Arial"/>
        </w:rPr>
        <w:t>P</w:t>
      </w:r>
      <w:r w:rsidR="00212701">
        <w:rPr>
          <w:rFonts w:ascii="Arial" w:hAnsi="Arial" w:cs="Arial"/>
        </w:rPr>
        <w:t>ři výběru</w:t>
      </w:r>
      <w:r w:rsidR="00486046">
        <w:rPr>
          <w:rFonts w:ascii="Arial" w:hAnsi="Arial" w:cs="Arial"/>
        </w:rPr>
        <w:t xml:space="preserve"> nábyt</w:t>
      </w:r>
      <w:r w:rsidR="00212701">
        <w:rPr>
          <w:rFonts w:ascii="Arial" w:hAnsi="Arial" w:cs="Arial"/>
        </w:rPr>
        <w:t>ku</w:t>
      </w:r>
      <w:r w:rsidR="00486046">
        <w:rPr>
          <w:rFonts w:ascii="Arial" w:hAnsi="Arial" w:cs="Arial"/>
        </w:rPr>
        <w:t xml:space="preserve"> a doplňk</w:t>
      </w:r>
      <w:r w:rsidR="00212701">
        <w:rPr>
          <w:rFonts w:ascii="Arial" w:hAnsi="Arial" w:cs="Arial"/>
        </w:rPr>
        <w:t>ů se</w:t>
      </w:r>
      <w:r w:rsidR="00486046">
        <w:rPr>
          <w:rFonts w:ascii="Arial" w:hAnsi="Arial" w:cs="Arial"/>
        </w:rPr>
        <w:t xml:space="preserve"> </w:t>
      </w:r>
      <w:r w:rsidR="00E57DD6">
        <w:rPr>
          <w:rFonts w:ascii="Arial" w:hAnsi="Arial" w:cs="Arial"/>
        </w:rPr>
        <w:t xml:space="preserve">zkuste </w:t>
      </w:r>
      <w:r w:rsidR="00212701">
        <w:rPr>
          <w:rFonts w:ascii="Arial" w:hAnsi="Arial" w:cs="Arial"/>
        </w:rPr>
        <w:t>zaměřit na jeden</w:t>
      </w:r>
      <w:r w:rsidR="00486046">
        <w:rPr>
          <w:rFonts w:ascii="Arial" w:hAnsi="Arial" w:cs="Arial"/>
        </w:rPr>
        <w:t xml:space="preserve"> hlavní materiál a jedn</w:t>
      </w:r>
      <w:r w:rsidR="009C40B2">
        <w:rPr>
          <w:rFonts w:ascii="Arial" w:hAnsi="Arial" w:cs="Arial"/>
        </w:rPr>
        <w:t>u</w:t>
      </w:r>
      <w:r w:rsidR="00486046">
        <w:rPr>
          <w:rFonts w:ascii="Arial" w:hAnsi="Arial" w:cs="Arial"/>
        </w:rPr>
        <w:t xml:space="preserve"> barvu. Pokud se nedaří takový nábytek sehnat, </w:t>
      </w:r>
      <w:r w:rsidR="00DC1B5E">
        <w:rPr>
          <w:rFonts w:ascii="Arial" w:hAnsi="Arial" w:cs="Arial"/>
        </w:rPr>
        <w:t>sáhněte po barvách a štětci. S</w:t>
      </w:r>
      <w:r w:rsidR="00486046">
        <w:rPr>
          <w:rFonts w:ascii="Arial" w:hAnsi="Arial" w:cs="Arial"/>
        </w:rPr>
        <w:t> </w:t>
      </w:r>
      <w:r w:rsidR="00E81180">
        <w:rPr>
          <w:rFonts w:ascii="Arial" w:hAnsi="Arial" w:cs="Arial"/>
        </w:rPr>
        <w:t>barvami</w:t>
      </w:r>
      <w:r w:rsidR="00486046">
        <w:rPr>
          <w:rFonts w:ascii="Arial" w:hAnsi="Arial" w:cs="Arial"/>
        </w:rPr>
        <w:t xml:space="preserve"> od </w:t>
      </w:r>
      <w:r w:rsidR="00486046" w:rsidRPr="001D2062">
        <w:rPr>
          <w:rFonts w:ascii="Arial" w:hAnsi="Arial" w:cs="Arial"/>
          <w:color w:val="000000" w:themeColor="text1"/>
        </w:rPr>
        <w:t xml:space="preserve">Balakrylu </w:t>
      </w:r>
      <w:r w:rsidR="00486046">
        <w:rPr>
          <w:rFonts w:ascii="Arial" w:hAnsi="Arial" w:cs="Arial"/>
        </w:rPr>
        <w:t xml:space="preserve">můžete snadno sjednotit celý prostor do jedné barevné kombinace. </w:t>
      </w:r>
      <w:r w:rsidR="001D2062">
        <w:rPr>
          <w:rFonts w:ascii="Arial" w:hAnsi="Arial" w:cs="Arial"/>
        </w:rPr>
        <w:t xml:space="preserve">Pokud vás kombinace časem omrzí, můžete ji díky Balakryl barvám, které lze </w:t>
      </w:r>
      <w:r w:rsidR="00486046">
        <w:rPr>
          <w:rFonts w:ascii="Arial" w:hAnsi="Arial" w:cs="Arial"/>
        </w:rPr>
        <w:t xml:space="preserve">natónovat až do 20 000 odstínů, </w:t>
      </w:r>
      <w:r w:rsidR="001D2062">
        <w:rPr>
          <w:rFonts w:ascii="Arial" w:hAnsi="Arial" w:cs="Arial"/>
        </w:rPr>
        <w:t xml:space="preserve">jednoduše na další sezonu změnit. </w:t>
      </w:r>
    </w:p>
    <w:p w14:paraId="2A729109" w14:textId="28B0E464" w:rsidR="00486046" w:rsidRDefault="00DC1B5E" w:rsidP="00486046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F2A4B">
        <w:rPr>
          <w:rFonts w:ascii="Arial" w:hAnsi="Arial" w:cs="Arial"/>
          <w:b/>
          <w:bCs/>
        </w:rPr>
        <w:t>Barevnost</w:t>
      </w:r>
      <w:r>
        <w:rPr>
          <w:rFonts w:ascii="Arial" w:hAnsi="Arial" w:cs="Arial"/>
        </w:rPr>
        <w:t xml:space="preserve"> – Světlejší barvy</w:t>
      </w:r>
      <w:r w:rsidR="000A3E79">
        <w:rPr>
          <w:rFonts w:ascii="Arial" w:hAnsi="Arial" w:cs="Arial"/>
        </w:rPr>
        <w:t xml:space="preserve">, jako bílá, světlá </w:t>
      </w:r>
      <w:r w:rsidR="00A41D42">
        <w:rPr>
          <w:rFonts w:ascii="Arial" w:hAnsi="Arial" w:cs="Arial"/>
        </w:rPr>
        <w:t>šedá</w:t>
      </w:r>
      <w:r w:rsidR="000A3E79">
        <w:rPr>
          <w:rFonts w:ascii="Arial" w:hAnsi="Arial" w:cs="Arial"/>
        </w:rPr>
        <w:t xml:space="preserve"> nebo zelená, </w:t>
      </w:r>
      <w:r>
        <w:rPr>
          <w:rFonts w:ascii="Arial" w:hAnsi="Arial" w:cs="Arial"/>
        </w:rPr>
        <w:t>působí nejen</w:t>
      </w:r>
      <w:r w:rsidR="00D037F5">
        <w:rPr>
          <w:rFonts w:ascii="Arial" w:hAnsi="Arial" w:cs="Arial"/>
        </w:rPr>
        <w:t xml:space="preserve"> </w:t>
      </w:r>
      <w:r w:rsidR="00B5223F">
        <w:rPr>
          <w:rFonts w:ascii="Arial" w:hAnsi="Arial" w:cs="Arial"/>
        </w:rPr>
        <w:t>svěže a útulně</w:t>
      </w:r>
      <w:r>
        <w:rPr>
          <w:rFonts w:ascii="Arial" w:hAnsi="Arial" w:cs="Arial"/>
        </w:rPr>
        <w:t xml:space="preserve">, ale také pomohou </w:t>
      </w:r>
      <w:r w:rsidR="003D2F4B">
        <w:rPr>
          <w:rFonts w:ascii="Arial" w:hAnsi="Arial" w:cs="Arial"/>
        </w:rPr>
        <w:t xml:space="preserve">vaši terasu nebo balkon </w:t>
      </w:r>
      <w:r>
        <w:rPr>
          <w:rFonts w:ascii="Arial" w:hAnsi="Arial" w:cs="Arial"/>
        </w:rPr>
        <w:t>opticky zvětšit</w:t>
      </w:r>
      <w:r w:rsidR="00B5223F">
        <w:rPr>
          <w:rFonts w:ascii="Arial" w:hAnsi="Arial" w:cs="Arial"/>
        </w:rPr>
        <w:t xml:space="preserve"> a v případě zastřešených balkonů </w:t>
      </w:r>
      <w:r w:rsidR="00074953">
        <w:rPr>
          <w:rFonts w:ascii="Arial" w:hAnsi="Arial" w:cs="Arial"/>
        </w:rPr>
        <w:t xml:space="preserve">i </w:t>
      </w:r>
      <w:r w:rsidR="00B5223F">
        <w:rPr>
          <w:rFonts w:ascii="Arial" w:hAnsi="Arial" w:cs="Arial"/>
        </w:rPr>
        <w:t>prosvětlit</w:t>
      </w:r>
      <w:r w:rsidR="003D2F4B">
        <w:rPr>
          <w:rFonts w:ascii="Arial" w:hAnsi="Arial" w:cs="Arial"/>
        </w:rPr>
        <w:t>.</w:t>
      </w:r>
    </w:p>
    <w:p w14:paraId="5DCAEFD7" w14:textId="4B26D5FA" w:rsidR="008D367E" w:rsidRPr="001A7214" w:rsidRDefault="005B3218" w:rsidP="000816B2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1A7214">
        <w:rPr>
          <w:rFonts w:ascii="Arial" w:hAnsi="Arial" w:cs="Arial"/>
          <w:b/>
          <w:bCs/>
        </w:rPr>
        <w:t xml:space="preserve">Lazurování </w:t>
      </w:r>
      <w:r w:rsidRPr="001A7214">
        <w:rPr>
          <w:rFonts w:ascii="Arial" w:hAnsi="Arial" w:cs="Arial"/>
        </w:rPr>
        <w:t>– Současným trendem</w:t>
      </w:r>
      <w:r w:rsidR="00B44BF1" w:rsidRPr="001A7214">
        <w:rPr>
          <w:rFonts w:ascii="Arial" w:hAnsi="Arial" w:cs="Arial"/>
        </w:rPr>
        <w:t>, který k nám dorazil ze Skandinávie,</w:t>
      </w:r>
      <w:r w:rsidRPr="001A7214">
        <w:rPr>
          <w:rFonts w:ascii="Arial" w:hAnsi="Arial" w:cs="Arial"/>
        </w:rPr>
        <w:t xml:space="preserve"> je natírat dřevěné prvky v exteriéru </w:t>
      </w:r>
      <w:r w:rsidR="00052A4C" w:rsidRPr="001A7214">
        <w:rPr>
          <w:rFonts w:ascii="Arial" w:hAnsi="Arial" w:cs="Arial"/>
        </w:rPr>
        <w:t>(</w:t>
      </w:r>
      <w:r w:rsidRPr="001A7214">
        <w:rPr>
          <w:rFonts w:ascii="Arial" w:hAnsi="Arial" w:cs="Arial"/>
        </w:rPr>
        <w:t>i interiéru</w:t>
      </w:r>
      <w:r w:rsidR="00052A4C" w:rsidRPr="001A7214">
        <w:rPr>
          <w:rFonts w:ascii="Arial" w:hAnsi="Arial" w:cs="Arial"/>
        </w:rPr>
        <w:t>)</w:t>
      </w:r>
      <w:r w:rsidRPr="001A7214">
        <w:rPr>
          <w:rFonts w:ascii="Arial" w:hAnsi="Arial" w:cs="Arial"/>
        </w:rPr>
        <w:t xml:space="preserve"> bílými a šedými</w:t>
      </w:r>
      <w:r w:rsidR="00816FF5" w:rsidRPr="001A7214">
        <w:rPr>
          <w:rFonts w:ascii="Arial" w:hAnsi="Arial" w:cs="Arial"/>
        </w:rPr>
        <w:t xml:space="preserve"> la</w:t>
      </w:r>
      <w:r w:rsidR="00483D2B" w:rsidRPr="001A7214">
        <w:rPr>
          <w:rFonts w:ascii="Arial" w:hAnsi="Arial" w:cs="Arial"/>
        </w:rPr>
        <w:t>z</w:t>
      </w:r>
      <w:r w:rsidR="00816FF5" w:rsidRPr="001A7214">
        <w:rPr>
          <w:rFonts w:ascii="Arial" w:hAnsi="Arial" w:cs="Arial"/>
        </w:rPr>
        <w:t>urami</w:t>
      </w:r>
      <w:r w:rsidRPr="001A7214">
        <w:rPr>
          <w:rFonts w:ascii="Arial" w:hAnsi="Arial" w:cs="Arial"/>
        </w:rPr>
        <w:t xml:space="preserve">. </w:t>
      </w:r>
      <w:r w:rsidRPr="001A7214">
        <w:rPr>
          <w:rFonts w:ascii="Arial" w:hAnsi="Arial" w:cs="Arial"/>
          <w:b/>
          <w:bCs/>
        </w:rPr>
        <w:t xml:space="preserve">S novou bílou </w:t>
      </w:r>
      <w:r w:rsidR="00641662" w:rsidRPr="001A7214">
        <w:rPr>
          <w:rFonts w:ascii="Arial" w:hAnsi="Arial" w:cs="Arial"/>
          <w:b/>
          <w:bCs/>
        </w:rPr>
        <w:t xml:space="preserve">tenkovrstvou </w:t>
      </w:r>
      <w:r w:rsidRPr="001A7214">
        <w:rPr>
          <w:rFonts w:ascii="Arial" w:hAnsi="Arial" w:cs="Arial"/>
          <w:b/>
          <w:bCs/>
        </w:rPr>
        <w:t xml:space="preserve">lazurou </w:t>
      </w:r>
      <w:hyperlink r:id="rId9" w:history="1">
        <w:r w:rsidRPr="001A7214">
          <w:rPr>
            <w:rStyle w:val="Hypertextovodkaz"/>
            <w:rFonts w:ascii="Arial" w:hAnsi="Arial" w:cs="Arial"/>
            <w:b/>
            <w:bCs/>
            <w:color w:val="000000" w:themeColor="text1"/>
          </w:rPr>
          <w:t xml:space="preserve">Balakryl </w:t>
        </w:r>
        <w:proofErr w:type="spellStart"/>
        <w:r w:rsidRPr="001A7214">
          <w:rPr>
            <w:rStyle w:val="Hypertextovodkaz"/>
            <w:rFonts w:ascii="Arial" w:hAnsi="Arial" w:cs="Arial"/>
            <w:b/>
            <w:bCs/>
            <w:color w:val="000000" w:themeColor="text1"/>
          </w:rPr>
          <w:t>Dixol</w:t>
        </w:r>
        <w:proofErr w:type="spellEnd"/>
      </w:hyperlink>
      <w:r w:rsidR="00E57DD6" w:rsidRPr="001A7214">
        <w:rPr>
          <w:rFonts w:ascii="Arial" w:hAnsi="Arial" w:cs="Arial"/>
          <w:color w:val="000000" w:themeColor="text1"/>
        </w:rPr>
        <w:t xml:space="preserve"> </w:t>
      </w:r>
      <w:r w:rsidR="00816FF5" w:rsidRPr="001A7214">
        <w:rPr>
          <w:rFonts w:ascii="Arial" w:hAnsi="Arial" w:cs="Arial"/>
        </w:rPr>
        <w:t xml:space="preserve">dodáte </w:t>
      </w:r>
      <w:proofErr w:type="gramStart"/>
      <w:r w:rsidR="00816FF5" w:rsidRPr="001A7214">
        <w:rPr>
          <w:rFonts w:ascii="Arial" w:hAnsi="Arial" w:cs="Arial"/>
        </w:rPr>
        <w:t>moderní</w:t>
      </w:r>
      <w:proofErr w:type="gramEnd"/>
      <w:r w:rsidR="00816FF5" w:rsidRPr="001A7214">
        <w:rPr>
          <w:rFonts w:ascii="Arial" w:hAnsi="Arial" w:cs="Arial"/>
        </w:rPr>
        <w:t xml:space="preserve"> </w:t>
      </w:r>
      <w:r w:rsidR="00CE2E4A" w:rsidRPr="001A7214">
        <w:rPr>
          <w:rFonts w:ascii="Arial" w:hAnsi="Arial" w:cs="Arial"/>
        </w:rPr>
        <w:t xml:space="preserve">a přitom přírodní </w:t>
      </w:r>
      <w:r w:rsidR="00E57DD6" w:rsidRPr="001A7214">
        <w:rPr>
          <w:rFonts w:ascii="Arial" w:hAnsi="Arial" w:cs="Arial"/>
        </w:rPr>
        <w:t xml:space="preserve">vzhled </w:t>
      </w:r>
      <w:r w:rsidR="000E0875" w:rsidRPr="001A7214">
        <w:rPr>
          <w:rFonts w:ascii="Arial" w:hAnsi="Arial" w:cs="Arial"/>
        </w:rPr>
        <w:t xml:space="preserve">nábytku </w:t>
      </w:r>
      <w:r w:rsidR="00154358" w:rsidRPr="001A7214">
        <w:rPr>
          <w:rFonts w:ascii="Arial" w:hAnsi="Arial" w:cs="Arial"/>
        </w:rPr>
        <w:t>i truhlíkům</w:t>
      </w:r>
      <w:r w:rsidR="00816FF5" w:rsidRPr="001A7214">
        <w:rPr>
          <w:rFonts w:ascii="Arial" w:hAnsi="Arial" w:cs="Arial"/>
        </w:rPr>
        <w:t xml:space="preserve"> nebo</w:t>
      </w:r>
      <w:r w:rsidR="00E57DD6" w:rsidRPr="001A7214">
        <w:rPr>
          <w:rFonts w:ascii="Arial" w:hAnsi="Arial" w:cs="Arial"/>
        </w:rPr>
        <w:t xml:space="preserve"> třeba </w:t>
      </w:r>
      <w:r w:rsidR="000E0875" w:rsidRPr="001A7214">
        <w:rPr>
          <w:rFonts w:ascii="Arial" w:hAnsi="Arial" w:cs="Arial"/>
        </w:rPr>
        <w:t>vnitřním palubkám.</w:t>
      </w:r>
      <w:r w:rsidR="000816B2" w:rsidRPr="001A7214">
        <w:rPr>
          <w:rFonts w:ascii="Arial" w:hAnsi="Arial" w:cs="Arial"/>
        </w:rPr>
        <w:t xml:space="preserve"> </w:t>
      </w:r>
      <w:r w:rsidR="008D367E" w:rsidRPr="001A7214">
        <w:rPr>
          <w:rFonts w:ascii="Arial" w:hAnsi="Arial" w:cs="Arial"/>
          <w:i/>
          <w:iCs/>
        </w:rPr>
        <w:t>„</w:t>
      </w:r>
      <w:r w:rsidR="00B27F01">
        <w:rPr>
          <w:rFonts w:ascii="Arial" w:hAnsi="Arial" w:cs="Arial"/>
          <w:i/>
          <w:iCs/>
        </w:rPr>
        <w:t>Podle průzkumu IBR</w:t>
      </w:r>
      <w:r w:rsidR="00D37B44">
        <w:rPr>
          <w:rFonts w:ascii="Arial" w:hAnsi="Arial" w:cs="Arial"/>
          <w:i/>
          <w:iCs/>
        </w:rPr>
        <w:t>S 2020</w:t>
      </w:r>
      <w:r w:rsidR="00B27F01">
        <w:rPr>
          <w:rFonts w:ascii="Arial" w:hAnsi="Arial" w:cs="Arial"/>
          <w:i/>
          <w:iCs/>
        </w:rPr>
        <w:t xml:space="preserve"> je s</w:t>
      </w:r>
      <w:r w:rsidR="008D367E" w:rsidRPr="001A7214">
        <w:rPr>
          <w:rFonts w:ascii="Arial" w:hAnsi="Arial" w:cs="Arial"/>
          <w:i/>
          <w:iCs/>
        </w:rPr>
        <w:t xml:space="preserve">kandinávský styl bydlení vůbec nejoblíbenější, </w:t>
      </w:r>
      <w:r w:rsidR="00317569">
        <w:rPr>
          <w:rFonts w:ascii="Arial" w:hAnsi="Arial" w:cs="Arial"/>
          <w:i/>
          <w:iCs/>
        </w:rPr>
        <w:t>takže</w:t>
      </w:r>
      <w:r w:rsidR="008D367E" w:rsidRPr="001A7214">
        <w:rPr>
          <w:rFonts w:ascii="Arial" w:hAnsi="Arial" w:cs="Arial"/>
          <w:i/>
          <w:iCs/>
        </w:rPr>
        <w:t xml:space="preserve"> se jako trend </w:t>
      </w:r>
      <w:r w:rsidR="00317569">
        <w:rPr>
          <w:rFonts w:ascii="Arial" w:hAnsi="Arial" w:cs="Arial"/>
          <w:i/>
          <w:iCs/>
        </w:rPr>
        <w:t xml:space="preserve">odráží </w:t>
      </w:r>
      <w:r w:rsidR="008D367E" w:rsidRPr="001A7214">
        <w:rPr>
          <w:rFonts w:ascii="Arial" w:hAnsi="Arial" w:cs="Arial"/>
          <w:i/>
          <w:iCs/>
        </w:rPr>
        <w:t xml:space="preserve">i </w:t>
      </w:r>
      <w:r w:rsidR="00317569">
        <w:rPr>
          <w:rFonts w:ascii="Arial" w:hAnsi="Arial" w:cs="Arial"/>
          <w:i/>
          <w:iCs/>
        </w:rPr>
        <w:t>ve volbě odstínů</w:t>
      </w:r>
      <w:r w:rsidR="003C6CD6">
        <w:rPr>
          <w:rFonts w:ascii="Arial" w:hAnsi="Arial" w:cs="Arial"/>
          <w:i/>
          <w:iCs/>
        </w:rPr>
        <w:t xml:space="preserve"> </w:t>
      </w:r>
      <w:r w:rsidR="008D367E" w:rsidRPr="001A7214">
        <w:rPr>
          <w:rFonts w:ascii="Arial" w:hAnsi="Arial" w:cs="Arial"/>
          <w:i/>
          <w:iCs/>
        </w:rPr>
        <w:t>dřeva a</w:t>
      </w:r>
      <w:r w:rsidR="003C6CD6">
        <w:rPr>
          <w:rFonts w:ascii="Arial" w:hAnsi="Arial" w:cs="Arial"/>
          <w:i/>
          <w:iCs/>
        </w:rPr>
        <w:t xml:space="preserve"> </w:t>
      </w:r>
      <w:r w:rsidR="008D367E" w:rsidRPr="001A7214">
        <w:rPr>
          <w:rFonts w:ascii="Arial" w:hAnsi="Arial" w:cs="Arial"/>
          <w:i/>
          <w:iCs/>
        </w:rPr>
        <w:t>lazurování. Lazury zachovávají strukturu dřeva a zvýrazňují l</w:t>
      </w:r>
      <w:r w:rsidR="002E3A43">
        <w:rPr>
          <w:rFonts w:ascii="Arial" w:hAnsi="Arial" w:cs="Arial"/>
          <w:i/>
          <w:iCs/>
        </w:rPr>
        <w:t>etokruhy</w:t>
      </w:r>
      <w:r w:rsidR="008D367E" w:rsidRPr="001A7214">
        <w:rPr>
          <w:rFonts w:ascii="Arial" w:hAnsi="Arial" w:cs="Arial"/>
          <w:i/>
          <w:iCs/>
        </w:rPr>
        <w:t>.</w:t>
      </w:r>
      <w:r w:rsidR="002C1D5E">
        <w:rPr>
          <w:rFonts w:ascii="Arial" w:hAnsi="Arial" w:cs="Arial"/>
          <w:i/>
          <w:iCs/>
        </w:rPr>
        <w:t xml:space="preserve"> </w:t>
      </w:r>
      <w:r w:rsidR="002C1D5E" w:rsidRPr="002C1D5E">
        <w:rPr>
          <w:rFonts w:ascii="Arial" w:hAnsi="Arial" w:cs="Arial"/>
          <w:i/>
          <w:iCs/>
        </w:rPr>
        <w:t>Bílý odstín lazury navíc patří např. v síti Dům barev mezi nejžádanější odstíny</w:t>
      </w:r>
      <w:r w:rsidR="008D367E" w:rsidRPr="001A7214">
        <w:rPr>
          <w:rFonts w:ascii="Arial" w:hAnsi="Arial" w:cs="Arial"/>
          <w:i/>
          <w:iCs/>
        </w:rPr>
        <w:t xml:space="preserve">,“ </w:t>
      </w:r>
      <w:r w:rsidR="008D367E" w:rsidRPr="001A7214">
        <w:rPr>
          <w:rFonts w:ascii="Arial" w:hAnsi="Arial" w:cs="Arial"/>
        </w:rPr>
        <w:t xml:space="preserve">informuje Lenka Švecová, </w:t>
      </w:r>
      <w:proofErr w:type="spellStart"/>
      <w:r w:rsidR="008B6110" w:rsidRPr="001A7214">
        <w:rPr>
          <w:rFonts w:ascii="Arial" w:hAnsi="Arial" w:cs="Arial"/>
        </w:rPr>
        <w:t>b</w:t>
      </w:r>
      <w:r w:rsidR="008D367E" w:rsidRPr="001A7214">
        <w:rPr>
          <w:rFonts w:ascii="Arial" w:hAnsi="Arial" w:cs="Arial"/>
        </w:rPr>
        <w:t>rand</w:t>
      </w:r>
      <w:proofErr w:type="spellEnd"/>
      <w:r w:rsidR="008D367E" w:rsidRPr="001A7214">
        <w:rPr>
          <w:rFonts w:ascii="Arial" w:hAnsi="Arial" w:cs="Arial"/>
        </w:rPr>
        <w:t xml:space="preserve"> manažerka značky Balakryl. </w:t>
      </w:r>
    </w:p>
    <w:p w14:paraId="31E9DBCD" w14:textId="5A56F93E" w:rsidR="00F3217A" w:rsidRDefault="006D1D58" w:rsidP="00486046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F2A4B">
        <w:rPr>
          <w:rFonts w:ascii="Arial" w:hAnsi="Arial" w:cs="Arial"/>
          <w:b/>
          <w:bCs/>
        </w:rPr>
        <w:t>Zašedlé dřevo</w:t>
      </w:r>
      <w:r>
        <w:rPr>
          <w:rFonts w:ascii="Arial" w:hAnsi="Arial" w:cs="Arial"/>
        </w:rPr>
        <w:t xml:space="preserve"> – </w:t>
      </w:r>
      <w:r w:rsidR="00641662">
        <w:rPr>
          <w:rFonts w:ascii="Arial" w:hAnsi="Arial" w:cs="Arial"/>
        </w:rPr>
        <w:t>Každé dřevo si zaslouží druhou šanci. Zašedlé dřevěné plochy doporučujeme vyčistit účinným a rychlým příp</w:t>
      </w:r>
      <w:r w:rsidR="009345CB">
        <w:rPr>
          <w:rFonts w:ascii="Arial" w:hAnsi="Arial" w:cs="Arial"/>
        </w:rPr>
        <w:t>r</w:t>
      </w:r>
      <w:r w:rsidR="00641662">
        <w:rPr>
          <w:rFonts w:ascii="Arial" w:hAnsi="Arial" w:cs="Arial"/>
        </w:rPr>
        <w:t>avkem na čištění dřeva</w:t>
      </w:r>
      <w:r w:rsidR="00641662" w:rsidRPr="002A2FEF">
        <w:rPr>
          <w:rFonts w:ascii="Arial" w:hAnsi="Arial" w:cs="Arial"/>
          <w:color w:val="000000" w:themeColor="text1"/>
        </w:rPr>
        <w:t xml:space="preserve">. </w:t>
      </w:r>
      <w:r w:rsidR="00973FBB">
        <w:rPr>
          <w:rFonts w:ascii="Arial" w:hAnsi="Arial" w:cs="Arial"/>
        </w:rPr>
        <w:t>Odstraňovač šedi</w:t>
      </w:r>
      <w:r w:rsidR="000A4574">
        <w:rPr>
          <w:rFonts w:ascii="Arial" w:hAnsi="Arial" w:cs="Arial"/>
        </w:rPr>
        <w:t xml:space="preserve"> dřevo projasní, navrací mu přirozenou barvu a vzhled. </w:t>
      </w:r>
    </w:p>
    <w:p w14:paraId="739768B8" w14:textId="473511E3" w:rsidR="00D813F9" w:rsidRDefault="00D813F9" w:rsidP="00486046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F2A4B">
        <w:rPr>
          <w:rFonts w:ascii="Arial" w:hAnsi="Arial" w:cs="Arial"/>
          <w:b/>
          <w:bCs/>
        </w:rPr>
        <w:t>Nábytek</w:t>
      </w:r>
      <w:r>
        <w:rPr>
          <w:rFonts w:ascii="Arial" w:hAnsi="Arial" w:cs="Arial"/>
        </w:rPr>
        <w:t xml:space="preserve"> – Nemáte na balkoně dostatek místa? Tento problém snadno vyřeší skládací nábyt</w:t>
      </w:r>
      <w:r w:rsidR="009D7BBA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, </w:t>
      </w:r>
      <w:r w:rsidR="009D7BBA">
        <w:rPr>
          <w:rFonts w:ascii="Arial" w:hAnsi="Arial" w:cs="Arial"/>
        </w:rPr>
        <w:t>který</w:t>
      </w:r>
      <w:r>
        <w:rPr>
          <w:rFonts w:ascii="Arial" w:hAnsi="Arial" w:cs="Arial"/>
        </w:rPr>
        <w:t xml:space="preserve"> oceníte </w:t>
      </w:r>
      <w:r w:rsidR="006829A2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>při jeho uskladnění přes zimu.</w:t>
      </w:r>
      <w:r w:rsidR="00641662">
        <w:rPr>
          <w:rFonts w:ascii="Arial" w:hAnsi="Arial" w:cs="Arial"/>
        </w:rPr>
        <w:t xml:space="preserve"> </w:t>
      </w:r>
    </w:p>
    <w:p w14:paraId="29F3B525" w14:textId="5063D32F" w:rsidR="006D1D58" w:rsidRDefault="006D1D58" w:rsidP="00486046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6F2A4B">
        <w:rPr>
          <w:rFonts w:ascii="Arial" w:hAnsi="Arial" w:cs="Arial"/>
          <w:b/>
          <w:bCs/>
        </w:rPr>
        <w:t>Zeleň</w:t>
      </w:r>
      <w:r>
        <w:rPr>
          <w:rFonts w:ascii="Arial" w:hAnsi="Arial" w:cs="Arial"/>
        </w:rPr>
        <w:t xml:space="preserve"> – </w:t>
      </w:r>
      <w:r w:rsidR="006F2A4B">
        <w:rPr>
          <w:rFonts w:ascii="Arial" w:hAnsi="Arial" w:cs="Arial"/>
        </w:rPr>
        <w:t xml:space="preserve">Bez okrasných rostlin by se žádná terasa </w:t>
      </w:r>
      <w:r w:rsidR="00460691">
        <w:rPr>
          <w:rFonts w:ascii="Arial" w:hAnsi="Arial" w:cs="Arial"/>
        </w:rPr>
        <w:t>ani</w:t>
      </w:r>
      <w:r w:rsidR="006F2A4B">
        <w:rPr>
          <w:rFonts w:ascii="Arial" w:hAnsi="Arial" w:cs="Arial"/>
        </w:rPr>
        <w:t xml:space="preserve"> balkon neobešl</w:t>
      </w:r>
      <w:r w:rsidR="00460691">
        <w:rPr>
          <w:rFonts w:ascii="Arial" w:hAnsi="Arial" w:cs="Arial"/>
        </w:rPr>
        <w:t>y.</w:t>
      </w:r>
      <w:r w:rsidR="006F2A4B">
        <w:rPr>
          <w:rFonts w:ascii="Arial" w:hAnsi="Arial" w:cs="Arial"/>
        </w:rPr>
        <w:t xml:space="preserve"> Prostor nejen zútulní, ale zároveň </w:t>
      </w:r>
      <w:r w:rsidR="006B11C5">
        <w:rPr>
          <w:rFonts w:ascii="Arial" w:hAnsi="Arial" w:cs="Arial"/>
        </w:rPr>
        <w:t xml:space="preserve">ho </w:t>
      </w:r>
      <w:r w:rsidR="006F2A4B">
        <w:rPr>
          <w:rFonts w:ascii="Arial" w:hAnsi="Arial" w:cs="Arial"/>
        </w:rPr>
        <w:t>ochlazují a slouží i jako ochrana před zvědavým</w:t>
      </w:r>
      <w:r w:rsidR="00127727">
        <w:rPr>
          <w:rFonts w:ascii="Arial" w:hAnsi="Arial" w:cs="Arial"/>
        </w:rPr>
        <w:t>i</w:t>
      </w:r>
      <w:r w:rsidR="006F2A4B">
        <w:rPr>
          <w:rFonts w:ascii="Arial" w:hAnsi="Arial" w:cs="Arial"/>
        </w:rPr>
        <w:t xml:space="preserve"> pohledy sousedů. </w:t>
      </w:r>
      <w:r w:rsidR="003C4214">
        <w:rPr>
          <w:rFonts w:ascii="Arial" w:hAnsi="Arial" w:cs="Arial"/>
        </w:rPr>
        <w:t xml:space="preserve">Pěstovat můžete bylinky do kuchyně nebo i takové, které </w:t>
      </w:r>
      <w:r w:rsidR="00FB0BBF">
        <w:rPr>
          <w:rFonts w:ascii="Arial" w:hAnsi="Arial" w:cs="Arial"/>
        </w:rPr>
        <w:t>odradí</w:t>
      </w:r>
      <w:r w:rsidR="003C4214">
        <w:rPr>
          <w:rFonts w:ascii="Arial" w:hAnsi="Arial" w:cs="Arial"/>
        </w:rPr>
        <w:t xml:space="preserve"> obtížný hmyz.</w:t>
      </w:r>
      <w:r w:rsidR="00FB0BBF">
        <w:rPr>
          <w:rFonts w:ascii="Arial" w:hAnsi="Arial" w:cs="Arial"/>
        </w:rPr>
        <w:t xml:space="preserve"> Hitem je citronová tráva.</w:t>
      </w:r>
    </w:p>
    <w:p w14:paraId="5F8A7612" w14:textId="26962FBF" w:rsidR="006F2A4B" w:rsidRPr="00C02B83" w:rsidRDefault="00FB5704" w:rsidP="00320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2B83">
        <w:rPr>
          <w:rFonts w:ascii="Arial" w:hAnsi="Arial" w:cs="Arial"/>
          <w:b/>
          <w:bCs/>
          <w:sz w:val="22"/>
          <w:szCs w:val="22"/>
        </w:rPr>
        <w:t>Balakryl tip:</w:t>
      </w:r>
      <w:r w:rsidRPr="00C02B83">
        <w:rPr>
          <w:rFonts w:ascii="Arial" w:hAnsi="Arial" w:cs="Arial"/>
          <w:sz w:val="22"/>
          <w:szCs w:val="22"/>
        </w:rPr>
        <w:t xml:space="preserve"> Méně je někdy více. K</w:t>
      </w:r>
      <w:r w:rsidR="00E51FA2">
        <w:rPr>
          <w:rFonts w:ascii="Arial" w:hAnsi="Arial" w:cs="Arial"/>
          <w:sz w:val="22"/>
          <w:szCs w:val="22"/>
        </w:rPr>
        <w:t xml:space="preserve"> moderní a </w:t>
      </w:r>
      <w:r w:rsidRPr="00C02B83">
        <w:rPr>
          <w:rFonts w:ascii="Arial" w:hAnsi="Arial" w:cs="Arial"/>
          <w:sz w:val="22"/>
          <w:szCs w:val="22"/>
        </w:rPr>
        <w:t xml:space="preserve">stylové terase postačí jen pár jednoduchých doplňků v jemných tónech. Zkuste sladit nábytek </w:t>
      </w:r>
      <w:r w:rsidR="000E34EE" w:rsidRPr="00C02B83">
        <w:rPr>
          <w:rFonts w:ascii="Arial" w:hAnsi="Arial" w:cs="Arial"/>
          <w:sz w:val="22"/>
          <w:szCs w:val="22"/>
        </w:rPr>
        <w:t xml:space="preserve">s </w:t>
      </w:r>
      <w:r w:rsidRPr="00C02B83">
        <w:rPr>
          <w:rFonts w:ascii="Arial" w:hAnsi="Arial" w:cs="Arial"/>
          <w:sz w:val="22"/>
          <w:szCs w:val="22"/>
        </w:rPr>
        <w:t>dekami, polštářky a květináči</w:t>
      </w:r>
      <w:r w:rsidR="000E34EE" w:rsidRPr="00C02B83">
        <w:rPr>
          <w:rFonts w:ascii="Arial" w:hAnsi="Arial" w:cs="Arial"/>
          <w:sz w:val="22"/>
          <w:szCs w:val="22"/>
        </w:rPr>
        <w:t xml:space="preserve"> ve stejných odstínech. </w:t>
      </w:r>
    </w:p>
    <w:p w14:paraId="06DFECC5" w14:textId="562E20A6" w:rsidR="00486046" w:rsidRDefault="00486046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5E5C94" w14:textId="411DAE9E" w:rsidR="00D235B9" w:rsidRDefault="004C3D5C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My jsme se pustili do renovace dřevěného truhlíku, stolku na květiny a </w:t>
      </w:r>
      <w:r w:rsidR="00D273E1">
        <w:rPr>
          <w:rFonts w:ascii="Arial" w:hAnsi="Arial" w:cs="Arial"/>
          <w:sz w:val="22"/>
          <w:szCs w:val="22"/>
        </w:rPr>
        <w:t xml:space="preserve">zahradních </w:t>
      </w:r>
      <w:r>
        <w:rPr>
          <w:rFonts w:ascii="Arial" w:hAnsi="Arial" w:cs="Arial"/>
          <w:sz w:val="22"/>
          <w:szCs w:val="22"/>
        </w:rPr>
        <w:t xml:space="preserve">židliček. Díky </w:t>
      </w:r>
      <w:r w:rsidR="00BB6120">
        <w:rPr>
          <w:rFonts w:ascii="Arial" w:hAnsi="Arial" w:cs="Arial"/>
          <w:sz w:val="22"/>
          <w:szCs w:val="22"/>
        </w:rPr>
        <w:t xml:space="preserve">hezkému počasí a </w:t>
      </w:r>
      <w:r>
        <w:rPr>
          <w:rFonts w:ascii="Arial" w:hAnsi="Arial" w:cs="Arial"/>
          <w:sz w:val="22"/>
          <w:szCs w:val="22"/>
        </w:rPr>
        <w:t xml:space="preserve">rychleschnoucím </w:t>
      </w:r>
      <w:r w:rsidRPr="001601A0">
        <w:rPr>
          <w:rFonts w:ascii="Arial" w:hAnsi="Arial" w:cs="Arial"/>
          <w:color w:val="000000" w:themeColor="text1"/>
          <w:sz w:val="22"/>
          <w:szCs w:val="22"/>
        </w:rPr>
        <w:t xml:space="preserve">nátěrům od Balakrylu jsme </w:t>
      </w:r>
      <w:r>
        <w:rPr>
          <w:rFonts w:ascii="Arial" w:hAnsi="Arial" w:cs="Arial"/>
          <w:sz w:val="22"/>
          <w:szCs w:val="22"/>
        </w:rPr>
        <w:t xml:space="preserve">vše stihli </w:t>
      </w:r>
      <w:r w:rsidR="00FB0BBF">
        <w:rPr>
          <w:rFonts w:ascii="Arial" w:hAnsi="Arial" w:cs="Arial"/>
          <w:sz w:val="22"/>
          <w:szCs w:val="22"/>
        </w:rPr>
        <w:t>za jediný den</w:t>
      </w:r>
      <w:r>
        <w:rPr>
          <w:rFonts w:ascii="Arial" w:hAnsi="Arial" w:cs="Arial"/>
          <w:sz w:val="22"/>
          <w:szCs w:val="22"/>
        </w:rPr>
        <w:t>!</w:t>
      </w:r>
    </w:p>
    <w:p w14:paraId="67C05382" w14:textId="2C869577" w:rsidR="00D235B9" w:rsidRDefault="00C02B83" w:rsidP="00C80C69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 w:rsidRPr="00C02B83"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Renovace truhlíku</w:t>
      </w:r>
    </w:p>
    <w:p w14:paraId="6D725CA3" w14:textId="55A4ACFE" w:rsidR="00FB5B41" w:rsidRPr="00D235B9" w:rsidRDefault="001771D5" w:rsidP="00C80C69">
      <w:pPr>
        <w:spacing w:line="276" w:lineRule="auto"/>
        <w:jc w:val="both"/>
        <w:rPr>
          <w:rFonts w:ascii="Arial" w:hAnsi="Arial" w:cs="Arial"/>
          <w:b/>
          <w:bCs/>
          <w:color w:val="2F5496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Roky</w:t>
      </w:r>
      <w:r w:rsidR="00E4678A" w:rsidRPr="00A54782">
        <w:rPr>
          <w:rFonts w:ascii="Arial" w:hAnsi="Arial" w:cs="Arial"/>
          <w:sz w:val="22"/>
          <w:szCs w:val="22"/>
        </w:rPr>
        <w:t xml:space="preserve"> na slunci a dešti se na dřevěném truhlíku neblaze podepsal</w:t>
      </w:r>
      <w:r w:rsidR="00921E70">
        <w:rPr>
          <w:rFonts w:ascii="Arial" w:hAnsi="Arial" w:cs="Arial"/>
          <w:sz w:val="22"/>
          <w:szCs w:val="22"/>
        </w:rPr>
        <w:t>y.</w:t>
      </w:r>
      <w:r w:rsidR="00AE5612" w:rsidRPr="00A54782">
        <w:rPr>
          <w:rFonts w:ascii="Arial" w:hAnsi="Arial" w:cs="Arial"/>
          <w:sz w:val="22"/>
          <w:szCs w:val="22"/>
        </w:rPr>
        <w:t xml:space="preserve"> Buď můžete </w:t>
      </w:r>
      <w:r w:rsidR="00A54782" w:rsidRPr="00A54782">
        <w:rPr>
          <w:rFonts w:ascii="Arial" w:hAnsi="Arial" w:cs="Arial"/>
          <w:sz w:val="22"/>
          <w:szCs w:val="22"/>
        </w:rPr>
        <w:t xml:space="preserve">pomocí brusky zbrousit </w:t>
      </w:r>
      <w:r w:rsidR="00AE5612" w:rsidRPr="00A54782">
        <w:rPr>
          <w:rFonts w:ascii="Arial" w:hAnsi="Arial" w:cs="Arial"/>
          <w:sz w:val="22"/>
          <w:szCs w:val="22"/>
        </w:rPr>
        <w:t xml:space="preserve">povrch </w:t>
      </w:r>
      <w:r w:rsidR="00A54782" w:rsidRPr="00A54782">
        <w:rPr>
          <w:rFonts w:ascii="Arial" w:hAnsi="Arial" w:cs="Arial"/>
          <w:sz w:val="22"/>
          <w:szCs w:val="22"/>
        </w:rPr>
        <w:t>až</w:t>
      </w:r>
      <w:r w:rsidR="00AE5612" w:rsidRPr="00A54782">
        <w:rPr>
          <w:rFonts w:ascii="Arial" w:hAnsi="Arial" w:cs="Arial"/>
          <w:sz w:val="22"/>
          <w:szCs w:val="22"/>
        </w:rPr>
        <w:t xml:space="preserve"> na zdravé dřevo</w:t>
      </w:r>
      <w:r w:rsidR="00A54782" w:rsidRPr="00A54782">
        <w:rPr>
          <w:rFonts w:ascii="Arial" w:hAnsi="Arial" w:cs="Arial"/>
          <w:sz w:val="22"/>
          <w:szCs w:val="22"/>
        </w:rPr>
        <w:t xml:space="preserve">, nebo </w:t>
      </w:r>
      <w:r w:rsidR="00AE5612" w:rsidRPr="00A54782">
        <w:rPr>
          <w:rFonts w:ascii="Arial" w:hAnsi="Arial" w:cs="Arial"/>
          <w:sz w:val="22"/>
          <w:szCs w:val="22"/>
        </w:rPr>
        <w:t>použít speciální čistič na zašedlé dřevo. Nanes</w:t>
      </w:r>
      <w:r w:rsidR="00A54782" w:rsidRPr="00A54782">
        <w:rPr>
          <w:rFonts w:ascii="Arial" w:hAnsi="Arial" w:cs="Arial"/>
          <w:sz w:val="22"/>
          <w:szCs w:val="22"/>
        </w:rPr>
        <w:t xml:space="preserve">te </w:t>
      </w:r>
      <w:r w:rsidR="00AE5612" w:rsidRPr="00A54782">
        <w:rPr>
          <w:rFonts w:ascii="Arial" w:hAnsi="Arial" w:cs="Arial"/>
          <w:sz w:val="22"/>
          <w:szCs w:val="22"/>
        </w:rPr>
        <w:t>ho štětcem, nech</w:t>
      </w:r>
      <w:r w:rsidR="00A54782" w:rsidRPr="00A54782">
        <w:rPr>
          <w:rFonts w:ascii="Arial" w:hAnsi="Arial" w:cs="Arial"/>
          <w:sz w:val="22"/>
          <w:szCs w:val="22"/>
        </w:rPr>
        <w:t>te</w:t>
      </w:r>
      <w:r w:rsidR="00AE5612" w:rsidRPr="00A54782">
        <w:rPr>
          <w:rFonts w:ascii="Arial" w:hAnsi="Arial" w:cs="Arial"/>
          <w:sz w:val="22"/>
          <w:szCs w:val="22"/>
        </w:rPr>
        <w:t xml:space="preserve"> </w:t>
      </w:r>
      <w:r w:rsidR="00EF7839">
        <w:rPr>
          <w:rFonts w:ascii="Arial" w:hAnsi="Arial" w:cs="Arial"/>
          <w:sz w:val="22"/>
          <w:szCs w:val="22"/>
        </w:rPr>
        <w:t>15</w:t>
      </w:r>
      <w:r w:rsidR="00AE5612" w:rsidRPr="00A54782">
        <w:rPr>
          <w:rFonts w:ascii="Arial" w:hAnsi="Arial" w:cs="Arial"/>
          <w:sz w:val="22"/>
          <w:szCs w:val="22"/>
        </w:rPr>
        <w:t xml:space="preserve"> minut působit, pak </w:t>
      </w:r>
      <w:r w:rsidR="00A54782" w:rsidRPr="00A54782">
        <w:rPr>
          <w:rFonts w:ascii="Arial" w:hAnsi="Arial" w:cs="Arial"/>
          <w:sz w:val="22"/>
          <w:szCs w:val="22"/>
        </w:rPr>
        <w:t>vydrhněte kartáčem</w:t>
      </w:r>
      <w:r w:rsidR="00AE5612" w:rsidRPr="00A54782">
        <w:rPr>
          <w:rFonts w:ascii="Arial" w:hAnsi="Arial" w:cs="Arial"/>
          <w:sz w:val="22"/>
          <w:szCs w:val="22"/>
        </w:rPr>
        <w:t xml:space="preserve"> ve směru vláken</w:t>
      </w:r>
      <w:r w:rsidR="00A54782" w:rsidRPr="00A54782">
        <w:rPr>
          <w:rFonts w:ascii="Arial" w:hAnsi="Arial" w:cs="Arial"/>
          <w:sz w:val="22"/>
          <w:szCs w:val="22"/>
        </w:rPr>
        <w:t xml:space="preserve">, </w:t>
      </w:r>
      <w:r w:rsidR="00AE5612" w:rsidRPr="00A54782">
        <w:rPr>
          <w:rFonts w:ascii="Arial" w:hAnsi="Arial" w:cs="Arial"/>
          <w:sz w:val="22"/>
          <w:szCs w:val="22"/>
        </w:rPr>
        <w:t>následně opláchn</w:t>
      </w:r>
      <w:r w:rsidR="00A54782" w:rsidRPr="00A54782">
        <w:rPr>
          <w:rFonts w:ascii="Arial" w:hAnsi="Arial" w:cs="Arial"/>
          <w:sz w:val="22"/>
          <w:szCs w:val="22"/>
        </w:rPr>
        <w:t>ěte</w:t>
      </w:r>
      <w:r w:rsidR="00AE5612" w:rsidRPr="00A54782">
        <w:rPr>
          <w:rFonts w:ascii="Arial" w:hAnsi="Arial" w:cs="Arial"/>
          <w:sz w:val="22"/>
          <w:szCs w:val="22"/>
        </w:rPr>
        <w:t xml:space="preserve"> vodou</w:t>
      </w:r>
      <w:r w:rsidR="00A54782" w:rsidRPr="00A54782">
        <w:rPr>
          <w:rFonts w:ascii="Arial" w:hAnsi="Arial" w:cs="Arial"/>
          <w:sz w:val="22"/>
          <w:szCs w:val="22"/>
        </w:rPr>
        <w:t xml:space="preserve"> a nechte povrch vyschnout.</w:t>
      </w:r>
      <w:r w:rsidR="00A54782" w:rsidRPr="00A54782">
        <w:rPr>
          <w:rFonts w:ascii="Calibri" w:eastAsia="Times New Roman" w:hAnsi="Calibri" w:cs="Calibri"/>
          <w:color w:val="202026"/>
          <w:sz w:val="22"/>
          <w:szCs w:val="22"/>
          <w:shd w:val="clear" w:color="auto" w:fill="FFFFFF"/>
          <w:lang w:eastAsia="cs-CZ"/>
        </w:rPr>
        <w:t xml:space="preserve"> </w:t>
      </w:r>
    </w:p>
    <w:p w14:paraId="05719CDE" w14:textId="19F6BE21" w:rsidR="00FB5B41" w:rsidRDefault="00BD2083" w:rsidP="00C80C69">
      <w:pPr>
        <w:spacing w:line="276" w:lineRule="auto"/>
        <w:jc w:val="both"/>
        <w:rPr>
          <w:rFonts w:eastAsia="Times New Roman"/>
          <w:sz w:val="22"/>
          <w:szCs w:val="22"/>
          <w:lang w:eastAsia="cs-C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AF147F" wp14:editId="249E4660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562138" cy="1044000"/>
            <wp:effectExtent l="0" t="0" r="0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38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F4AD1" w14:textId="46D9509F" w:rsidR="00612D79" w:rsidRPr="00FB5B41" w:rsidRDefault="000341D8" w:rsidP="00C80C69">
      <w:pPr>
        <w:spacing w:line="276" w:lineRule="auto"/>
        <w:jc w:val="both"/>
        <w:rPr>
          <w:rFonts w:eastAsia="Times New Roman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Suchý</w:t>
      </w:r>
      <w:r w:rsidR="004F5C12">
        <w:rPr>
          <w:rFonts w:ascii="Arial" w:hAnsi="Arial" w:cs="Arial"/>
          <w:sz w:val="22"/>
          <w:szCs w:val="22"/>
        </w:rPr>
        <w:t xml:space="preserve"> povrch zbruste pomocí brusné houbičky, opět ve směru dřevních vláken. </w:t>
      </w:r>
      <w:r w:rsidR="004C3D5C">
        <w:rPr>
          <w:rFonts w:ascii="Arial" w:hAnsi="Arial" w:cs="Arial"/>
          <w:sz w:val="22"/>
          <w:szCs w:val="22"/>
        </w:rPr>
        <w:t xml:space="preserve">Truhlík omeťte od prachu a natřete </w:t>
      </w:r>
      <w:r>
        <w:rPr>
          <w:rFonts w:ascii="Arial" w:hAnsi="Arial" w:cs="Arial"/>
          <w:sz w:val="22"/>
          <w:szCs w:val="22"/>
        </w:rPr>
        <w:t>2</w:t>
      </w:r>
      <w:r w:rsidR="004C3D5C">
        <w:rPr>
          <w:rFonts w:ascii="Arial" w:hAnsi="Arial" w:cs="Arial"/>
          <w:sz w:val="22"/>
          <w:szCs w:val="22"/>
        </w:rPr>
        <w:t xml:space="preserve"> vrstvami tenkovrstvé lazury </w:t>
      </w:r>
      <w:r w:rsidR="004C3D5C" w:rsidRPr="005C5996">
        <w:rPr>
          <w:rFonts w:ascii="Arial" w:hAnsi="Arial" w:cs="Arial"/>
          <w:b/>
          <w:bCs/>
          <w:sz w:val="22"/>
          <w:szCs w:val="22"/>
        </w:rPr>
        <w:t xml:space="preserve">Balakryl </w:t>
      </w:r>
      <w:proofErr w:type="spellStart"/>
      <w:r w:rsidR="004C3D5C" w:rsidRPr="005C5996">
        <w:rPr>
          <w:rFonts w:ascii="Arial" w:hAnsi="Arial" w:cs="Arial"/>
          <w:b/>
          <w:bCs/>
          <w:sz w:val="22"/>
          <w:szCs w:val="22"/>
        </w:rPr>
        <w:t>Dixol</w:t>
      </w:r>
      <w:proofErr w:type="spellEnd"/>
      <w:r w:rsidR="004C3D5C">
        <w:rPr>
          <w:rFonts w:ascii="Arial" w:hAnsi="Arial" w:cs="Arial"/>
          <w:sz w:val="22"/>
          <w:szCs w:val="22"/>
        </w:rPr>
        <w:t xml:space="preserve"> </w:t>
      </w:r>
      <w:r w:rsidR="00560A1C">
        <w:rPr>
          <w:rFonts w:ascii="Arial" w:hAnsi="Arial" w:cs="Arial"/>
          <w:sz w:val="22"/>
          <w:szCs w:val="22"/>
        </w:rPr>
        <w:t>ve světle šedém odstínu</w:t>
      </w:r>
      <w:r w:rsidR="00760DC3">
        <w:rPr>
          <w:rFonts w:ascii="Arial" w:hAnsi="Arial" w:cs="Arial"/>
          <w:sz w:val="22"/>
          <w:szCs w:val="22"/>
        </w:rPr>
        <w:t xml:space="preserve"> v rozestupu jedné až dvou hodin. </w:t>
      </w:r>
      <w:r w:rsidR="00CE64DA">
        <w:rPr>
          <w:rFonts w:ascii="Arial" w:hAnsi="Arial" w:cs="Arial"/>
          <w:sz w:val="22"/>
          <w:szCs w:val="22"/>
        </w:rPr>
        <w:t xml:space="preserve">Lazura </w:t>
      </w:r>
      <w:r w:rsidR="00E36A13">
        <w:rPr>
          <w:rFonts w:ascii="Arial" w:hAnsi="Arial" w:cs="Arial"/>
          <w:sz w:val="22"/>
          <w:szCs w:val="22"/>
        </w:rPr>
        <w:t xml:space="preserve">zvýrazní strukturu dřeva </w:t>
      </w:r>
      <w:r w:rsidR="00CE64DA">
        <w:rPr>
          <w:rFonts w:ascii="Arial" w:hAnsi="Arial" w:cs="Arial"/>
          <w:sz w:val="22"/>
          <w:szCs w:val="22"/>
        </w:rPr>
        <w:t xml:space="preserve">a chrání před UV zářením, deštěm i větrem. </w:t>
      </w:r>
    </w:p>
    <w:p w14:paraId="15C0DA76" w14:textId="1A3CCAE0" w:rsidR="004F5C12" w:rsidRDefault="004F5C12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AAA523" w14:textId="283EDA5C" w:rsidR="00C02B83" w:rsidRPr="00C02B83" w:rsidRDefault="001C4993" w:rsidP="00C80C69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C22BBD" wp14:editId="1B5D5EA2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564116" cy="1044000"/>
            <wp:effectExtent l="0" t="0" r="0" b="381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1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B83" w:rsidRPr="00C02B83"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Renovace stolku na květiny</w:t>
      </w:r>
    </w:p>
    <w:p w14:paraId="62146AEE" w14:textId="1B946DA4" w:rsidR="00CB0397" w:rsidRDefault="00D24589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Klasický h</w:t>
      </w:r>
      <w:r w:rsidR="00A31B07">
        <w:rPr>
          <w:rFonts w:ascii="Arial" w:hAnsi="Arial" w:cs="Arial"/>
          <w:sz w:val="22"/>
          <w:szCs w:val="22"/>
        </w:rPr>
        <w:t xml:space="preserve">nědý </w:t>
      </w:r>
      <w:r>
        <w:rPr>
          <w:rFonts w:ascii="Arial" w:hAnsi="Arial" w:cs="Arial"/>
          <w:sz w:val="22"/>
          <w:szCs w:val="22"/>
        </w:rPr>
        <w:t xml:space="preserve">odstín </w:t>
      </w:r>
      <w:r w:rsidR="00A31B07">
        <w:rPr>
          <w:rFonts w:ascii="Arial" w:hAnsi="Arial" w:cs="Arial"/>
          <w:sz w:val="22"/>
          <w:szCs w:val="22"/>
        </w:rPr>
        <w:t>stol</w:t>
      </w:r>
      <w:r>
        <w:rPr>
          <w:rFonts w:ascii="Arial" w:hAnsi="Arial" w:cs="Arial"/>
          <w:sz w:val="22"/>
          <w:szCs w:val="22"/>
        </w:rPr>
        <w:t>ku</w:t>
      </w:r>
      <w:r w:rsidR="00A31B07">
        <w:rPr>
          <w:rFonts w:ascii="Arial" w:hAnsi="Arial" w:cs="Arial"/>
          <w:sz w:val="22"/>
          <w:szCs w:val="22"/>
        </w:rPr>
        <w:t xml:space="preserve"> na květiny se nehodil do terasy laděné do nových jemných barev. </w:t>
      </w:r>
      <w:r w:rsidR="006055A3">
        <w:rPr>
          <w:rFonts w:ascii="Arial" w:hAnsi="Arial" w:cs="Arial"/>
          <w:sz w:val="22"/>
          <w:szCs w:val="22"/>
        </w:rPr>
        <w:t xml:space="preserve">Proto jsme původní hnědou lazuru nejprve </w:t>
      </w:r>
      <w:r w:rsidR="00F45088">
        <w:rPr>
          <w:rFonts w:ascii="Arial" w:hAnsi="Arial" w:cs="Arial"/>
          <w:sz w:val="22"/>
          <w:szCs w:val="22"/>
        </w:rPr>
        <w:t xml:space="preserve">lehce </w:t>
      </w:r>
      <w:r w:rsidR="006055A3">
        <w:rPr>
          <w:rFonts w:ascii="Arial" w:hAnsi="Arial" w:cs="Arial"/>
          <w:sz w:val="22"/>
          <w:szCs w:val="22"/>
        </w:rPr>
        <w:t xml:space="preserve">zbrousili, povrch jsme </w:t>
      </w:r>
      <w:r>
        <w:rPr>
          <w:rFonts w:ascii="Arial" w:hAnsi="Arial" w:cs="Arial"/>
          <w:sz w:val="22"/>
          <w:szCs w:val="22"/>
        </w:rPr>
        <w:t>očistili a</w:t>
      </w:r>
      <w:r w:rsidR="006055A3">
        <w:rPr>
          <w:rFonts w:ascii="Arial" w:hAnsi="Arial" w:cs="Arial"/>
          <w:sz w:val="22"/>
          <w:szCs w:val="22"/>
        </w:rPr>
        <w:t xml:space="preserve"> natřeli trendy bíl</w:t>
      </w:r>
      <w:r>
        <w:rPr>
          <w:rFonts w:ascii="Arial" w:hAnsi="Arial" w:cs="Arial"/>
          <w:sz w:val="22"/>
          <w:szCs w:val="22"/>
        </w:rPr>
        <w:t>ou</w:t>
      </w:r>
      <w:r w:rsidR="006055A3">
        <w:rPr>
          <w:rFonts w:ascii="Arial" w:hAnsi="Arial" w:cs="Arial"/>
          <w:sz w:val="22"/>
          <w:szCs w:val="22"/>
        </w:rPr>
        <w:t xml:space="preserve"> lazur</w:t>
      </w:r>
      <w:r>
        <w:rPr>
          <w:rFonts w:ascii="Arial" w:hAnsi="Arial" w:cs="Arial"/>
          <w:sz w:val="22"/>
          <w:szCs w:val="22"/>
        </w:rPr>
        <w:t>ou</w:t>
      </w:r>
      <w:r w:rsidR="006055A3">
        <w:rPr>
          <w:rFonts w:ascii="Arial" w:hAnsi="Arial" w:cs="Arial"/>
          <w:sz w:val="22"/>
          <w:szCs w:val="22"/>
        </w:rPr>
        <w:t xml:space="preserve"> </w:t>
      </w:r>
      <w:r w:rsidR="006055A3" w:rsidRPr="005C5996">
        <w:rPr>
          <w:rFonts w:ascii="Arial" w:hAnsi="Arial" w:cs="Arial"/>
          <w:b/>
          <w:bCs/>
          <w:sz w:val="22"/>
          <w:szCs w:val="22"/>
        </w:rPr>
        <w:t xml:space="preserve">Balakryl </w:t>
      </w:r>
      <w:proofErr w:type="spellStart"/>
      <w:r w:rsidR="006055A3" w:rsidRPr="005C5996">
        <w:rPr>
          <w:rFonts w:ascii="Arial" w:hAnsi="Arial" w:cs="Arial"/>
          <w:b/>
          <w:bCs/>
          <w:sz w:val="22"/>
          <w:szCs w:val="22"/>
        </w:rPr>
        <w:t>Dixol</w:t>
      </w:r>
      <w:proofErr w:type="spellEnd"/>
      <w:r w:rsidR="006055A3">
        <w:rPr>
          <w:rFonts w:ascii="Arial" w:hAnsi="Arial" w:cs="Arial"/>
          <w:sz w:val="22"/>
          <w:szCs w:val="22"/>
        </w:rPr>
        <w:t xml:space="preserve">. </w:t>
      </w:r>
      <w:r w:rsidR="004F1335">
        <w:rPr>
          <w:rFonts w:ascii="Arial" w:hAnsi="Arial" w:cs="Arial"/>
          <w:sz w:val="22"/>
          <w:szCs w:val="22"/>
        </w:rPr>
        <w:t xml:space="preserve">Lazura oproti krycím barvám nechává </w:t>
      </w:r>
      <w:r>
        <w:rPr>
          <w:rFonts w:ascii="Arial" w:hAnsi="Arial" w:cs="Arial"/>
          <w:sz w:val="22"/>
          <w:szCs w:val="22"/>
        </w:rPr>
        <w:t xml:space="preserve">vyniknout strukturu dřeva </w:t>
      </w:r>
      <w:r w:rsidR="004F1335">
        <w:rPr>
          <w:rFonts w:ascii="Arial" w:hAnsi="Arial" w:cs="Arial"/>
          <w:sz w:val="22"/>
          <w:szCs w:val="22"/>
        </w:rPr>
        <w:t>a zachová</w:t>
      </w:r>
      <w:r w:rsidR="00B9303F">
        <w:rPr>
          <w:rFonts w:ascii="Arial" w:hAnsi="Arial" w:cs="Arial"/>
          <w:sz w:val="22"/>
          <w:szCs w:val="22"/>
        </w:rPr>
        <w:t>vá</w:t>
      </w:r>
      <w:r w:rsidR="004F1335">
        <w:rPr>
          <w:rFonts w:ascii="Arial" w:hAnsi="Arial" w:cs="Arial"/>
          <w:sz w:val="22"/>
          <w:szCs w:val="22"/>
        </w:rPr>
        <w:t xml:space="preserve"> přírodní vzhled</w:t>
      </w:r>
      <w:r>
        <w:rPr>
          <w:rFonts w:ascii="Arial" w:hAnsi="Arial" w:cs="Arial"/>
          <w:sz w:val="22"/>
          <w:szCs w:val="22"/>
        </w:rPr>
        <w:t>.</w:t>
      </w:r>
      <w:r w:rsidR="00251E87" w:rsidRPr="00251E87">
        <w:rPr>
          <w:noProof/>
        </w:rPr>
        <w:t xml:space="preserve"> </w:t>
      </w:r>
    </w:p>
    <w:p w14:paraId="5E5D0205" w14:textId="77777777" w:rsidR="00BD2083" w:rsidRDefault="00BD2083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5F1769" w14:textId="0B1298C0" w:rsidR="00C02B83" w:rsidRPr="00C02B83" w:rsidRDefault="00C02B83" w:rsidP="00C80C69">
      <w:pPr>
        <w:spacing w:line="276" w:lineRule="auto"/>
        <w:jc w:val="both"/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</w:pPr>
      <w:r w:rsidRPr="00C02B83"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Renovace židl</w:t>
      </w:r>
      <w:r w:rsidR="00F11E31">
        <w:rPr>
          <w:rStyle w:val="Nadpis2Char"/>
          <w:rFonts w:ascii="Arial" w:eastAsia="SimSun" w:hAnsi="Arial" w:cs="Arial"/>
          <w:i w:val="0"/>
          <w:iCs w:val="0"/>
          <w:color w:val="2F5496"/>
          <w:sz w:val="22"/>
          <w:szCs w:val="22"/>
          <w:lang w:eastAsia="en-US"/>
        </w:rPr>
        <w:t>í</w:t>
      </w:r>
    </w:p>
    <w:p w14:paraId="514452A2" w14:textId="374A7531" w:rsidR="003A5472" w:rsidRDefault="00BD2083" w:rsidP="003A54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16C29E" wp14:editId="47CF9ACB">
            <wp:simplePos x="0" y="0"/>
            <wp:positionH relativeFrom="margin">
              <wp:align>left</wp:align>
            </wp:positionH>
            <wp:positionV relativeFrom="paragraph">
              <wp:posOffset>376555</wp:posOffset>
            </wp:positionV>
            <wp:extent cx="1231200" cy="1846800"/>
            <wp:effectExtent l="0" t="0" r="7620" b="127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996">
        <w:rPr>
          <w:rFonts w:ascii="Arial" w:hAnsi="Arial" w:cs="Arial"/>
          <w:sz w:val="22"/>
          <w:szCs w:val="22"/>
        </w:rPr>
        <w:t>Naše zelené židle už také potřeboval</w:t>
      </w:r>
      <w:r w:rsidR="0067545B">
        <w:rPr>
          <w:rFonts w:ascii="Arial" w:hAnsi="Arial" w:cs="Arial"/>
          <w:sz w:val="22"/>
          <w:szCs w:val="22"/>
        </w:rPr>
        <w:t xml:space="preserve">y </w:t>
      </w:r>
      <w:r w:rsidR="005C5996">
        <w:rPr>
          <w:rFonts w:ascii="Arial" w:hAnsi="Arial" w:cs="Arial"/>
          <w:sz w:val="22"/>
          <w:szCs w:val="22"/>
        </w:rPr>
        <w:t xml:space="preserve">nový nátěr. </w:t>
      </w:r>
      <w:r w:rsidR="00600D0D">
        <w:rPr>
          <w:rFonts w:ascii="Arial" w:hAnsi="Arial" w:cs="Arial"/>
          <w:sz w:val="22"/>
          <w:szCs w:val="22"/>
        </w:rPr>
        <w:t xml:space="preserve">Dřevěnou sedací část i kovové nohy jsme nejdříve </w:t>
      </w:r>
      <w:r w:rsidR="004B0830">
        <w:rPr>
          <w:rFonts w:ascii="Arial" w:hAnsi="Arial" w:cs="Arial"/>
          <w:sz w:val="22"/>
          <w:szCs w:val="22"/>
        </w:rPr>
        <w:t xml:space="preserve">zbavili broušením </w:t>
      </w:r>
      <w:r w:rsidR="00600D0D">
        <w:rPr>
          <w:rFonts w:ascii="Arial" w:hAnsi="Arial" w:cs="Arial"/>
          <w:sz w:val="22"/>
          <w:szCs w:val="22"/>
        </w:rPr>
        <w:t xml:space="preserve">od nesoudržných vrstev původního nátěru. </w:t>
      </w:r>
      <w:r w:rsidR="009355FF">
        <w:rPr>
          <w:rFonts w:ascii="Arial" w:hAnsi="Arial" w:cs="Arial"/>
          <w:sz w:val="22"/>
          <w:szCs w:val="22"/>
        </w:rPr>
        <w:t>Málo</w:t>
      </w:r>
      <w:r w:rsidR="004B0830" w:rsidRPr="004B0830">
        <w:rPr>
          <w:rFonts w:ascii="Arial" w:hAnsi="Arial" w:cs="Arial"/>
          <w:sz w:val="22"/>
          <w:szCs w:val="22"/>
        </w:rPr>
        <w:t xml:space="preserve"> poškozený </w:t>
      </w:r>
      <w:r w:rsidR="004B0830">
        <w:rPr>
          <w:rFonts w:ascii="Arial" w:hAnsi="Arial" w:cs="Arial"/>
          <w:sz w:val="22"/>
          <w:szCs w:val="22"/>
        </w:rPr>
        <w:t xml:space="preserve">povrch </w:t>
      </w:r>
      <w:r w:rsidR="004B0830" w:rsidRPr="004B0830">
        <w:rPr>
          <w:rFonts w:ascii="Arial" w:hAnsi="Arial" w:cs="Arial"/>
          <w:sz w:val="22"/>
          <w:szCs w:val="22"/>
        </w:rPr>
        <w:t xml:space="preserve">nemusíte brousit až na původní dřevo a stačí </w:t>
      </w:r>
      <w:r w:rsidR="004B0830">
        <w:rPr>
          <w:rFonts w:ascii="Arial" w:hAnsi="Arial" w:cs="Arial"/>
          <w:sz w:val="22"/>
          <w:szCs w:val="22"/>
        </w:rPr>
        <w:t xml:space="preserve">ho </w:t>
      </w:r>
      <w:r w:rsidR="004B0830" w:rsidRPr="004B0830">
        <w:rPr>
          <w:rFonts w:ascii="Arial" w:hAnsi="Arial" w:cs="Arial"/>
          <w:sz w:val="22"/>
          <w:szCs w:val="22"/>
        </w:rPr>
        <w:t>přetřít krycí barvou.</w:t>
      </w:r>
      <w:r w:rsidR="003A5472">
        <w:rPr>
          <w:rFonts w:ascii="Arial" w:hAnsi="Arial" w:cs="Arial"/>
          <w:sz w:val="22"/>
          <w:szCs w:val="22"/>
        </w:rPr>
        <w:t xml:space="preserve"> </w:t>
      </w:r>
    </w:p>
    <w:p w14:paraId="11D48A73" w14:textId="77777777" w:rsidR="003A5472" w:rsidRDefault="003A5472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EDA30D" w14:textId="62508482" w:rsidR="00600D0D" w:rsidRDefault="004B07A4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Židle</w:t>
      </w:r>
      <w:r w:rsidR="00600D0D">
        <w:rPr>
          <w:rFonts w:ascii="Arial" w:hAnsi="Arial" w:cs="Arial"/>
          <w:sz w:val="22"/>
          <w:szCs w:val="22"/>
        </w:rPr>
        <w:t xml:space="preserve"> jsme po </w:t>
      </w:r>
      <w:r w:rsidR="00554CF0">
        <w:rPr>
          <w:rFonts w:ascii="Arial" w:hAnsi="Arial" w:cs="Arial"/>
          <w:sz w:val="22"/>
          <w:szCs w:val="22"/>
        </w:rPr>
        <w:t>o</w:t>
      </w:r>
      <w:r w:rsidR="00600D0D">
        <w:rPr>
          <w:rFonts w:ascii="Arial" w:hAnsi="Arial" w:cs="Arial"/>
          <w:sz w:val="22"/>
          <w:szCs w:val="22"/>
        </w:rPr>
        <w:t>broušení očistili a</w:t>
      </w:r>
      <w:r w:rsidR="00103DF0">
        <w:rPr>
          <w:rFonts w:ascii="Arial" w:hAnsi="Arial" w:cs="Arial"/>
          <w:sz w:val="22"/>
          <w:szCs w:val="22"/>
        </w:rPr>
        <w:t xml:space="preserve"> zvolili </w:t>
      </w:r>
      <w:r w:rsidR="00600D0D">
        <w:rPr>
          <w:rFonts w:ascii="Arial" w:hAnsi="Arial" w:cs="Arial"/>
          <w:sz w:val="22"/>
          <w:szCs w:val="22"/>
        </w:rPr>
        <w:t xml:space="preserve">všestrannou </w:t>
      </w:r>
      <w:r w:rsidR="005C5996">
        <w:rPr>
          <w:rFonts w:ascii="Arial" w:hAnsi="Arial" w:cs="Arial"/>
          <w:sz w:val="22"/>
          <w:szCs w:val="22"/>
        </w:rPr>
        <w:t xml:space="preserve">krycí </w:t>
      </w:r>
      <w:r w:rsidR="005C5996" w:rsidRPr="00350482">
        <w:rPr>
          <w:rFonts w:ascii="Arial" w:hAnsi="Arial" w:cs="Arial"/>
          <w:sz w:val="22"/>
          <w:szCs w:val="22"/>
        </w:rPr>
        <w:t xml:space="preserve">barvu </w:t>
      </w:r>
      <w:hyperlink r:id="rId13" w:history="1">
        <w:r w:rsidR="005C5996" w:rsidRPr="00350482">
          <w:rPr>
            <w:rStyle w:val="Hypertextovodkaz"/>
            <w:rFonts w:ascii="Arial" w:hAnsi="Arial" w:cs="Arial"/>
            <w:sz w:val="22"/>
            <w:szCs w:val="22"/>
          </w:rPr>
          <w:t>Balakryl UNI</w:t>
        </w:r>
      </w:hyperlink>
      <w:r w:rsidR="005C5996" w:rsidRPr="00350482">
        <w:rPr>
          <w:rFonts w:ascii="Arial" w:hAnsi="Arial" w:cs="Arial"/>
          <w:sz w:val="22"/>
          <w:szCs w:val="22"/>
        </w:rPr>
        <w:t>,</w:t>
      </w:r>
      <w:r w:rsidR="005C5996">
        <w:rPr>
          <w:rFonts w:ascii="Arial" w:hAnsi="Arial" w:cs="Arial"/>
          <w:sz w:val="22"/>
          <w:szCs w:val="22"/>
        </w:rPr>
        <w:t xml:space="preserve"> kterou lze použít </w:t>
      </w:r>
      <w:r w:rsidR="0067545B">
        <w:rPr>
          <w:rFonts w:ascii="Arial" w:hAnsi="Arial" w:cs="Arial"/>
          <w:sz w:val="22"/>
          <w:szCs w:val="22"/>
        </w:rPr>
        <w:t xml:space="preserve">na dřevo, kov, ale třeba i beton, keramiku, sklo či plast. </w:t>
      </w:r>
      <w:r w:rsidR="00FE1C54">
        <w:rPr>
          <w:rFonts w:ascii="Arial" w:hAnsi="Arial" w:cs="Arial"/>
          <w:sz w:val="22"/>
          <w:szCs w:val="22"/>
        </w:rPr>
        <w:t>Nemusíte tedy ztrácet čas s výběrem různých barev. Barvy UNI můžete použít na nové i renovační nátěry a snadno s nimi „zamask</w:t>
      </w:r>
      <w:r w:rsidR="006C0D2E">
        <w:rPr>
          <w:rFonts w:ascii="Arial" w:hAnsi="Arial" w:cs="Arial"/>
          <w:sz w:val="22"/>
          <w:szCs w:val="22"/>
        </w:rPr>
        <w:t>ovat</w:t>
      </w:r>
      <w:r w:rsidR="00FE1C54">
        <w:rPr>
          <w:rFonts w:ascii="Arial" w:hAnsi="Arial" w:cs="Arial"/>
          <w:sz w:val="22"/>
          <w:szCs w:val="22"/>
        </w:rPr>
        <w:t xml:space="preserve">“ všechny nedokonalosti. </w:t>
      </w:r>
      <w:r w:rsidR="009E2DEF">
        <w:rPr>
          <w:rFonts w:ascii="Arial" w:hAnsi="Arial" w:cs="Arial"/>
          <w:sz w:val="22"/>
          <w:szCs w:val="22"/>
        </w:rPr>
        <w:t xml:space="preserve">Aby barva výborně kryla, naneste ji ve 2 vrstvách v rozestupu 4 hodin. </w:t>
      </w:r>
      <w:r w:rsidR="00600D0D">
        <w:rPr>
          <w:rFonts w:ascii="Arial" w:hAnsi="Arial" w:cs="Arial"/>
          <w:sz w:val="22"/>
          <w:szCs w:val="22"/>
        </w:rPr>
        <w:t>Pokud jste narazili na zkorodovaná místa, doporučujem</w:t>
      </w:r>
      <w:r w:rsidR="00AF2C73">
        <w:rPr>
          <w:rFonts w:ascii="Arial" w:hAnsi="Arial" w:cs="Arial"/>
          <w:sz w:val="22"/>
          <w:szCs w:val="22"/>
        </w:rPr>
        <w:t xml:space="preserve">e rez drátěným kartáčem mechanicky </w:t>
      </w:r>
      <w:r w:rsidR="00D235B9">
        <w:rPr>
          <w:rFonts w:ascii="Arial" w:hAnsi="Arial" w:cs="Arial"/>
          <w:sz w:val="22"/>
          <w:szCs w:val="22"/>
        </w:rPr>
        <w:t xml:space="preserve">odstranit </w:t>
      </w:r>
      <w:r w:rsidR="00AF2C73">
        <w:rPr>
          <w:rFonts w:ascii="Arial" w:hAnsi="Arial" w:cs="Arial"/>
          <w:sz w:val="22"/>
          <w:szCs w:val="22"/>
        </w:rPr>
        <w:t>a pak použít po</w:t>
      </w:r>
      <w:r w:rsidR="00D235B9">
        <w:rPr>
          <w:rFonts w:ascii="Arial" w:hAnsi="Arial" w:cs="Arial"/>
          <w:sz w:val="22"/>
          <w:szCs w:val="22"/>
        </w:rPr>
        <w:t>d</w:t>
      </w:r>
      <w:r w:rsidR="00AF2C73">
        <w:rPr>
          <w:rFonts w:ascii="Arial" w:hAnsi="Arial" w:cs="Arial"/>
          <w:sz w:val="22"/>
          <w:szCs w:val="22"/>
        </w:rPr>
        <w:t xml:space="preserve"> krycí barvu Balakryl </w:t>
      </w:r>
      <w:proofErr w:type="spellStart"/>
      <w:r w:rsidR="00AF2C73">
        <w:rPr>
          <w:rFonts w:ascii="Arial" w:hAnsi="Arial" w:cs="Arial"/>
          <w:sz w:val="22"/>
          <w:szCs w:val="22"/>
        </w:rPr>
        <w:t>Antikor</w:t>
      </w:r>
      <w:proofErr w:type="spellEnd"/>
      <w:r w:rsidR="00AF2C73">
        <w:rPr>
          <w:rFonts w:ascii="Arial" w:hAnsi="Arial" w:cs="Arial"/>
          <w:sz w:val="22"/>
          <w:szCs w:val="22"/>
        </w:rPr>
        <w:t>.</w:t>
      </w:r>
      <w:r w:rsidR="001915AB">
        <w:rPr>
          <w:rFonts w:ascii="Arial" w:hAnsi="Arial" w:cs="Arial"/>
          <w:sz w:val="22"/>
          <w:szCs w:val="22"/>
        </w:rPr>
        <w:t xml:space="preserve"> </w:t>
      </w:r>
    </w:p>
    <w:p w14:paraId="4352FAD2" w14:textId="616D1118" w:rsidR="00600D0D" w:rsidRDefault="00600D0D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F9181" w14:textId="2AC0CC99" w:rsidR="00486046" w:rsidRDefault="00486046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75E452" w14:textId="77777777" w:rsidR="005446E4" w:rsidRDefault="005446E4" w:rsidP="00C80C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BCDD06" w14:textId="77777777" w:rsidR="00F25C1B" w:rsidRPr="00D3642F" w:rsidRDefault="00F25C1B" w:rsidP="00F25C1B">
      <w:pPr>
        <w:spacing w:line="276" w:lineRule="auto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D3642F">
        <w:rPr>
          <w:rFonts w:ascii="Arial" w:hAnsi="Arial" w:cs="Arial"/>
          <w:b/>
          <w:color w:val="2F5496"/>
          <w:sz w:val="20"/>
          <w:szCs w:val="20"/>
          <w:lang w:eastAsia="en-US"/>
        </w:rPr>
        <w:t>Výhody vodou ředitelných barev:</w:t>
      </w:r>
    </w:p>
    <w:p w14:paraId="76780CD6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nátěry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76916FE4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447E6B4C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40E72AFC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7F68E05B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757408F4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886941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2F3AE31E" w14:textId="77777777" w:rsidR="00F25C1B" w:rsidRDefault="00F25C1B" w:rsidP="00F25C1B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6C907767" w14:textId="4BB912C6" w:rsidR="00F25C1B" w:rsidRDefault="00F25C1B" w:rsidP="00903FC2">
      <w:pPr>
        <w:pStyle w:val="Odstavecseseznamem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Neničí pomůcky: Po natírání štětce jednoduše umyjete vodou a můžete je opakovaně použít. </w:t>
      </w:r>
    </w:p>
    <w:p w14:paraId="161208E1" w14:textId="77777777" w:rsidR="00903FC2" w:rsidRPr="00903FC2" w:rsidRDefault="00903FC2" w:rsidP="00903FC2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20C37C6C" w14:textId="52763D08" w:rsidR="00903FC2" w:rsidRDefault="00F25C1B" w:rsidP="00F25C1B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9194B9E" wp14:editId="64CA3113">
            <wp:simplePos x="0" y="0"/>
            <wp:positionH relativeFrom="column">
              <wp:posOffset>4034790</wp:posOffset>
            </wp:positionH>
            <wp:positionV relativeFrom="paragraph">
              <wp:posOffset>18415</wp:posOffset>
            </wp:positionV>
            <wp:extent cx="1742400" cy="1296000"/>
            <wp:effectExtent l="0" t="0" r="0" b="0"/>
            <wp:wrapSquare wrapText="bothSides"/>
            <wp:docPr id="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2F7">
        <w:rPr>
          <w:rFonts w:ascii="Arial" w:eastAsia="Calibri" w:hAnsi="Arial" w:cs="Arial"/>
          <w:b/>
          <w:sz w:val="20"/>
          <w:szCs w:val="20"/>
          <w:lang w:eastAsia="en-US"/>
        </w:rPr>
        <w:t>Balakryl UNI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je univerzální vodou ředitelná barva vhodná pro venkovní, ale i vnitřní použití. Lze s ní natírat dřevo, kovy (pozinkované plechy, hliník), beton</w:t>
      </w:r>
      <w:r>
        <w:rPr>
          <w:rFonts w:ascii="Arial" w:eastAsia="Calibri" w:hAnsi="Arial" w:cs="Arial"/>
          <w:sz w:val="20"/>
          <w:szCs w:val="20"/>
          <w:lang w:eastAsia="en-US"/>
        </w:rPr>
        <w:t>, plasty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a další. Vodou ředitelná, ekologická receptura umožňuje ukončit realizaci prací v rámci </w:t>
      </w:r>
      <w:r w:rsidRPr="00347799">
        <w:rPr>
          <w:rFonts w:ascii="Arial" w:eastAsia="Calibri" w:hAnsi="Arial" w:cs="Arial"/>
          <w:color w:val="000000"/>
          <w:sz w:val="20"/>
          <w:szCs w:val="20"/>
          <w:lang w:eastAsia="en-US"/>
        </w:rPr>
        <w:t>jed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noho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dne. Během aplikace ani po zaschnutí natíraný povrch nezapáchá. Balakryl UNI lze zakoupit v 18 již z výroby namíchaných odstínech, všechny varianty lze navíc natónovat do širokého spektra 20 tisíc barevných odstínů. </w:t>
      </w:r>
      <w:r>
        <w:rPr>
          <w:rFonts w:ascii="Arial" w:eastAsia="Calibri" w:hAnsi="Arial" w:cs="Arial"/>
          <w:sz w:val="20"/>
          <w:szCs w:val="20"/>
          <w:lang w:eastAsia="en-US"/>
        </w:rPr>
        <w:t>Vydatnost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barvy Balakryl UNI je asi </w:t>
      </w:r>
      <w:r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–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9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</w:t>
      </w:r>
      <w:r w:rsidRPr="00C322F7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2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/kg na 1 vrstvu podle savosti podkladu. Balakryl UNI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se prodává ve velikostech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o </w:t>
      </w:r>
      <w:r>
        <w:rPr>
          <w:rFonts w:ascii="Arial" w:eastAsia="Calibri" w:hAnsi="Arial" w:cs="Arial"/>
          <w:sz w:val="20"/>
          <w:szCs w:val="20"/>
          <w:lang w:eastAsia="en-US"/>
        </w:rPr>
        <w:t>hmotnosti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0,7, 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,5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 9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kg</w:t>
      </w:r>
      <w:r w:rsidR="006F3186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D10488E" w14:textId="77777777" w:rsidR="00903FC2" w:rsidRPr="00F25C1B" w:rsidRDefault="00903FC2" w:rsidP="00F25C1B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0D1B9AA" w14:textId="3E27C3DA" w:rsidR="000A5216" w:rsidRDefault="006F3186" w:rsidP="00C322F7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2357ACD7" wp14:editId="398AEB85">
            <wp:simplePos x="0" y="0"/>
            <wp:positionH relativeFrom="column">
              <wp:posOffset>4029710</wp:posOffset>
            </wp:positionH>
            <wp:positionV relativeFrom="paragraph">
              <wp:posOffset>0</wp:posOffset>
            </wp:positionV>
            <wp:extent cx="1731010" cy="12992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dixol 07kg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574" w:rsidRPr="004C757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Balakryl </w:t>
      </w:r>
      <w:proofErr w:type="spellStart"/>
      <w:r w:rsidR="004C7574" w:rsidRPr="004C7574">
        <w:rPr>
          <w:rFonts w:ascii="Arial" w:eastAsia="Calibri" w:hAnsi="Arial" w:cs="Arial"/>
          <w:b/>
          <w:bCs/>
          <w:sz w:val="20"/>
          <w:szCs w:val="20"/>
          <w:lang w:eastAsia="en-US"/>
        </w:rPr>
        <w:t>Dixol</w:t>
      </w:r>
      <w:proofErr w:type="spellEnd"/>
      <w:r w:rsidR="00B863F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je tenkovrstvá lazura pro nové i renovační nátěry všech druhů dřeva v interiéru i exteriéru. Rychle zasychá, dřevo chrání před UV zářením </w:t>
      </w:r>
      <w:r w:rsidR="00664F7A">
        <w:rPr>
          <w:rFonts w:ascii="Arial" w:eastAsia="Calibri" w:hAnsi="Arial" w:cs="Arial"/>
          <w:sz w:val="20"/>
          <w:szCs w:val="20"/>
          <w:lang w:eastAsia="en-US"/>
        </w:rPr>
        <w:t>a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 pronikáním vody. Lazura </w:t>
      </w:r>
      <w:proofErr w:type="spellStart"/>
      <w:r w:rsidR="003629AD">
        <w:rPr>
          <w:rFonts w:ascii="Arial" w:eastAsia="Calibri" w:hAnsi="Arial" w:cs="Arial"/>
          <w:sz w:val="20"/>
          <w:szCs w:val="20"/>
          <w:lang w:eastAsia="en-US"/>
        </w:rPr>
        <w:t>Dixol</w:t>
      </w:r>
      <w:proofErr w:type="spellEnd"/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 je vhodná k ochranným </w:t>
      </w:r>
      <w:r>
        <w:rPr>
          <w:rFonts w:ascii="Arial" w:eastAsia="Calibri" w:hAnsi="Arial" w:cs="Arial"/>
          <w:sz w:val="20"/>
          <w:szCs w:val="20"/>
          <w:lang w:eastAsia="en-US"/>
        </w:rPr>
        <w:t>a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 dekorativním nátěrům plotů, štítů, dveří, podhledů, </w:t>
      </w:r>
      <w:r>
        <w:rPr>
          <w:rFonts w:ascii="Arial" w:eastAsia="Calibri" w:hAnsi="Arial" w:cs="Arial"/>
          <w:sz w:val="20"/>
          <w:szCs w:val="20"/>
          <w:lang w:eastAsia="en-US"/>
        </w:rPr>
        <w:t>altán</w:t>
      </w:r>
      <w:r w:rsidR="00707546">
        <w:rPr>
          <w:rFonts w:ascii="Arial" w:eastAsia="Calibri" w:hAnsi="Arial" w:cs="Arial"/>
          <w:sz w:val="20"/>
          <w:szCs w:val="20"/>
          <w:lang w:eastAsia="en-US"/>
        </w:rPr>
        <w:t>ů,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zahradního i domácího nábytku atd.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Zvýrazňuje kresbu dřeva a má atest na dětské hračky. Nátěr vydrží až 3 roky. Vydatnost barvy Balakryl </w:t>
      </w:r>
      <w:proofErr w:type="spellStart"/>
      <w:r w:rsidR="003629AD">
        <w:rPr>
          <w:rFonts w:ascii="Arial" w:eastAsia="Calibri" w:hAnsi="Arial" w:cs="Arial"/>
          <w:sz w:val="20"/>
          <w:szCs w:val="20"/>
          <w:lang w:eastAsia="en-US"/>
        </w:rPr>
        <w:t>Dixol</w:t>
      </w:r>
      <w:proofErr w:type="spellEnd"/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 je asi 12</w:t>
      </w:r>
      <w:r w:rsidR="003629AD" w:rsidRPr="00C322F7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18 </w:t>
      </w:r>
      <w:r w:rsidR="003629AD" w:rsidRPr="00C322F7">
        <w:rPr>
          <w:rFonts w:ascii="Arial" w:eastAsia="Calibri" w:hAnsi="Arial" w:cs="Arial"/>
          <w:sz w:val="20"/>
          <w:szCs w:val="20"/>
          <w:lang w:eastAsia="en-US"/>
        </w:rPr>
        <w:t>m</w:t>
      </w:r>
      <w:r w:rsidR="003629AD" w:rsidRPr="00C322F7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2</w:t>
      </w:r>
      <w:r w:rsidR="003629AD" w:rsidRPr="00C322F7">
        <w:rPr>
          <w:rFonts w:ascii="Arial" w:eastAsia="Calibri" w:hAnsi="Arial" w:cs="Arial"/>
          <w:sz w:val="20"/>
          <w:szCs w:val="20"/>
          <w:lang w:eastAsia="en-US"/>
        </w:rPr>
        <w:t xml:space="preserve">/kg </w:t>
      </w:r>
      <w:r w:rsidR="003629AD">
        <w:rPr>
          <w:rFonts w:ascii="Arial" w:eastAsia="Calibri" w:hAnsi="Arial" w:cs="Arial"/>
          <w:sz w:val="20"/>
          <w:szCs w:val="20"/>
          <w:lang w:eastAsia="en-US"/>
        </w:rPr>
        <w:t xml:space="preserve">v 1 vrstvě podle savosti podkladu. Prodává se v balení o hmotnosti 0,7, 2,5 a 9 kg. </w:t>
      </w:r>
    </w:p>
    <w:p w14:paraId="01CFF89A" w14:textId="77777777" w:rsidR="006F3186" w:rsidRPr="000A5216" w:rsidRDefault="006F3186" w:rsidP="00C322F7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470AF54" w14:textId="77777777" w:rsidR="002F6385" w:rsidRPr="00C322F7" w:rsidRDefault="002F6385" w:rsidP="00C322F7">
      <w:pPr>
        <w:spacing w:after="160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C322F7">
        <w:rPr>
          <w:rFonts w:ascii="Arial" w:hAnsi="Arial" w:cs="Arial"/>
          <w:b/>
          <w:color w:val="2F5496"/>
          <w:sz w:val="20"/>
          <w:szCs w:val="20"/>
          <w:lang w:eastAsia="en-US"/>
        </w:rPr>
        <w:t>Značka Balakryl</w:t>
      </w:r>
    </w:p>
    <w:p w14:paraId="520320BA" w14:textId="5841D688" w:rsidR="002F6385" w:rsidRDefault="002F6385" w:rsidP="00C322F7">
      <w:pPr>
        <w:spacing w:after="1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Dnes již legendární značka nátěrových hmot Balakryl se zrodila v polovině 80. let min. století. Na konci roku 1985 byla v závodu </w:t>
      </w:r>
      <w:proofErr w:type="spellStart"/>
      <w:r w:rsidRPr="00C322F7">
        <w:rPr>
          <w:rFonts w:ascii="Arial" w:eastAsia="Calibri" w:hAnsi="Arial" w:cs="Arial"/>
          <w:sz w:val="20"/>
          <w:szCs w:val="20"/>
          <w:lang w:eastAsia="en-US"/>
        </w:rPr>
        <w:t>Tebas</w:t>
      </w:r>
      <w:proofErr w:type="spellEnd"/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zastavena výroba rozpouštědlových barev a výrobní program se zaměřil na ekologické disperzní nátěrové hmoty. Raketový start zaznamenaly v roce 1987, kdy byla představena nová barva – Balakryl </w:t>
      </w:r>
      <w:r w:rsidRPr="001026D6">
        <w:rPr>
          <w:rFonts w:ascii="Arial" w:eastAsia="Calibri" w:hAnsi="Arial" w:cs="Arial"/>
          <w:bCs/>
          <w:sz w:val="20"/>
          <w:szCs w:val="20"/>
          <w:lang w:eastAsia="en-US"/>
        </w:rPr>
        <w:t>V 2045</w:t>
      </w:r>
      <w:r w:rsidRPr="00AF3618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která si brzy získala </w:t>
      </w:r>
      <w:r w:rsidR="006E4F96">
        <w:rPr>
          <w:rFonts w:ascii="Arial" w:eastAsia="Calibri" w:hAnsi="Arial" w:cs="Arial"/>
          <w:sz w:val="20"/>
          <w:szCs w:val="20"/>
          <w:lang w:eastAsia="en-US"/>
        </w:rPr>
        <w:t>velkou oblibu u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zákazníků. Od 6. dubna 2009 patří značka Balakryl pod křídla společnosti PPG.</w:t>
      </w:r>
    </w:p>
    <w:p w14:paraId="124D71A4" w14:textId="54E8ECD3" w:rsidR="00221E3C" w:rsidRPr="000048C8" w:rsidRDefault="00BE5C4B" w:rsidP="000048C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06A60">
        <w:rPr>
          <w:rFonts w:ascii="Arial" w:eastAsia="Calibri" w:hAnsi="Arial" w:cs="Arial"/>
          <w:sz w:val="20"/>
          <w:szCs w:val="20"/>
          <w:lang w:eastAsia="en-US"/>
        </w:rPr>
        <w:t xml:space="preserve">Více se dozvíte na </w:t>
      </w:r>
      <w:hyperlink r:id="rId16" w:history="1">
        <w:r w:rsidRPr="00206A60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www.balakryl.cz</w:t>
        </w:r>
      </w:hyperlink>
      <w:r w:rsidRPr="00206A60">
        <w:rPr>
          <w:rFonts w:ascii="Arial" w:eastAsia="Calibri" w:hAnsi="Arial" w:cs="Arial"/>
          <w:sz w:val="20"/>
          <w:szCs w:val="20"/>
          <w:lang w:eastAsia="en-US"/>
        </w:rPr>
        <w:t xml:space="preserve">. Balakryl najdete i na </w:t>
      </w:r>
      <w:hyperlink r:id="rId17" w:history="1">
        <w:r w:rsidRPr="00206A60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Facebooku</w:t>
        </w:r>
      </w:hyperlink>
      <w:r w:rsidRPr="00206A60">
        <w:rPr>
          <w:rFonts w:ascii="Arial" w:eastAsia="Calibri" w:hAnsi="Arial" w:cs="Arial"/>
          <w:sz w:val="20"/>
          <w:szCs w:val="20"/>
          <w:lang w:eastAsia="en-US"/>
        </w:rPr>
        <w:t xml:space="preserve"> a </w:t>
      </w:r>
      <w:hyperlink r:id="rId18" w:history="1">
        <w:r w:rsidRPr="00206A60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YouTube</w:t>
        </w:r>
      </w:hyperlink>
      <w:r w:rsidRPr="00206A60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C5C462D" w14:textId="77777777" w:rsidR="0013314A" w:rsidRDefault="0013314A" w:rsidP="00C322F7">
      <w:pPr>
        <w:spacing w:after="160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</w:p>
    <w:p w14:paraId="5BBF7FB8" w14:textId="77777777" w:rsidR="00B863F0" w:rsidRPr="00C322F7" w:rsidRDefault="00B863F0" w:rsidP="00B863F0">
      <w:pPr>
        <w:spacing w:after="160"/>
        <w:jc w:val="both"/>
        <w:rPr>
          <w:rFonts w:ascii="Arial" w:hAnsi="Arial" w:cs="Arial"/>
          <w:b/>
          <w:color w:val="2F5496"/>
          <w:sz w:val="20"/>
          <w:szCs w:val="20"/>
          <w:lang w:eastAsia="en-US"/>
        </w:rPr>
      </w:pPr>
      <w:r w:rsidRPr="00C322F7">
        <w:rPr>
          <w:rFonts w:ascii="Arial" w:hAnsi="Arial" w:cs="Arial"/>
          <w:b/>
          <w:color w:val="2F5496"/>
          <w:sz w:val="20"/>
          <w:szCs w:val="20"/>
          <w:lang w:eastAsia="en-US"/>
        </w:rPr>
        <w:t>Pro více informací, prosím, kontaktujte:</w:t>
      </w:r>
    </w:p>
    <w:p w14:paraId="5C93A8DC" w14:textId="77777777" w:rsidR="00B863F0" w:rsidRPr="00C322F7" w:rsidRDefault="00B863F0" w:rsidP="00B863F0">
      <w:pPr>
        <w:spacing w:after="160"/>
        <w:jc w:val="both"/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</w:pPr>
      <w:r w:rsidRPr="00C322F7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ichaela</w:t>
      </w:r>
      <w:r w:rsidRPr="00C322F7"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F5496"/>
          <w:sz w:val="20"/>
          <w:szCs w:val="20"/>
          <w:lang w:eastAsia="cs-CZ"/>
        </w:rPr>
        <w:t>Čermáková                                              Lenka Švecová</w:t>
      </w:r>
    </w:p>
    <w:p w14:paraId="27C1E9CC" w14:textId="77777777" w:rsidR="00B863F0" w:rsidRDefault="00B863F0" w:rsidP="00B863F0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Pr="00C322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oblogoo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PPG </w:t>
      </w:r>
      <w:r>
        <w:rPr>
          <w:rFonts w:ascii="Arial" w:eastAsia="Calibri" w:hAnsi="Arial" w:cs="Arial"/>
          <w:sz w:val="20"/>
          <w:szCs w:val="20"/>
          <w:lang w:eastAsia="en-US"/>
        </w:rPr>
        <w:t>Deco Czech</w:t>
      </w:r>
    </w:p>
    <w:p w14:paraId="553303D6" w14:textId="77777777" w:rsidR="00B863F0" w:rsidRPr="00C322F7" w:rsidRDefault="00B863F0" w:rsidP="00B863F0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>Brand Manager</w:t>
      </w:r>
    </w:p>
    <w:p w14:paraId="21270295" w14:textId="77777777" w:rsidR="00B863F0" w:rsidRPr="00C322F7" w:rsidRDefault="00B863F0" w:rsidP="00B863F0">
      <w:pPr>
        <w:rPr>
          <w:rFonts w:ascii="Arial" w:eastAsia="Calibri" w:hAnsi="Arial" w:cs="Arial"/>
          <w:sz w:val="20"/>
          <w:szCs w:val="20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>mobil: +420 </w:t>
      </w:r>
      <w:r>
        <w:rPr>
          <w:rFonts w:ascii="Arial" w:eastAsia="Calibri" w:hAnsi="Arial" w:cs="Arial"/>
          <w:sz w:val="20"/>
          <w:szCs w:val="20"/>
          <w:lang w:eastAsia="en-US"/>
        </w:rPr>
        <w:t>604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878 981           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mobil: +420 602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 726 858       </w:t>
      </w:r>
    </w:p>
    <w:p w14:paraId="709ADFCC" w14:textId="77777777" w:rsidR="00B863F0" w:rsidRPr="008D6AD3" w:rsidRDefault="00B863F0" w:rsidP="00B863F0">
      <w:pPr>
        <w:spacing w:after="160"/>
        <w:jc w:val="both"/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</w:pPr>
      <w:r w:rsidRPr="00C322F7">
        <w:rPr>
          <w:rFonts w:ascii="Arial" w:eastAsia="Calibri" w:hAnsi="Arial" w:cs="Arial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mail: </w:t>
      </w:r>
      <w:hyperlink r:id="rId19" w:history="1">
        <w:r w:rsidRPr="000402C8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michaelac@doblogoo.cz</w:t>
        </w:r>
      </w:hyperlink>
      <w:r>
        <w:rPr>
          <w:rStyle w:val="Hypertextovodkaz"/>
          <w:rFonts w:ascii="Arial" w:eastAsia="Calibri" w:hAnsi="Arial" w:cs="Arial"/>
          <w:sz w:val="20"/>
          <w:szCs w:val="20"/>
          <w:u w:val="none"/>
          <w:lang w:eastAsia="en-US"/>
        </w:rPr>
        <w:t xml:space="preserve">                               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322F7">
        <w:rPr>
          <w:rFonts w:ascii="Arial" w:eastAsia="Calibri" w:hAnsi="Arial" w:cs="Arial"/>
          <w:sz w:val="20"/>
          <w:szCs w:val="20"/>
          <w:lang w:eastAsia="en-US"/>
        </w:rPr>
        <w:t xml:space="preserve">mail: </w:t>
      </w:r>
      <w:hyperlink r:id="rId20" w:history="1">
        <w:r w:rsidRPr="00DF62F1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svecova.lenka</w:t>
        </w:r>
        <w:r w:rsidRPr="00DF62F1">
          <w:rPr>
            <w:rStyle w:val="Hypertextovodkaz"/>
            <w:rFonts w:ascii="Arial" w:eastAsia="Calibri" w:hAnsi="Arial" w:cs="Arial"/>
            <w:sz w:val="20"/>
            <w:szCs w:val="20"/>
            <w:lang w:val="en-US" w:eastAsia="en-US"/>
          </w:rPr>
          <w:t>@</w:t>
        </w:r>
        <w:r w:rsidRPr="00DF62F1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ppg.com</w:t>
        </w:r>
      </w:hyperlink>
    </w:p>
    <w:p w14:paraId="21E2BCFB" w14:textId="01D4CCBF" w:rsidR="00C27426" w:rsidRPr="000A5216" w:rsidRDefault="00C27426" w:rsidP="00C322F7">
      <w:pPr>
        <w:spacing w:after="160"/>
        <w:jc w:val="both"/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</w:pPr>
    </w:p>
    <w:sectPr w:rsidR="00C27426" w:rsidRPr="000A5216">
      <w:headerReference w:type="default" r:id="rId2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0842" w14:textId="77777777" w:rsidR="009F5D0E" w:rsidRDefault="009F5D0E" w:rsidP="00703314">
      <w:r>
        <w:separator/>
      </w:r>
    </w:p>
  </w:endnote>
  <w:endnote w:type="continuationSeparator" w:id="0">
    <w:p w14:paraId="385EB648" w14:textId="77777777" w:rsidR="009F5D0E" w:rsidRDefault="009F5D0E" w:rsidP="0070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BFC3" w14:textId="77777777" w:rsidR="009F5D0E" w:rsidRDefault="009F5D0E" w:rsidP="00703314">
      <w:r>
        <w:separator/>
      </w:r>
    </w:p>
  </w:footnote>
  <w:footnote w:type="continuationSeparator" w:id="0">
    <w:p w14:paraId="74172FF8" w14:textId="77777777" w:rsidR="009F5D0E" w:rsidRDefault="009F5D0E" w:rsidP="0070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F041" w14:textId="392B6DDE" w:rsidR="00703314" w:rsidRPr="00703314" w:rsidRDefault="0071669E">
    <w:pPr>
      <w:pStyle w:val="Zhlav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TISKOVÁ ZPRÁVA</w:t>
    </w:r>
    <w:r w:rsidR="00703314">
      <w:rPr>
        <w:rFonts w:ascii="Arial" w:hAnsi="Arial" w:cs="Arial"/>
      </w:rPr>
      <w:tab/>
    </w:r>
    <w:r w:rsidR="00703314">
      <w:rPr>
        <w:rFonts w:ascii="Arial" w:hAnsi="Arial" w:cs="Arial"/>
      </w:rPr>
      <w:tab/>
    </w:r>
    <w:r w:rsidR="00045716">
      <w:rPr>
        <w:noProof/>
        <w:lang w:eastAsia="cs-CZ"/>
      </w:rPr>
      <w:drawing>
        <wp:inline distT="0" distB="0" distL="0" distR="0" wp14:anchorId="1F64F216" wp14:editId="7A76C333">
          <wp:extent cx="1727200" cy="704850"/>
          <wp:effectExtent l="0" t="0" r="0" b="0"/>
          <wp:docPr id="3" name="obrázek 3" descr="LOGO BALAKR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ALAKR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7D9BB" w14:textId="73A7D03D" w:rsidR="00703314" w:rsidRDefault="00703314">
    <w:pPr>
      <w:pStyle w:val="Zhlav"/>
    </w:pPr>
  </w:p>
  <w:p w14:paraId="07ECB231" w14:textId="77777777" w:rsidR="005446E4" w:rsidRDefault="00544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3.5pt;height:103.5pt" o:bullet="t">
        <v:imagedata r:id="rId1" o:title="lístečíček"/>
      </v:shape>
    </w:pict>
  </w:numPicBullet>
  <w:numPicBullet w:numPicBulletId="1">
    <w:pict>
      <v:shape id="_x0000_i1035" type="#_x0000_t75" style="width:64.5pt;height:95.5pt" o:bullet="t">
        <v:imagedata r:id="rId2" o:title="lístečíček"/>
      </v:shape>
    </w:pict>
  </w:numPicBullet>
  <w:abstractNum w:abstractNumId="0" w15:restartNumberingAfterBreak="0">
    <w:nsid w:val="01B358AF"/>
    <w:multiLevelType w:val="multilevel"/>
    <w:tmpl w:val="D8EECA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BD0"/>
    <w:multiLevelType w:val="hybridMultilevel"/>
    <w:tmpl w:val="65BEA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556"/>
    <w:multiLevelType w:val="hybridMultilevel"/>
    <w:tmpl w:val="E572D6E8"/>
    <w:lvl w:ilvl="0" w:tplc="1450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C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06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E2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68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E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E3D"/>
    <w:multiLevelType w:val="multilevel"/>
    <w:tmpl w:val="6A24571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1FBF"/>
    <w:multiLevelType w:val="multilevel"/>
    <w:tmpl w:val="CB840C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10D"/>
    <w:multiLevelType w:val="hybridMultilevel"/>
    <w:tmpl w:val="4CB06A9C"/>
    <w:lvl w:ilvl="0" w:tplc="66A8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A8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40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2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43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86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335B5D"/>
    <w:multiLevelType w:val="hybridMultilevel"/>
    <w:tmpl w:val="B024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A91"/>
    <w:multiLevelType w:val="hybridMultilevel"/>
    <w:tmpl w:val="C254C414"/>
    <w:lvl w:ilvl="0" w:tplc="CDA4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E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E0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AB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C7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8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8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6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7F0565"/>
    <w:multiLevelType w:val="hybridMultilevel"/>
    <w:tmpl w:val="44CE0B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43544"/>
    <w:multiLevelType w:val="multilevel"/>
    <w:tmpl w:val="6A245714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F4EBA"/>
    <w:multiLevelType w:val="hybridMultilevel"/>
    <w:tmpl w:val="5BE27216"/>
    <w:numStyleLink w:val="Bullet"/>
  </w:abstractNum>
  <w:abstractNum w:abstractNumId="12" w15:restartNumberingAfterBreak="0">
    <w:nsid w:val="26694542"/>
    <w:multiLevelType w:val="hybridMultilevel"/>
    <w:tmpl w:val="6E320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C1FFC"/>
    <w:multiLevelType w:val="multilevel"/>
    <w:tmpl w:val="A5BEEC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96511"/>
    <w:multiLevelType w:val="hybridMultilevel"/>
    <w:tmpl w:val="F2822A80"/>
    <w:lvl w:ilvl="0" w:tplc="115C5DF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5B33"/>
    <w:multiLevelType w:val="hybridMultilevel"/>
    <w:tmpl w:val="D5743B6E"/>
    <w:lvl w:ilvl="0" w:tplc="58CE5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8C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9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2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1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60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0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710EE0"/>
    <w:multiLevelType w:val="hybridMultilevel"/>
    <w:tmpl w:val="D8EECAB8"/>
    <w:lvl w:ilvl="0" w:tplc="169E3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5E0C"/>
    <w:multiLevelType w:val="hybridMultilevel"/>
    <w:tmpl w:val="6A245714"/>
    <w:lvl w:ilvl="0" w:tplc="115C5DF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6D46"/>
    <w:multiLevelType w:val="multilevel"/>
    <w:tmpl w:val="F2822A8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21E2C"/>
    <w:multiLevelType w:val="multilevel"/>
    <w:tmpl w:val="11B249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26653"/>
    <w:multiLevelType w:val="hybridMultilevel"/>
    <w:tmpl w:val="A5BEEC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22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2166F6"/>
    <w:multiLevelType w:val="multilevel"/>
    <w:tmpl w:val="465EE4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4A5A"/>
    <w:multiLevelType w:val="hybridMultilevel"/>
    <w:tmpl w:val="5BE27216"/>
    <w:styleLink w:val="Bullet"/>
    <w:lvl w:ilvl="0" w:tplc="1946E320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652DC">
      <w:start w:val="1"/>
      <w:numFmt w:val="bullet"/>
      <w:lvlText w:val="•"/>
      <w:lvlJc w:val="left"/>
      <w:pPr>
        <w:ind w:left="8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44F26">
      <w:start w:val="1"/>
      <w:numFmt w:val="bullet"/>
      <w:lvlText w:val="•"/>
      <w:lvlJc w:val="left"/>
      <w:pPr>
        <w:ind w:left="106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0A36C8">
      <w:start w:val="1"/>
      <w:numFmt w:val="bullet"/>
      <w:lvlText w:val="•"/>
      <w:lvlJc w:val="left"/>
      <w:pPr>
        <w:ind w:left="12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ABEAE">
      <w:start w:val="1"/>
      <w:numFmt w:val="bullet"/>
      <w:lvlText w:val="•"/>
      <w:lvlJc w:val="left"/>
      <w:pPr>
        <w:ind w:left="15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F68C00">
      <w:start w:val="1"/>
      <w:numFmt w:val="bullet"/>
      <w:lvlText w:val="•"/>
      <w:lvlJc w:val="left"/>
      <w:pPr>
        <w:ind w:left="17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0A4C0">
      <w:start w:val="1"/>
      <w:numFmt w:val="bullet"/>
      <w:lvlText w:val="•"/>
      <w:lvlJc w:val="left"/>
      <w:pPr>
        <w:ind w:left="19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FA293E">
      <w:start w:val="1"/>
      <w:numFmt w:val="bullet"/>
      <w:lvlText w:val="•"/>
      <w:lvlJc w:val="left"/>
      <w:pPr>
        <w:ind w:left="216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6E404E">
      <w:start w:val="1"/>
      <w:numFmt w:val="bullet"/>
      <w:lvlText w:val="•"/>
      <w:lvlJc w:val="left"/>
      <w:pPr>
        <w:ind w:left="23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777777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D221912"/>
    <w:multiLevelType w:val="hybridMultilevel"/>
    <w:tmpl w:val="F0B87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B37C2"/>
    <w:multiLevelType w:val="hybridMultilevel"/>
    <w:tmpl w:val="DA546E28"/>
    <w:lvl w:ilvl="0" w:tplc="4B50B3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14B6B"/>
    <w:multiLevelType w:val="hybridMultilevel"/>
    <w:tmpl w:val="29A85D52"/>
    <w:lvl w:ilvl="0" w:tplc="6B08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E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8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08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87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C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B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D0FF6"/>
    <w:multiLevelType w:val="hybridMultilevel"/>
    <w:tmpl w:val="11B24900"/>
    <w:lvl w:ilvl="0" w:tplc="169E3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47DC"/>
    <w:multiLevelType w:val="hybridMultilevel"/>
    <w:tmpl w:val="4E2EA7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B7623"/>
    <w:multiLevelType w:val="hybridMultilevel"/>
    <w:tmpl w:val="465EE4DC"/>
    <w:lvl w:ilvl="0" w:tplc="2CE22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118F3"/>
    <w:multiLevelType w:val="multilevel"/>
    <w:tmpl w:val="F2822A8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3069"/>
    <w:multiLevelType w:val="multilevel"/>
    <w:tmpl w:val="6E32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4112F"/>
    <w:multiLevelType w:val="multilevel"/>
    <w:tmpl w:val="071E5D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897680">
    <w:abstractNumId w:val="20"/>
  </w:num>
  <w:num w:numId="2" w16cid:durableId="1026178469">
    <w:abstractNumId w:val="25"/>
  </w:num>
  <w:num w:numId="3" w16cid:durableId="1431464319">
    <w:abstractNumId w:val="9"/>
  </w:num>
  <w:num w:numId="4" w16cid:durableId="1746800269">
    <w:abstractNumId w:val="13"/>
  </w:num>
  <w:num w:numId="5" w16cid:durableId="1120152398">
    <w:abstractNumId w:val="21"/>
  </w:num>
  <w:num w:numId="6" w16cid:durableId="2086762160">
    <w:abstractNumId w:val="28"/>
  </w:num>
  <w:num w:numId="7" w16cid:durableId="1261720843">
    <w:abstractNumId w:val="8"/>
  </w:num>
  <w:num w:numId="8" w16cid:durableId="29843744">
    <w:abstractNumId w:val="15"/>
  </w:num>
  <w:num w:numId="9" w16cid:durableId="1432891013">
    <w:abstractNumId w:val="26"/>
  </w:num>
  <w:num w:numId="10" w16cid:durableId="285820908">
    <w:abstractNumId w:val="6"/>
  </w:num>
  <w:num w:numId="11" w16cid:durableId="654724749">
    <w:abstractNumId w:val="2"/>
  </w:num>
  <w:num w:numId="12" w16cid:durableId="657003499">
    <w:abstractNumId w:val="29"/>
  </w:num>
  <w:num w:numId="13" w16cid:durableId="966469966">
    <w:abstractNumId w:val="22"/>
  </w:num>
  <w:num w:numId="14" w16cid:durableId="710960646">
    <w:abstractNumId w:val="12"/>
  </w:num>
  <w:num w:numId="15" w16cid:durableId="580532110">
    <w:abstractNumId w:val="31"/>
  </w:num>
  <w:num w:numId="16" w16cid:durableId="1884512501">
    <w:abstractNumId w:val="27"/>
  </w:num>
  <w:num w:numId="17" w16cid:durableId="424617629">
    <w:abstractNumId w:val="32"/>
  </w:num>
  <w:num w:numId="18" w16cid:durableId="1079330639">
    <w:abstractNumId w:val="5"/>
  </w:num>
  <w:num w:numId="19" w16cid:durableId="673263401">
    <w:abstractNumId w:val="19"/>
  </w:num>
  <w:num w:numId="20" w16cid:durableId="377749636">
    <w:abstractNumId w:val="16"/>
  </w:num>
  <w:num w:numId="21" w16cid:durableId="994534159">
    <w:abstractNumId w:val="0"/>
  </w:num>
  <w:num w:numId="22" w16cid:durableId="890847075">
    <w:abstractNumId w:val="17"/>
  </w:num>
  <w:num w:numId="23" w16cid:durableId="1090278628">
    <w:abstractNumId w:val="4"/>
  </w:num>
  <w:num w:numId="24" w16cid:durableId="1060902656">
    <w:abstractNumId w:val="10"/>
  </w:num>
  <w:num w:numId="25" w16cid:durableId="1052265117">
    <w:abstractNumId w:val="14"/>
  </w:num>
  <w:num w:numId="26" w16cid:durableId="1651129823">
    <w:abstractNumId w:val="30"/>
  </w:num>
  <w:num w:numId="27" w16cid:durableId="1114128183">
    <w:abstractNumId w:val="18"/>
  </w:num>
  <w:num w:numId="28" w16cid:durableId="822088277">
    <w:abstractNumId w:val="7"/>
  </w:num>
  <w:num w:numId="29" w16cid:durableId="305285800">
    <w:abstractNumId w:val="23"/>
  </w:num>
  <w:num w:numId="30" w16cid:durableId="878325042">
    <w:abstractNumId w:val="11"/>
  </w:num>
  <w:num w:numId="31" w16cid:durableId="1427728601">
    <w:abstractNumId w:val="24"/>
  </w:num>
  <w:num w:numId="32" w16cid:durableId="1960989902">
    <w:abstractNumId w:val="1"/>
  </w:num>
  <w:num w:numId="33" w16cid:durableId="5297997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F3"/>
    <w:rsid w:val="00001EE5"/>
    <w:rsid w:val="000048C8"/>
    <w:rsid w:val="000048CB"/>
    <w:rsid w:val="0000562E"/>
    <w:rsid w:val="000068CB"/>
    <w:rsid w:val="000072C2"/>
    <w:rsid w:val="00007B92"/>
    <w:rsid w:val="00010D00"/>
    <w:rsid w:val="00010F20"/>
    <w:rsid w:val="00011536"/>
    <w:rsid w:val="00011BE2"/>
    <w:rsid w:val="0001235F"/>
    <w:rsid w:val="00013DAE"/>
    <w:rsid w:val="0001650D"/>
    <w:rsid w:val="00016A95"/>
    <w:rsid w:val="000172AF"/>
    <w:rsid w:val="00026248"/>
    <w:rsid w:val="00031C63"/>
    <w:rsid w:val="00032B42"/>
    <w:rsid w:val="00033744"/>
    <w:rsid w:val="000338CF"/>
    <w:rsid w:val="0003393A"/>
    <w:rsid w:val="000341D8"/>
    <w:rsid w:val="00036133"/>
    <w:rsid w:val="0003616F"/>
    <w:rsid w:val="00043AAD"/>
    <w:rsid w:val="00045716"/>
    <w:rsid w:val="0005199E"/>
    <w:rsid w:val="00051C95"/>
    <w:rsid w:val="00052A4C"/>
    <w:rsid w:val="00053B2D"/>
    <w:rsid w:val="00055474"/>
    <w:rsid w:val="0005720C"/>
    <w:rsid w:val="000625C9"/>
    <w:rsid w:val="0006328E"/>
    <w:rsid w:val="00063CE1"/>
    <w:rsid w:val="00064564"/>
    <w:rsid w:val="00064B82"/>
    <w:rsid w:val="000664EA"/>
    <w:rsid w:val="00067A5F"/>
    <w:rsid w:val="000705EB"/>
    <w:rsid w:val="0007212E"/>
    <w:rsid w:val="00072516"/>
    <w:rsid w:val="00074953"/>
    <w:rsid w:val="00074B5D"/>
    <w:rsid w:val="00074BC5"/>
    <w:rsid w:val="000765D2"/>
    <w:rsid w:val="00080A65"/>
    <w:rsid w:val="00080B4A"/>
    <w:rsid w:val="000816B2"/>
    <w:rsid w:val="00082E42"/>
    <w:rsid w:val="00083B58"/>
    <w:rsid w:val="00084909"/>
    <w:rsid w:val="000901D7"/>
    <w:rsid w:val="00092404"/>
    <w:rsid w:val="000932C0"/>
    <w:rsid w:val="0009407F"/>
    <w:rsid w:val="000942B1"/>
    <w:rsid w:val="000A0025"/>
    <w:rsid w:val="000A185B"/>
    <w:rsid w:val="000A3E79"/>
    <w:rsid w:val="000A4574"/>
    <w:rsid w:val="000A5216"/>
    <w:rsid w:val="000A59CF"/>
    <w:rsid w:val="000B1444"/>
    <w:rsid w:val="000B1779"/>
    <w:rsid w:val="000B252F"/>
    <w:rsid w:val="000B27CA"/>
    <w:rsid w:val="000B4B1D"/>
    <w:rsid w:val="000C0467"/>
    <w:rsid w:val="000C1427"/>
    <w:rsid w:val="000C27B3"/>
    <w:rsid w:val="000C4BC5"/>
    <w:rsid w:val="000C53EC"/>
    <w:rsid w:val="000D1A76"/>
    <w:rsid w:val="000D5AF0"/>
    <w:rsid w:val="000D6B3C"/>
    <w:rsid w:val="000E0875"/>
    <w:rsid w:val="000E2E71"/>
    <w:rsid w:val="000E3015"/>
    <w:rsid w:val="000E34EE"/>
    <w:rsid w:val="000F1A6C"/>
    <w:rsid w:val="000F29E3"/>
    <w:rsid w:val="000F651B"/>
    <w:rsid w:val="00100541"/>
    <w:rsid w:val="00101229"/>
    <w:rsid w:val="001026D6"/>
    <w:rsid w:val="00103DF0"/>
    <w:rsid w:val="0010689B"/>
    <w:rsid w:val="00113450"/>
    <w:rsid w:val="00115644"/>
    <w:rsid w:val="00116399"/>
    <w:rsid w:val="00116D75"/>
    <w:rsid w:val="0012006F"/>
    <w:rsid w:val="001217FE"/>
    <w:rsid w:val="0012228F"/>
    <w:rsid w:val="00125133"/>
    <w:rsid w:val="00127727"/>
    <w:rsid w:val="0013314A"/>
    <w:rsid w:val="0013715C"/>
    <w:rsid w:val="00137245"/>
    <w:rsid w:val="001376F0"/>
    <w:rsid w:val="00140823"/>
    <w:rsid w:val="00145D3B"/>
    <w:rsid w:val="00146085"/>
    <w:rsid w:val="00146597"/>
    <w:rsid w:val="00151BF8"/>
    <w:rsid w:val="0015393B"/>
    <w:rsid w:val="00154358"/>
    <w:rsid w:val="0015466A"/>
    <w:rsid w:val="0015560D"/>
    <w:rsid w:val="001601A0"/>
    <w:rsid w:val="001639CF"/>
    <w:rsid w:val="001642F5"/>
    <w:rsid w:val="00164749"/>
    <w:rsid w:val="0016790C"/>
    <w:rsid w:val="00167E7E"/>
    <w:rsid w:val="001709F2"/>
    <w:rsid w:val="00172B29"/>
    <w:rsid w:val="001736A9"/>
    <w:rsid w:val="001753B1"/>
    <w:rsid w:val="00175CE1"/>
    <w:rsid w:val="00177129"/>
    <w:rsid w:val="001771D5"/>
    <w:rsid w:val="0018029C"/>
    <w:rsid w:val="001810A0"/>
    <w:rsid w:val="001825DE"/>
    <w:rsid w:val="00183273"/>
    <w:rsid w:val="001847AF"/>
    <w:rsid w:val="00185075"/>
    <w:rsid w:val="001866FF"/>
    <w:rsid w:val="00186DE9"/>
    <w:rsid w:val="001875B7"/>
    <w:rsid w:val="00190241"/>
    <w:rsid w:val="001915AB"/>
    <w:rsid w:val="001916A1"/>
    <w:rsid w:val="00191ECA"/>
    <w:rsid w:val="001933A6"/>
    <w:rsid w:val="00193BAB"/>
    <w:rsid w:val="00194346"/>
    <w:rsid w:val="00195A9B"/>
    <w:rsid w:val="001972D4"/>
    <w:rsid w:val="001A0202"/>
    <w:rsid w:val="001A23F8"/>
    <w:rsid w:val="001A469F"/>
    <w:rsid w:val="001A62D0"/>
    <w:rsid w:val="001A7214"/>
    <w:rsid w:val="001A7D81"/>
    <w:rsid w:val="001B2AC1"/>
    <w:rsid w:val="001B6ECB"/>
    <w:rsid w:val="001C3EDC"/>
    <w:rsid w:val="001C4993"/>
    <w:rsid w:val="001C4F9A"/>
    <w:rsid w:val="001C650A"/>
    <w:rsid w:val="001C7519"/>
    <w:rsid w:val="001D2062"/>
    <w:rsid w:val="001D4065"/>
    <w:rsid w:val="001D4811"/>
    <w:rsid w:val="001D59E8"/>
    <w:rsid w:val="001D70F1"/>
    <w:rsid w:val="001E0802"/>
    <w:rsid w:val="001E16A7"/>
    <w:rsid w:val="001E26F3"/>
    <w:rsid w:val="001E272F"/>
    <w:rsid w:val="001E62E6"/>
    <w:rsid w:val="001E65B3"/>
    <w:rsid w:val="001E7683"/>
    <w:rsid w:val="001F0278"/>
    <w:rsid w:val="001F1EF2"/>
    <w:rsid w:val="001F1FE6"/>
    <w:rsid w:val="001F5D77"/>
    <w:rsid w:val="00202253"/>
    <w:rsid w:val="0020288C"/>
    <w:rsid w:val="00202C75"/>
    <w:rsid w:val="00202F71"/>
    <w:rsid w:val="00204A6F"/>
    <w:rsid w:val="00206A60"/>
    <w:rsid w:val="00210131"/>
    <w:rsid w:val="00211AD6"/>
    <w:rsid w:val="00212701"/>
    <w:rsid w:val="00220E80"/>
    <w:rsid w:val="00221E3C"/>
    <w:rsid w:val="00225D51"/>
    <w:rsid w:val="00225FF7"/>
    <w:rsid w:val="00226553"/>
    <w:rsid w:val="002307BF"/>
    <w:rsid w:val="0023194D"/>
    <w:rsid w:val="00235834"/>
    <w:rsid w:val="0023649C"/>
    <w:rsid w:val="002371E4"/>
    <w:rsid w:val="0023779A"/>
    <w:rsid w:val="00240974"/>
    <w:rsid w:val="0024369E"/>
    <w:rsid w:val="00244324"/>
    <w:rsid w:val="00244637"/>
    <w:rsid w:val="00244977"/>
    <w:rsid w:val="00245837"/>
    <w:rsid w:val="00247B14"/>
    <w:rsid w:val="00251E87"/>
    <w:rsid w:val="00253DAC"/>
    <w:rsid w:val="00254753"/>
    <w:rsid w:val="00254F1B"/>
    <w:rsid w:val="00255A0A"/>
    <w:rsid w:val="00256C82"/>
    <w:rsid w:val="00261BC4"/>
    <w:rsid w:val="002648D0"/>
    <w:rsid w:val="00265DB2"/>
    <w:rsid w:val="00266D86"/>
    <w:rsid w:val="00273A26"/>
    <w:rsid w:val="00277773"/>
    <w:rsid w:val="00284B33"/>
    <w:rsid w:val="002865DA"/>
    <w:rsid w:val="00287945"/>
    <w:rsid w:val="00291AC7"/>
    <w:rsid w:val="00292933"/>
    <w:rsid w:val="002945E4"/>
    <w:rsid w:val="002A04E1"/>
    <w:rsid w:val="002A08C2"/>
    <w:rsid w:val="002A2191"/>
    <w:rsid w:val="002A2351"/>
    <w:rsid w:val="002A2FEF"/>
    <w:rsid w:val="002A6C35"/>
    <w:rsid w:val="002B0077"/>
    <w:rsid w:val="002B0F1D"/>
    <w:rsid w:val="002B1F3B"/>
    <w:rsid w:val="002B2277"/>
    <w:rsid w:val="002B5C33"/>
    <w:rsid w:val="002C0980"/>
    <w:rsid w:val="002C16ED"/>
    <w:rsid w:val="002C1D5E"/>
    <w:rsid w:val="002C2B36"/>
    <w:rsid w:val="002C325A"/>
    <w:rsid w:val="002C352E"/>
    <w:rsid w:val="002C47F6"/>
    <w:rsid w:val="002D1AEC"/>
    <w:rsid w:val="002D3037"/>
    <w:rsid w:val="002D45EC"/>
    <w:rsid w:val="002D4E51"/>
    <w:rsid w:val="002D69CA"/>
    <w:rsid w:val="002E1A46"/>
    <w:rsid w:val="002E28AB"/>
    <w:rsid w:val="002E2FC0"/>
    <w:rsid w:val="002E3A43"/>
    <w:rsid w:val="002E48B7"/>
    <w:rsid w:val="002E5024"/>
    <w:rsid w:val="002E5322"/>
    <w:rsid w:val="002E5985"/>
    <w:rsid w:val="002E7D85"/>
    <w:rsid w:val="002F2B6D"/>
    <w:rsid w:val="002F6385"/>
    <w:rsid w:val="002F755E"/>
    <w:rsid w:val="00302AE6"/>
    <w:rsid w:val="00302B12"/>
    <w:rsid w:val="00304228"/>
    <w:rsid w:val="00304CB6"/>
    <w:rsid w:val="003057BE"/>
    <w:rsid w:val="00305A52"/>
    <w:rsid w:val="00307421"/>
    <w:rsid w:val="00311956"/>
    <w:rsid w:val="0031309A"/>
    <w:rsid w:val="00313466"/>
    <w:rsid w:val="00317569"/>
    <w:rsid w:val="003176B0"/>
    <w:rsid w:val="00320E66"/>
    <w:rsid w:val="00320F25"/>
    <w:rsid w:val="00325D3E"/>
    <w:rsid w:val="00327DFB"/>
    <w:rsid w:val="00330D72"/>
    <w:rsid w:val="003332EF"/>
    <w:rsid w:val="00333A09"/>
    <w:rsid w:val="00335B52"/>
    <w:rsid w:val="003368B6"/>
    <w:rsid w:val="00337DB9"/>
    <w:rsid w:val="00343029"/>
    <w:rsid w:val="003460F1"/>
    <w:rsid w:val="003461A4"/>
    <w:rsid w:val="00346E6A"/>
    <w:rsid w:val="00347462"/>
    <w:rsid w:val="00347799"/>
    <w:rsid w:val="00347968"/>
    <w:rsid w:val="00350482"/>
    <w:rsid w:val="00355B19"/>
    <w:rsid w:val="00355E58"/>
    <w:rsid w:val="00356123"/>
    <w:rsid w:val="003621C3"/>
    <w:rsid w:val="003629AD"/>
    <w:rsid w:val="003635D8"/>
    <w:rsid w:val="003661B2"/>
    <w:rsid w:val="003666A1"/>
    <w:rsid w:val="00370669"/>
    <w:rsid w:val="00370E6B"/>
    <w:rsid w:val="00370F26"/>
    <w:rsid w:val="003710E1"/>
    <w:rsid w:val="00372D92"/>
    <w:rsid w:val="00373EC3"/>
    <w:rsid w:val="003740A7"/>
    <w:rsid w:val="00375F0F"/>
    <w:rsid w:val="003774E9"/>
    <w:rsid w:val="00377678"/>
    <w:rsid w:val="00377F47"/>
    <w:rsid w:val="00380490"/>
    <w:rsid w:val="00381ED4"/>
    <w:rsid w:val="00382E6D"/>
    <w:rsid w:val="00383DEF"/>
    <w:rsid w:val="003934CA"/>
    <w:rsid w:val="00397F55"/>
    <w:rsid w:val="003A12EF"/>
    <w:rsid w:val="003A4DE4"/>
    <w:rsid w:val="003A5472"/>
    <w:rsid w:val="003A6661"/>
    <w:rsid w:val="003B083E"/>
    <w:rsid w:val="003B0A52"/>
    <w:rsid w:val="003B0BFC"/>
    <w:rsid w:val="003B10E7"/>
    <w:rsid w:val="003B359D"/>
    <w:rsid w:val="003B3C63"/>
    <w:rsid w:val="003B6185"/>
    <w:rsid w:val="003B699D"/>
    <w:rsid w:val="003C20A4"/>
    <w:rsid w:val="003C2487"/>
    <w:rsid w:val="003C4214"/>
    <w:rsid w:val="003C4D85"/>
    <w:rsid w:val="003C5559"/>
    <w:rsid w:val="003C6CD6"/>
    <w:rsid w:val="003D2F4B"/>
    <w:rsid w:val="003D4DF9"/>
    <w:rsid w:val="003D7581"/>
    <w:rsid w:val="003E13DD"/>
    <w:rsid w:val="003E39DD"/>
    <w:rsid w:val="003E5EFD"/>
    <w:rsid w:val="003F17A7"/>
    <w:rsid w:val="003F1DB2"/>
    <w:rsid w:val="003F4485"/>
    <w:rsid w:val="00401632"/>
    <w:rsid w:val="00404D46"/>
    <w:rsid w:val="00410457"/>
    <w:rsid w:val="004129E2"/>
    <w:rsid w:val="00415915"/>
    <w:rsid w:val="00421895"/>
    <w:rsid w:val="00421B7A"/>
    <w:rsid w:val="00422345"/>
    <w:rsid w:val="00422526"/>
    <w:rsid w:val="00423B41"/>
    <w:rsid w:val="004249D4"/>
    <w:rsid w:val="004256D3"/>
    <w:rsid w:val="00425894"/>
    <w:rsid w:val="00430C05"/>
    <w:rsid w:val="004337B6"/>
    <w:rsid w:val="00436682"/>
    <w:rsid w:val="00437396"/>
    <w:rsid w:val="00437AA7"/>
    <w:rsid w:val="00440011"/>
    <w:rsid w:val="00440813"/>
    <w:rsid w:val="00440977"/>
    <w:rsid w:val="0044410B"/>
    <w:rsid w:val="004446EB"/>
    <w:rsid w:val="00444CC5"/>
    <w:rsid w:val="004467A1"/>
    <w:rsid w:val="00447E69"/>
    <w:rsid w:val="00451EE8"/>
    <w:rsid w:val="004566B4"/>
    <w:rsid w:val="00460691"/>
    <w:rsid w:val="00463252"/>
    <w:rsid w:val="00476441"/>
    <w:rsid w:val="00477281"/>
    <w:rsid w:val="00480210"/>
    <w:rsid w:val="004805D8"/>
    <w:rsid w:val="00481AF5"/>
    <w:rsid w:val="0048253B"/>
    <w:rsid w:val="00483358"/>
    <w:rsid w:val="00483D2B"/>
    <w:rsid w:val="00484C62"/>
    <w:rsid w:val="00486046"/>
    <w:rsid w:val="004860F0"/>
    <w:rsid w:val="00487B80"/>
    <w:rsid w:val="00492BD2"/>
    <w:rsid w:val="0049582B"/>
    <w:rsid w:val="004A15F2"/>
    <w:rsid w:val="004A16EF"/>
    <w:rsid w:val="004A27A6"/>
    <w:rsid w:val="004B07A4"/>
    <w:rsid w:val="004B0830"/>
    <w:rsid w:val="004B1BF4"/>
    <w:rsid w:val="004B2ED6"/>
    <w:rsid w:val="004B35D3"/>
    <w:rsid w:val="004B4105"/>
    <w:rsid w:val="004B7418"/>
    <w:rsid w:val="004C09E1"/>
    <w:rsid w:val="004C28B2"/>
    <w:rsid w:val="004C340E"/>
    <w:rsid w:val="004C3D5C"/>
    <w:rsid w:val="004C43B8"/>
    <w:rsid w:val="004C62B8"/>
    <w:rsid w:val="004C7574"/>
    <w:rsid w:val="004C7D44"/>
    <w:rsid w:val="004D017D"/>
    <w:rsid w:val="004D1E59"/>
    <w:rsid w:val="004D367F"/>
    <w:rsid w:val="004D392F"/>
    <w:rsid w:val="004D51D1"/>
    <w:rsid w:val="004D62AD"/>
    <w:rsid w:val="004D67BE"/>
    <w:rsid w:val="004D7D5A"/>
    <w:rsid w:val="004E735E"/>
    <w:rsid w:val="004F1335"/>
    <w:rsid w:val="004F3B1C"/>
    <w:rsid w:val="004F44FC"/>
    <w:rsid w:val="004F54B3"/>
    <w:rsid w:val="004F5C12"/>
    <w:rsid w:val="005013C5"/>
    <w:rsid w:val="00501932"/>
    <w:rsid w:val="00504AB3"/>
    <w:rsid w:val="00505450"/>
    <w:rsid w:val="005054A1"/>
    <w:rsid w:val="00511EC0"/>
    <w:rsid w:val="00513324"/>
    <w:rsid w:val="00514447"/>
    <w:rsid w:val="0051490C"/>
    <w:rsid w:val="00517542"/>
    <w:rsid w:val="005176BE"/>
    <w:rsid w:val="00520342"/>
    <w:rsid w:val="00520F0C"/>
    <w:rsid w:val="00524471"/>
    <w:rsid w:val="00524D99"/>
    <w:rsid w:val="0054073A"/>
    <w:rsid w:val="00540FE1"/>
    <w:rsid w:val="00544475"/>
    <w:rsid w:val="005446E4"/>
    <w:rsid w:val="005449EC"/>
    <w:rsid w:val="005471E2"/>
    <w:rsid w:val="00547D4F"/>
    <w:rsid w:val="00550C6E"/>
    <w:rsid w:val="00552305"/>
    <w:rsid w:val="00552E13"/>
    <w:rsid w:val="00554678"/>
    <w:rsid w:val="00554CF0"/>
    <w:rsid w:val="005558BD"/>
    <w:rsid w:val="00556B09"/>
    <w:rsid w:val="00557929"/>
    <w:rsid w:val="00560821"/>
    <w:rsid w:val="00560A1C"/>
    <w:rsid w:val="005625EA"/>
    <w:rsid w:val="00562AA8"/>
    <w:rsid w:val="005630B7"/>
    <w:rsid w:val="005653A1"/>
    <w:rsid w:val="00566651"/>
    <w:rsid w:val="0057063D"/>
    <w:rsid w:val="005716C8"/>
    <w:rsid w:val="0057453A"/>
    <w:rsid w:val="00574B23"/>
    <w:rsid w:val="00577CF3"/>
    <w:rsid w:val="0058365E"/>
    <w:rsid w:val="00583B56"/>
    <w:rsid w:val="00583E45"/>
    <w:rsid w:val="005867FC"/>
    <w:rsid w:val="00587099"/>
    <w:rsid w:val="00590779"/>
    <w:rsid w:val="00590C9E"/>
    <w:rsid w:val="005939E2"/>
    <w:rsid w:val="0059580A"/>
    <w:rsid w:val="0059680E"/>
    <w:rsid w:val="005A114F"/>
    <w:rsid w:val="005A24DB"/>
    <w:rsid w:val="005A7582"/>
    <w:rsid w:val="005A7F5B"/>
    <w:rsid w:val="005B05F3"/>
    <w:rsid w:val="005B1284"/>
    <w:rsid w:val="005B1AB2"/>
    <w:rsid w:val="005B2DBD"/>
    <w:rsid w:val="005B3218"/>
    <w:rsid w:val="005B3888"/>
    <w:rsid w:val="005B3E17"/>
    <w:rsid w:val="005B4633"/>
    <w:rsid w:val="005B63B8"/>
    <w:rsid w:val="005C16C3"/>
    <w:rsid w:val="005C1A87"/>
    <w:rsid w:val="005C1B16"/>
    <w:rsid w:val="005C5996"/>
    <w:rsid w:val="005C7240"/>
    <w:rsid w:val="005D2795"/>
    <w:rsid w:val="005D4D9E"/>
    <w:rsid w:val="005D4E92"/>
    <w:rsid w:val="005E06DC"/>
    <w:rsid w:val="005E3C78"/>
    <w:rsid w:val="005E454C"/>
    <w:rsid w:val="005E5083"/>
    <w:rsid w:val="005F1FA5"/>
    <w:rsid w:val="005F4775"/>
    <w:rsid w:val="005F56BE"/>
    <w:rsid w:val="00600297"/>
    <w:rsid w:val="00600D0D"/>
    <w:rsid w:val="006018FC"/>
    <w:rsid w:val="00604FC5"/>
    <w:rsid w:val="006055A3"/>
    <w:rsid w:val="0060770C"/>
    <w:rsid w:val="00607B29"/>
    <w:rsid w:val="00610EEC"/>
    <w:rsid w:val="00612D79"/>
    <w:rsid w:val="0061315A"/>
    <w:rsid w:val="00616A01"/>
    <w:rsid w:val="00617D30"/>
    <w:rsid w:val="006228A7"/>
    <w:rsid w:val="006235C5"/>
    <w:rsid w:val="00623957"/>
    <w:rsid w:val="00634CB2"/>
    <w:rsid w:val="00636181"/>
    <w:rsid w:val="00640C71"/>
    <w:rsid w:val="00641662"/>
    <w:rsid w:val="0064309F"/>
    <w:rsid w:val="00644EA6"/>
    <w:rsid w:val="006456A0"/>
    <w:rsid w:val="0064660C"/>
    <w:rsid w:val="00647323"/>
    <w:rsid w:val="006555AB"/>
    <w:rsid w:val="006559D0"/>
    <w:rsid w:val="00656BAC"/>
    <w:rsid w:val="00661C7A"/>
    <w:rsid w:val="00664F7A"/>
    <w:rsid w:val="00665705"/>
    <w:rsid w:val="00666075"/>
    <w:rsid w:val="006705D3"/>
    <w:rsid w:val="00670691"/>
    <w:rsid w:val="006716D2"/>
    <w:rsid w:val="0067545B"/>
    <w:rsid w:val="0068067C"/>
    <w:rsid w:val="006829A2"/>
    <w:rsid w:val="006868E1"/>
    <w:rsid w:val="00687A67"/>
    <w:rsid w:val="0069027B"/>
    <w:rsid w:val="00690B6D"/>
    <w:rsid w:val="00694ECD"/>
    <w:rsid w:val="006965E3"/>
    <w:rsid w:val="00696A72"/>
    <w:rsid w:val="00697196"/>
    <w:rsid w:val="006A11B3"/>
    <w:rsid w:val="006A1269"/>
    <w:rsid w:val="006A6330"/>
    <w:rsid w:val="006B046E"/>
    <w:rsid w:val="006B11C5"/>
    <w:rsid w:val="006B1572"/>
    <w:rsid w:val="006B2675"/>
    <w:rsid w:val="006B5399"/>
    <w:rsid w:val="006B6185"/>
    <w:rsid w:val="006B6393"/>
    <w:rsid w:val="006B6B67"/>
    <w:rsid w:val="006B7731"/>
    <w:rsid w:val="006B799F"/>
    <w:rsid w:val="006C00B4"/>
    <w:rsid w:val="006C0D2E"/>
    <w:rsid w:val="006C13FE"/>
    <w:rsid w:val="006C142F"/>
    <w:rsid w:val="006C3C5D"/>
    <w:rsid w:val="006C3E96"/>
    <w:rsid w:val="006C64DB"/>
    <w:rsid w:val="006C68A1"/>
    <w:rsid w:val="006D0175"/>
    <w:rsid w:val="006D1D58"/>
    <w:rsid w:val="006D3FBE"/>
    <w:rsid w:val="006D471F"/>
    <w:rsid w:val="006D7922"/>
    <w:rsid w:val="006E4F96"/>
    <w:rsid w:val="006E5C52"/>
    <w:rsid w:val="006E667C"/>
    <w:rsid w:val="006E7081"/>
    <w:rsid w:val="006F2A4B"/>
    <w:rsid w:val="006F3186"/>
    <w:rsid w:val="006F605E"/>
    <w:rsid w:val="006F7A73"/>
    <w:rsid w:val="0070144A"/>
    <w:rsid w:val="00703314"/>
    <w:rsid w:val="00703ADD"/>
    <w:rsid w:val="00703BF8"/>
    <w:rsid w:val="00705236"/>
    <w:rsid w:val="00707546"/>
    <w:rsid w:val="00710173"/>
    <w:rsid w:val="0071090B"/>
    <w:rsid w:val="007114C1"/>
    <w:rsid w:val="00712028"/>
    <w:rsid w:val="007126D3"/>
    <w:rsid w:val="00715801"/>
    <w:rsid w:val="00715C8D"/>
    <w:rsid w:val="0071669E"/>
    <w:rsid w:val="00725026"/>
    <w:rsid w:val="007314B3"/>
    <w:rsid w:val="00734D8B"/>
    <w:rsid w:val="00734DE9"/>
    <w:rsid w:val="00743EA9"/>
    <w:rsid w:val="007458D1"/>
    <w:rsid w:val="00746512"/>
    <w:rsid w:val="00747E98"/>
    <w:rsid w:val="0075012E"/>
    <w:rsid w:val="00753900"/>
    <w:rsid w:val="00760DBB"/>
    <w:rsid w:val="00760DC3"/>
    <w:rsid w:val="00763515"/>
    <w:rsid w:val="007657BA"/>
    <w:rsid w:val="00765A2F"/>
    <w:rsid w:val="0076692E"/>
    <w:rsid w:val="007675BC"/>
    <w:rsid w:val="00767792"/>
    <w:rsid w:val="00767DEF"/>
    <w:rsid w:val="0077451B"/>
    <w:rsid w:val="00774995"/>
    <w:rsid w:val="00775982"/>
    <w:rsid w:val="00775A8E"/>
    <w:rsid w:val="007822F3"/>
    <w:rsid w:val="00782E0E"/>
    <w:rsid w:val="00784F5A"/>
    <w:rsid w:val="0078665D"/>
    <w:rsid w:val="00786E9E"/>
    <w:rsid w:val="00790CA3"/>
    <w:rsid w:val="00792343"/>
    <w:rsid w:val="00793572"/>
    <w:rsid w:val="007937BA"/>
    <w:rsid w:val="00797387"/>
    <w:rsid w:val="007A1073"/>
    <w:rsid w:val="007A166A"/>
    <w:rsid w:val="007A774D"/>
    <w:rsid w:val="007B37C5"/>
    <w:rsid w:val="007B6C88"/>
    <w:rsid w:val="007B77C3"/>
    <w:rsid w:val="007C2770"/>
    <w:rsid w:val="007C3972"/>
    <w:rsid w:val="007C3FEA"/>
    <w:rsid w:val="007C5927"/>
    <w:rsid w:val="007C6A4B"/>
    <w:rsid w:val="007D2821"/>
    <w:rsid w:val="007D30FD"/>
    <w:rsid w:val="007D682B"/>
    <w:rsid w:val="007E65FA"/>
    <w:rsid w:val="007E6987"/>
    <w:rsid w:val="007E6CBC"/>
    <w:rsid w:val="007F314D"/>
    <w:rsid w:val="007F3977"/>
    <w:rsid w:val="0081102E"/>
    <w:rsid w:val="00812110"/>
    <w:rsid w:val="00812F78"/>
    <w:rsid w:val="0081335F"/>
    <w:rsid w:val="00814181"/>
    <w:rsid w:val="0081479E"/>
    <w:rsid w:val="00816B42"/>
    <w:rsid w:val="00816FF5"/>
    <w:rsid w:val="00823875"/>
    <w:rsid w:val="00825F4C"/>
    <w:rsid w:val="00826191"/>
    <w:rsid w:val="008272BA"/>
    <w:rsid w:val="00830224"/>
    <w:rsid w:val="008308BB"/>
    <w:rsid w:val="00837695"/>
    <w:rsid w:val="00841B5F"/>
    <w:rsid w:val="00844EB7"/>
    <w:rsid w:val="008476DC"/>
    <w:rsid w:val="00855399"/>
    <w:rsid w:val="008561B5"/>
    <w:rsid w:val="00856A0E"/>
    <w:rsid w:val="0086202B"/>
    <w:rsid w:val="008626DC"/>
    <w:rsid w:val="0086380B"/>
    <w:rsid w:val="00863E95"/>
    <w:rsid w:val="0086621C"/>
    <w:rsid w:val="00866904"/>
    <w:rsid w:val="00871BE7"/>
    <w:rsid w:val="00872192"/>
    <w:rsid w:val="00872E9E"/>
    <w:rsid w:val="00873338"/>
    <w:rsid w:val="00873C3F"/>
    <w:rsid w:val="00874B0B"/>
    <w:rsid w:val="00874E37"/>
    <w:rsid w:val="0087726C"/>
    <w:rsid w:val="00877BE1"/>
    <w:rsid w:val="00882CBE"/>
    <w:rsid w:val="00884904"/>
    <w:rsid w:val="00885944"/>
    <w:rsid w:val="00887650"/>
    <w:rsid w:val="00891A20"/>
    <w:rsid w:val="00891B5C"/>
    <w:rsid w:val="00893133"/>
    <w:rsid w:val="008937EF"/>
    <w:rsid w:val="00893979"/>
    <w:rsid w:val="008A4C08"/>
    <w:rsid w:val="008A79B0"/>
    <w:rsid w:val="008B0148"/>
    <w:rsid w:val="008B5448"/>
    <w:rsid w:val="008B6110"/>
    <w:rsid w:val="008B6DDF"/>
    <w:rsid w:val="008C2037"/>
    <w:rsid w:val="008C2BAE"/>
    <w:rsid w:val="008C2FE9"/>
    <w:rsid w:val="008C499F"/>
    <w:rsid w:val="008C6F07"/>
    <w:rsid w:val="008D0A07"/>
    <w:rsid w:val="008D367E"/>
    <w:rsid w:val="008D3859"/>
    <w:rsid w:val="008D45B3"/>
    <w:rsid w:val="008D5688"/>
    <w:rsid w:val="008D6C83"/>
    <w:rsid w:val="008E128A"/>
    <w:rsid w:val="008E457C"/>
    <w:rsid w:val="008E71EE"/>
    <w:rsid w:val="008E752D"/>
    <w:rsid w:val="008F0E84"/>
    <w:rsid w:val="008F3873"/>
    <w:rsid w:val="008F5912"/>
    <w:rsid w:val="0090166A"/>
    <w:rsid w:val="00902067"/>
    <w:rsid w:val="00902B2C"/>
    <w:rsid w:val="00903FC2"/>
    <w:rsid w:val="009055C0"/>
    <w:rsid w:val="00905EF9"/>
    <w:rsid w:val="009077B3"/>
    <w:rsid w:val="00911CE6"/>
    <w:rsid w:val="00911D11"/>
    <w:rsid w:val="00914654"/>
    <w:rsid w:val="00914F63"/>
    <w:rsid w:val="00921E70"/>
    <w:rsid w:val="00922831"/>
    <w:rsid w:val="00923D95"/>
    <w:rsid w:val="00932089"/>
    <w:rsid w:val="009345CB"/>
    <w:rsid w:val="00934A7D"/>
    <w:rsid w:val="00935228"/>
    <w:rsid w:val="009355FF"/>
    <w:rsid w:val="009364B3"/>
    <w:rsid w:val="00936620"/>
    <w:rsid w:val="0094160B"/>
    <w:rsid w:val="00941C1E"/>
    <w:rsid w:val="00943665"/>
    <w:rsid w:val="00945608"/>
    <w:rsid w:val="00950313"/>
    <w:rsid w:val="00950A64"/>
    <w:rsid w:val="009561FF"/>
    <w:rsid w:val="00963481"/>
    <w:rsid w:val="00965CD3"/>
    <w:rsid w:val="00966F7C"/>
    <w:rsid w:val="009670F6"/>
    <w:rsid w:val="009671F0"/>
    <w:rsid w:val="00971342"/>
    <w:rsid w:val="00971DA8"/>
    <w:rsid w:val="00973FBB"/>
    <w:rsid w:val="00974B10"/>
    <w:rsid w:val="009819A6"/>
    <w:rsid w:val="009878EC"/>
    <w:rsid w:val="00990883"/>
    <w:rsid w:val="00990912"/>
    <w:rsid w:val="00992AC0"/>
    <w:rsid w:val="009934C9"/>
    <w:rsid w:val="009958C7"/>
    <w:rsid w:val="009A4E8E"/>
    <w:rsid w:val="009A6228"/>
    <w:rsid w:val="009A7254"/>
    <w:rsid w:val="009B11AA"/>
    <w:rsid w:val="009B3C9C"/>
    <w:rsid w:val="009B41B1"/>
    <w:rsid w:val="009B6E55"/>
    <w:rsid w:val="009B77B2"/>
    <w:rsid w:val="009C176B"/>
    <w:rsid w:val="009C40B2"/>
    <w:rsid w:val="009C4E41"/>
    <w:rsid w:val="009C7D8B"/>
    <w:rsid w:val="009D0269"/>
    <w:rsid w:val="009D1BB6"/>
    <w:rsid w:val="009D4ED1"/>
    <w:rsid w:val="009D59C9"/>
    <w:rsid w:val="009D7BBA"/>
    <w:rsid w:val="009E218F"/>
    <w:rsid w:val="009E29DD"/>
    <w:rsid w:val="009E2DEF"/>
    <w:rsid w:val="009E79A0"/>
    <w:rsid w:val="009E7EAF"/>
    <w:rsid w:val="009F1F6F"/>
    <w:rsid w:val="009F2608"/>
    <w:rsid w:val="009F32D6"/>
    <w:rsid w:val="009F5D0E"/>
    <w:rsid w:val="009F6380"/>
    <w:rsid w:val="009F738E"/>
    <w:rsid w:val="009F7B4A"/>
    <w:rsid w:val="00A02A8E"/>
    <w:rsid w:val="00A0440D"/>
    <w:rsid w:val="00A10E1A"/>
    <w:rsid w:val="00A12A4F"/>
    <w:rsid w:val="00A147F9"/>
    <w:rsid w:val="00A14F39"/>
    <w:rsid w:val="00A158C0"/>
    <w:rsid w:val="00A16A0E"/>
    <w:rsid w:val="00A17013"/>
    <w:rsid w:val="00A24A25"/>
    <w:rsid w:val="00A25040"/>
    <w:rsid w:val="00A26AB5"/>
    <w:rsid w:val="00A2772F"/>
    <w:rsid w:val="00A27820"/>
    <w:rsid w:val="00A31B07"/>
    <w:rsid w:val="00A31F0A"/>
    <w:rsid w:val="00A32568"/>
    <w:rsid w:val="00A32816"/>
    <w:rsid w:val="00A354A4"/>
    <w:rsid w:val="00A40C77"/>
    <w:rsid w:val="00A41051"/>
    <w:rsid w:val="00A41D42"/>
    <w:rsid w:val="00A43155"/>
    <w:rsid w:val="00A45A1A"/>
    <w:rsid w:val="00A53FC5"/>
    <w:rsid w:val="00A54782"/>
    <w:rsid w:val="00A566C3"/>
    <w:rsid w:val="00A64D43"/>
    <w:rsid w:val="00A65C8B"/>
    <w:rsid w:val="00A66BD1"/>
    <w:rsid w:val="00A67D18"/>
    <w:rsid w:val="00A70802"/>
    <w:rsid w:val="00A70B62"/>
    <w:rsid w:val="00A732ED"/>
    <w:rsid w:val="00A73762"/>
    <w:rsid w:val="00A73982"/>
    <w:rsid w:val="00A7533C"/>
    <w:rsid w:val="00A77824"/>
    <w:rsid w:val="00A801B3"/>
    <w:rsid w:val="00A81235"/>
    <w:rsid w:val="00A820F5"/>
    <w:rsid w:val="00A82909"/>
    <w:rsid w:val="00A8341C"/>
    <w:rsid w:val="00A87A6E"/>
    <w:rsid w:val="00A87DBE"/>
    <w:rsid w:val="00A91E22"/>
    <w:rsid w:val="00A94C71"/>
    <w:rsid w:val="00A94C72"/>
    <w:rsid w:val="00A97A06"/>
    <w:rsid w:val="00AA14DC"/>
    <w:rsid w:val="00AA2AD0"/>
    <w:rsid w:val="00AA2DFC"/>
    <w:rsid w:val="00AB0068"/>
    <w:rsid w:val="00AB1E7F"/>
    <w:rsid w:val="00AB234D"/>
    <w:rsid w:val="00AB2C4E"/>
    <w:rsid w:val="00AB5804"/>
    <w:rsid w:val="00AB7A89"/>
    <w:rsid w:val="00AB7D8D"/>
    <w:rsid w:val="00AC08CC"/>
    <w:rsid w:val="00AC1AAE"/>
    <w:rsid w:val="00AC32AB"/>
    <w:rsid w:val="00AC3C36"/>
    <w:rsid w:val="00AC3DCF"/>
    <w:rsid w:val="00AC4CE8"/>
    <w:rsid w:val="00AC5DC1"/>
    <w:rsid w:val="00AD5305"/>
    <w:rsid w:val="00AD6BF6"/>
    <w:rsid w:val="00AD7332"/>
    <w:rsid w:val="00AE138B"/>
    <w:rsid w:val="00AE1815"/>
    <w:rsid w:val="00AE2AA1"/>
    <w:rsid w:val="00AE5598"/>
    <w:rsid w:val="00AE5612"/>
    <w:rsid w:val="00AE586A"/>
    <w:rsid w:val="00AE7317"/>
    <w:rsid w:val="00AF1BC2"/>
    <w:rsid w:val="00AF2169"/>
    <w:rsid w:val="00AF2C73"/>
    <w:rsid w:val="00AF3618"/>
    <w:rsid w:val="00AF7261"/>
    <w:rsid w:val="00B0220F"/>
    <w:rsid w:val="00B04066"/>
    <w:rsid w:val="00B04EF3"/>
    <w:rsid w:val="00B06BD1"/>
    <w:rsid w:val="00B10221"/>
    <w:rsid w:val="00B108DD"/>
    <w:rsid w:val="00B16278"/>
    <w:rsid w:val="00B21150"/>
    <w:rsid w:val="00B214F9"/>
    <w:rsid w:val="00B2159B"/>
    <w:rsid w:val="00B22183"/>
    <w:rsid w:val="00B22BD1"/>
    <w:rsid w:val="00B244D6"/>
    <w:rsid w:val="00B27650"/>
    <w:rsid w:val="00B27F01"/>
    <w:rsid w:val="00B317C4"/>
    <w:rsid w:val="00B31949"/>
    <w:rsid w:val="00B3275D"/>
    <w:rsid w:val="00B32B3E"/>
    <w:rsid w:val="00B331EE"/>
    <w:rsid w:val="00B33FD6"/>
    <w:rsid w:val="00B34E1C"/>
    <w:rsid w:val="00B36C2D"/>
    <w:rsid w:val="00B379B8"/>
    <w:rsid w:val="00B37A3C"/>
    <w:rsid w:val="00B40284"/>
    <w:rsid w:val="00B41512"/>
    <w:rsid w:val="00B420B9"/>
    <w:rsid w:val="00B43BD8"/>
    <w:rsid w:val="00B43E4E"/>
    <w:rsid w:val="00B44BF1"/>
    <w:rsid w:val="00B454DC"/>
    <w:rsid w:val="00B462F0"/>
    <w:rsid w:val="00B46A35"/>
    <w:rsid w:val="00B474E0"/>
    <w:rsid w:val="00B51BBC"/>
    <w:rsid w:val="00B5223F"/>
    <w:rsid w:val="00B53B87"/>
    <w:rsid w:val="00B546F3"/>
    <w:rsid w:val="00B55249"/>
    <w:rsid w:val="00B619EA"/>
    <w:rsid w:val="00B63682"/>
    <w:rsid w:val="00B64305"/>
    <w:rsid w:val="00B648A4"/>
    <w:rsid w:val="00B70570"/>
    <w:rsid w:val="00B71320"/>
    <w:rsid w:val="00B7369E"/>
    <w:rsid w:val="00B766B1"/>
    <w:rsid w:val="00B77FDE"/>
    <w:rsid w:val="00B8150F"/>
    <w:rsid w:val="00B81FC4"/>
    <w:rsid w:val="00B82B3C"/>
    <w:rsid w:val="00B83A69"/>
    <w:rsid w:val="00B84F0F"/>
    <w:rsid w:val="00B863F0"/>
    <w:rsid w:val="00B86A80"/>
    <w:rsid w:val="00B87491"/>
    <w:rsid w:val="00B9014C"/>
    <w:rsid w:val="00B92696"/>
    <w:rsid w:val="00B92CD4"/>
    <w:rsid w:val="00B9303F"/>
    <w:rsid w:val="00B94CE0"/>
    <w:rsid w:val="00B95633"/>
    <w:rsid w:val="00B967A5"/>
    <w:rsid w:val="00BA0E40"/>
    <w:rsid w:val="00BA1727"/>
    <w:rsid w:val="00BA2304"/>
    <w:rsid w:val="00BA3C5A"/>
    <w:rsid w:val="00BA4EB9"/>
    <w:rsid w:val="00BA6566"/>
    <w:rsid w:val="00BA6AED"/>
    <w:rsid w:val="00BA777D"/>
    <w:rsid w:val="00BB0755"/>
    <w:rsid w:val="00BB1C3E"/>
    <w:rsid w:val="00BB1ED2"/>
    <w:rsid w:val="00BB3633"/>
    <w:rsid w:val="00BB478F"/>
    <w:rsid w:val="00BB6120"/>
    <w:rsid w:val="00BC14AF"/>
    <w:rsid w:val="00BC2606"/>
    <w:rsid w:val="00BC6A29"/>
    <w:rsid w:val="00BC737E"/>
    <w:rsid w:val="00BD149B"/>
    <w:rsid w:val="00BD2083"/>
    <w:rsid w:val="00BD4FC8"/>
    <w:rsid w:val="00BD59B7"/>
    <w:rsid w:val="00BD5F43"/>
    <w:rsid w:val="00BD7799"/>
    <w:rsid w:val="00BE4BCE"/>
    <w:rsid w:val="00BE532C"/>
    <w:rsid w:val="00BE5C4B"/>
    <w:rsid w:val="00BE713D"/>
    <w:rsid w:val="00BE743B"/>
    <w:rsid w:val="00BF0EA7"/>
    <w:rsid w:val="00BF23D5"/>
    <w:rsid w:val="00BF266F"/>
    <w:rsid w:val="00BF3B9D"/>
    <w:rsid w:val="00BF5A15"/>
    <w:rsid w:val="00BF6797"/>
    <w:rsid w:val="00BF711D"/>
    <w:rsid w:val="00C015AF"/>
    <w:rsid w:val="00C02B83"/>
    <w:rsid w:val="00C04F32"/>
    <w:rsid w:val="00C060FE"/>
    <w:rsid w:val="00C06909"/>
    <w:rsid w:val="00C07FD3"/>
    <w:rsid w:val="00C12793"/>
    <w:rsid w:val="00C141B4"/>
    <w:rsid w:val="00C14B0E"/>
    <w:rsid w:val="00C15024"/>
    <w:rsid w:val="00C15511"/>
    <w:rsid w:val="00C15571"/>
    <w:rsid w:val="00C15D71"/>
    <w:rsid w:val="00C23B99"/>
    <w:rsid w:val="00C27426"/>
    <w:rsid w:val="00C27E95"/>
    <w:rsid w:val="00C30ED4"/>
    <w:rsid w:val="00C322F7"/>
    <w:rsid w:val="00C40098"/>
    <w:rsid w:val="00C40A3C"/>
    <w:rsid w:val="00C40DBD"/>
    <w:rsid w:val="00C40FDD"/>
    <w:rsid w:val="00C41049"/>
    <w:rsid w:val="00C4216D"/>
    <w:rsid w:val="00C44909"/>
    <w:rsid w:val="00C45764"/>
    <w:rsid w:val="00C45B3F"/>
    <w:rsid w:val="00C4675D"/>
    <w:rsid w:val="00C47F75"/>
    <w:rsid w:val="00C565C3"/>
    <w:rsid w:val="00C579D6"/>
    <w:rsid w:val="00C60574"/>
    <w:rsid w:val="00C61A66"/>
    <w:rsid w:val="00C623CD"/>
    <w:rsid w:val="00C631A2"/>
    <w:rsid w:val="00C63939"/>
    <w:rsid w:val="00C65DB0"/>
    <w:rsid w:val="00C71037"/>
    <w:rsid w:val="00C7203F"/>
    <w:rsid w:val="00C72D5E"/>
    <w:rsid w:val="00C74969"/>
    <w:rsid w:val="00C8033D"/>
    <w:rsid w:val="00C80C69"/>
    <w:rsid w:val="00C81CD4"/>
    <w:rsid w:val="00C833DA"/>
    <w:rsid w:val="00C869A3"/>
    <w:rsid w:val="00CA2D44"/>
    <w:rsid w:val="00CA3064"/>
    <w:rsid w:val="00CB011A"/>
    <w:rsid w:val="00CB0397"/>
    <w:rsid w:val="00CB6E37"/>
    <w:rsid w:val="00CC20C4"/>
    <w:rsid w:val="00CC21A6"/>
    <w:rsid w:val="00CC592B"/>
    <w:rsid w:val="00CC7E1B"/>
    <w:rsid w:val="00CD30C6"/>
    <w:rsid w:val="00CD36D2"/>
    <w:rsid w:val="00CD3C80"/>
    <w:rsid w:val="00CD791E"/>
    <w:rsid w:val="00CE001B"/>
    <w:rsid w:val="00CE068D"/>
    <w:rsid w:val="00CE11CD"/>
    <w:rsid w:val="00CE125A"/>
    <w:rsid w:val="00CE2632"/>
    <w:rsid w:val="00CE2E4A"/>
    <w:rsid w:val="00CE4789"/>
    <w:rsid w:val="00CE5000"/>
    <w:rsid w:val="00CE64DA"/>
    <w:rsid w:val="00CF0702"/>
    <w:rsid w:val="00CF0864"/>
    <w:rsid w:val="00CF099C"/>
    <w:rsid w:val="00CF308F"/>
    <w:rsid w:val="00CF33CD"/>
    <w:rsid w:val="00CF47D6"/>
    <w:rsid w:val="00CF7579"/>
    <w:rsid w:val="00CF7E6D"/>
    <w:rsid w:val="00D01A6A"/>
    <w:rsid w:val="00D037F5"/>
    <w:rsid w:val="00D14D2C"/>
    <w:rsid w:val="00D17DC2"/>
    <w:rsid w:val="00D20FC6"/>
    <w:rsid w:val="00D235B9"/>
    <w:rsid w:val="00D24589"/>
    <w:rsid w:val="00D273E1"/>
    <w:rsid w:val="00D3168D"/>
    <w:rsid w:val="00D319F2"/>
    <w:rsid w:val="00D31A42"/>
    <w:rsid w:val="00D36DCD"/>
    <w:rsid w:val="00D37B44"/>
    <w:rsid w:val="00D452B8"/>
    <w:rsid w:val="00D4669B"/>
    <w:rsid w:val="00D47C22"/>
    <w:rsid w:val="00D505F9"/>
    <w:rsid w:val="00D51784"/>
    <w:rsid w:val="00D526ED"/>
    <w:rsid w:val="00D52A2E"/>
    <w:rsid w:val="00D53DFC"/>
    <w:rsid w:val="00D54736"/>
    <w:rsid w:val="00D56743"/>
    <w:rsid w:val="00D56DE8"/>
    <w:rsid w:val="00D60583"/>
    <w:rsid w:val="00D60624"/>
    <w:rsid w:val="00D62339"/>
    <w:rsid w:val="00D635A0"/>
    <w:rsid w:val="00D63D80"/>
    <w:rsid w:val="00D65FDE"/>
    <w:rsid w:val="00D66CD1"/>
    <w:rsid w:val="00D66F3B"/>
    <w:rsid w:val="00D67B88"/>
    <w:rsid w:val="00D75352"/>
    <w:rsid w:val="00D75CF8"/>
    <w:rsid w:val="00D75E91"/>
    <w:rsid w:val="00D76BAF"/>
    <w:rsid w:val="00D77175"/>
    <w:rsid w:val="00D7772B"/>
    <w:rsid w:val="00D8051A"/>
    <w:rsid w:val="00D813F9"/>
    <w:rsid w:val="00D8338B"/>
    <w:rsid w:val="00D83A50"/>
    <w:rsid w:val="00D93789"/>
    <w:rsid w:val="00D94DBA"/>
    <w:rsid w:val="00D96D92"/>
    <w:rsid w:val="00D96F16"/>
    <w:rsid w:val="00DA1702"/>
    <w:rsid w:val="00DA2BCE"/>
    <w:rsid w:val="00DA4815"/>
    <w:rsid w:val="00DA5914"/>
    <w:rsid w:val="00DA596A"/>
    <w:rsid w:val="00DA72A3"/>
    <w:rsid w:val="00DA76FC"/>
    <w:rsid w:val="00DB0B92"/>
    <w:rsid w:val="00DB1AFE"/>
    <w:rsid w:val="00DB3604"/>
    <w:rsid w:val="00DB3908"/>
    <w:rsid w:val="00DB65B8"/>
    <w:rsid w:val="00DB6661"/>
    <w:rsid w:val="00DC1A73"/>
    <w:rsid w:val="00DC1B5E"/>
    <w:rsid w:val="00DC1B94"/>
    <w:rsid w:val="00DC29A3"/>
    <w:rsid w:val="00DC77A7"/>
    <w:rsid w:val="00DD41BB"/>
    <w:rsid w:val="00DD4D2A"/>
    <w:rsid w:val="00DD5926"/>
    <w:rsid w:val="00DD61FC"/>
    <w:rsid w:val="00DD66B3"/>
    <w:rsid w:val="00DD66EE"/>
    <w:rsid w:val="00DE299E"/>
    <w:rsid w:val="00DE4083"/>
    <w:rsid w:val="00DE7842"/>
    <w:rsid w:val="00E056F1"/>
    <w:rsid w:val="00E058BA"/>
    <w:rsid w:val="00E064C5"/>
    <w:rsid w:val="00E11EEE"/>
    <w:rsid w:val="00E1632D"/>
    <w:rsid w:val="00E16B84"/>
    <w:rsid w:val="00E17703"/>
    <w:rsid w:val="00E17EBA"/>
    <w:rsid w:val="00E22CDE"/>
    <w:rsid w:val="00E233D1"/>
    <w:rsid w:val="00E247D0"/>
    <w:rsid w:val="00E24AC1"/>
    <w:rsid w:val="00E26805"/>
    <w:rsid w:val="00E27C62"/>
    <w:rsid w:val="00E31655"/>
    <w:rsid w:val="00E32930"/>
    <w:rsid w:val="00E329C6"/>
    <w:rsid w:val="00E32AC8"/>
    <w:rsid w:val="00E32D46"/>
    <w:rsid w:val="00E36A13"/>
    <w:rsid w:val="00E407F5"/>
    <w:rsid w:val="00E453F3"/>
    <w:rsid w:val="00E45E28"/>
    <w:rsid w:val="00E4678A"/>
    <w:rsid w:val="00E5184F"/>
    <w:rsid w:val="00E51FA2"/>
    <w:rsid w:val="00E5440A"/>
    <w:rsid w:val="00E57719"/>
    <w:rsid w:val="00E57DD6"/>
    <w:rsid w:val="00E60C46"/>
    <w:rsid w:val="00E64038"/>
    <w:rsid w:val="00E65B73"/>
    <w:rsid w:val="00E65EF4"/>
    <w:rsid w:val="00E66308"/>
    <w:rsid w:val="00E66C6A"/>
    <w:rsid w:val="00E66DA3"/>
    <w:rsid w:val="00E802F7"/>
    <w:rsid w:val="00E81180"/>
    <w:rsid w:val="00E85868"/>
    <w:rsid w:val="00E85C96"/>
    <w:rsid w:val="00E860C9"/>
    <w:rsid w:val="00E90277"/>
    <w:rsid w:val="00E903EC"/>
    <w:rsid w:val="00E97190"/>
    <w:rsid w:val="00EA1052"/>
    <w:rsid w:val="00EA14A3"/>
    <w:rsid w:val="00EA2374"/>
    <w:rsid w:val="00EA2497"/>
    <w:rsid w:val="00EA2592"/>
    <w:rsid w:val="00EA38E4"/>
    <w:rsid w:val="00EA492E"/>
    <w:rsid w:val="00EA4D6A"/>
    <w:rsid w:val="00EA5377"/>
    <w:rsid w:val="00EB06BD"/>
    <w:rsid w:val="00EB47DB"/>
    <w:rsid w:val="00EB6C62"/>
    <w:rsid w:val="00EC773C"/>
    <w:rsid w:val="00EC7E48"/>
    <w:rsid w:val="00ED0DA5"/>
    <w:rsid w:val="00ED131B"/>
    <w:rsid w:val="00ED5302"/>
    <w:rsid w:val="00ED5D21"/>
    <w:rsid w:val="00EE0410"/>
    <w:rsid w:val="00EE1EFE"/>
    <w:rsid w:val="00EE2EB8"/>
    <w:rsid w:val="00EF11AD"/>
    <w:rsid w:val="00EF361F"/>
    <w:rsid w:val="00EF7839"/>
    <w:rsid w:val="00F00D8E"/>
    <w:rsid w:val="00F0720F"/>
    <w:rsid w:val="00F07A56"/>
    <w:rsid w:val="00F10B07"/>
    <w:rsid w:val="00F11E31"/>
    <w:rsid w:val="00F1430E"/>
    <w:rsid w:val="00F144E2"/>
    <w:rsid w:val="00F15E8F"/>
    <w:rsid w:val="00F23B17"/>
    <w:rsid w:val="00F24CB1"/>
    <w:rsid w:val="00F25C1B"/>
    <w:rsid w:val="00F26580"/>
    <w:rsid w:val="00F30F48"/>
    <w:rsid w:val="00F3217A"/>
    <w:rsid w:val="00F32C79"/>
    <w:rsid w:val="00F33D0B"/>
    <w:rsid w:val="00F3488C"/>
    <w:rsid w:val="00F355EE"/>
    <w:rsid w:val="00F37E30"/>
    <w:rsid w:val="00F415D8"/>
    <w:rsid w:val="00F45088"/>
    <w:rsid w:val="00F462B7"/>
    <w:rsid w:val="00F4641A"/>
    <w:rsid w:val="00F47821"/>
    <w:rsid w:val="00F53246"/>
    <w:rsid w:val="00F53C0C"/>
    <w:rsid w:val="00F5459C"/>
    <w:rsid w:val="00F56A2C"/>
    <w:rsid w:val="00F57BE1"/>
    <w:rsid w:val="00F6129B"/>
    <w:rsid w:val="00F619F5"/>
    <w:rsid w:val="00F62DDB"/>
    <w:rsid w:val="00F7139B"/>
    <w:rsid w:val="00F761E8"/>
    <w:rsid w:val="00F80440"/>
    <w:rsid w:val="00F8084D"/>
    <w:rsid w:val="00F81ABD"/>
    <w:rsid w:val="00F82524"/>
    <w:rsid w:val="00F82F81"/>
    <w:rsid w:val="00F830C0"/>
    <w:rsid w:val="00F83398"/>
    <w:rsid w:val="00F86EDD"/>
    <w:rsid w:val="00F87C72"/>
    <w:rsid w:val="00F87F03"/>
    <w:rsid w:val="00F91281"/>
    <w:rsid w:val="00F953E9"/>
    <w:rsid w:val="00F96147"/>
    <w:rsid w:val="00F977D3"/>
    <w:rsid w:val="00FA0BA1"/>
    <w:rsid w:val="00FA3360"/>
    <w:rsid w:val="00FA4962"/>
    <w:rsid w:val="00FA5C4E"/>
    <w:rsid w:val="00FA7124"/>
    <w:rsid w:val="00FA79A4"/>
    <w:rsid w:val="00FB04AD"/>
    <w:rsid w:val="00FB0BBF"/>
    <w:rsid w:val="00FB292E"/>
    <w:rsid w:val="00FB2D41"/>
    <w:rsid w:val="00FB41DB"/>
    <w:rsid w:val="00FB5704"/>
    <w:rsid w:val="00FB5B41"/>
    <w:rsid w:val="00FB6788"/>
    <w:rsid w:val="00FB69D1"/>
    <w:rsid w:val="00FB7D64"/>
    <w:rsid w:val="00FC1053"/>
    <w:rsid w:val="00FC2665"/>
    <w:rsid w:val="00FC3825"/>
    <w:rsid w:val="00FC47B0"/>
    <w:rsid w:val="00FC65B3"/>
    <w:rsid w:val="00FD1673"/>
    <w:rsid w:val="00FD1C58"/>
    <w:rsid w:val="00FD66BD"/>
    <w:rsid w:val="00FD6F1D"/>
    <w:rsid w:val="00FE1C54"/>
    <w:rsid w:val="00FE28AD"/>
    <w:rsid w:val="00FE3EA8"/>
    <w:rsid w:val="00FF50F7"/>
    <w:rsid w:val="00FF5704"/>
    <w:rsid w:val="00FF6352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6F0B8"/>
  <w15:chartTrackingRefBased/>
  <w15:docId w15:val="{F6631E73-1097-43D9-A2FA-074E075C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C7E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31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31">
    <w:name w:val="h31"/>
    <w:rsid w:val="007822F3"/>
    <w:rPr>
      <w:b/>
      <w:bCs/>
      <w:strike w:val="0"/>
      <w:dstrike w:val="0"/>
      <w:color w:val="012480"/>
      <w:sz w:val="20"/>
      <w:szCs w:val="20"/>
      <w:u w:val="none"/>
      <w:effect w:val="none"/>
    </w:rPr>
  </w:style>
  <w:style w:type="character" w:customStyle="1" w:styleId="h21">
    <w:name w:val="h21"/>
    <w:rsid w:val="007822F3"/>
    <w:rPr>
      <w:b/>
      <w:bCs/>
      <w:strike w:val="0"/>
      <w:dstrike w:val="0"/>
      <w:color w:val="012480"/>
      <w:sz w:val="16"/>
      <w:szCs w:val="16"/>
      <w:u w:val="none"/>
      <w:effect w:val="none"/>
    </w:rPr>
  </w:style>
  <w:style w:type="character" w:customStyle="1" w:styleId="h22">
    <w:name w:val="h22"/>
    <w:rsid w:val="007822F3"/>
    <w:rPr>
      <w:b/>
      <w:bCs/>
      <w:strike w:val="0"/>
      <w:dstrike w:val="0"/>
      <w:color w:val="012480"/>
      <w:sz w:val="16"/>
      <w:szCs w:val="16"/>
      <w:u w:val="none"/>
      <w:effect w:val="none"/>
    </w:rPr>
  </w:style>
  <w:style w:type="paragraph" w:styleId="Normlnweb">
    <w:name w:val="Normal (Web)"/>
    <w:basedOn w:val="Normln"/>
    <w:uiPriority w:val="99"/>
    <w:rsid w:val="00EC7E48"/>
    <w:pPr>
      <w:spacing w:before="100" w:beforeAutospacing="1" w:after="100" w:afterAutospacing="1" w:line="301" w:lineRule="atLeast"/>
    </w:pPr>
    <w:rPr>
      <w:rFonts w:eastAsia="Times New Roman"/>
      <w:sz w:val="17"/>
      <w:szCs w:val="17"/>
      <w:lang w:eastAsia="cs-CZ"/>
    </w:rPr>
  </w:style>
  <w:style w:type="character" w:styleId="Hypertextovodkaz">
    <w:name w:val="Hyperlink"/>
    <w:rsid w:val="00EC7E48"/>
    <w:rPr>
      <w:color w:val="0000FF"/>
      <w:u w:val="single"/>
    </w:rPr>
  </w:style>
  <w:style w:type="character" w:styleId="Siln">
    <w:name w:val="Strong"/>
    <w:uiPriority w:val="22"/>
    <w:qFormat/>
    <w:rsid w:val="00696A72"/>
    <w:rPr>
      <w:b/>
      <w:bCs/>
    </w:rPr>
  </w:style>
  <w:style w:type="paragraph" w:styleId="Textbubliny">
    <w:name w:val="Balloon Text"/>
    <w:basedOn w:val="Normln"/>
    <w:semiHidden/>
    <w:rsid w:val="007D282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7E3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7B6C88"/>
    <w:rPr>
      <w:sz w:val="16"/>
      <w:szCs w:val="16"/>
    </w:rPr>
  </w:style>
  <w:style w:type="paragraph" w:styleId="Textkomente">
    <w:name w:val="annotation text"/>
    <w:basedOn w:val="Normln"/>
    <w:semiHidden/>
    <w:rsid w:val="007B6C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B6C88"/>
    <w:rPr>
      <w:b/>
      <w:bCs/>
    </w:rPr>
  </w:style>
  <w:style w:type="character" w:customStyle="1" w:styleId="apple-style-span">
    <w:name w:val="apple-style-span"/>
    <w:basedOn w:val="Standardnpsmoodstavce"/>
    <w:rsid w:val="006A6330"/>
  </w:style>
  <w:style w:type="paragraph" w:customStyle="1" w:styleId="ListParagraph1">
    <w:name w:val="List Paragraph1"/>
    <w:basedOn w:val="Normln"/>
    <w:rsid w:val="001C650A"/>
    <w:pPr>
      <w:ind w:left="720"/>
    </w:pPr>
    <w:rPr>
      <w:rFonts w:eastAsia="Times New Roman"/>
      <w:lang w:val="sk-SK" w:eastAsia="sk-SK"/>
    </w:rPr>
  </w:style>
  <w:style w:type="character" w:customStyle="1" w:styleId="Nadpis2Char">
    <w:name w:val="Nadpis 2 Char"/>
    <w:link w:val="Nadpis2"/>
    <w:uiPriority w:val="9"/>
    <w:rsid w:val="00703314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Bezmezer">
    <w:name w:val="No Spacing"/>
    <w:uiPriority w:val="1"/>
    <w:qFormat/>
    <w:rsid w:val="00703314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3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3314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03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3314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B478F"/>
    <w:rPr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F6129B"/>
    <w:rPr>
      <w:color w:val="605E5C"/>
      <w:shd w:val="clear" w:color="auto" w:fill="E1DFDD"/>
    </w:rPr>
  </w:style>
  <w:style w:type="paragraph" w:customStyle="1" w:styleId="Default">
    <w:name w:val="Default"/>
    <w:rsid w:val="00313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">
    <w:name w:val="Bullet"/>
    <w:rsid w:val="00313466"/>
    <w:pPr>
      <w:numPr>
        <w:numId w:val="29"/>
      </w:numPr>
    </w:pPr>
  </w:style>
  <w:style w:type="character" w:customStyle="1" w:styleId="Hyperlink0">
    <w:name w:val="Hyperlink.0"/>
    <w:rsid w:val="00313466"/>
  </w:style>
  <w:style w:type="paragraph" w:styleId="Odstavecseseznamem">
    <w:name w:val="List Paragraph"/>
    <w:basedOn w:val="Normln"/>
    <w:uiPriority w:val="34"/>
    <w:qFormat/>
    <w:rsid w:val="00D66F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43B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AE5612"/>
  </w:style>
  <w:style w:type="paragraph" w:styleId="Nzev">
    <w:name w:val="Title"/>
    <w:basedOn w:val="Normln"/>
    <w:next w:val="Normln"/>
    <w:link w:val="NzevChar"/>
    <w:uiPriority w:val="10"/>
    <w:qFormat/>
    <w:rsid w:val="003740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40A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125">
          <w:marLeft w:val="315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935">
          <w:marLeft w:val="315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alakryl.cz/nase-barvy/univerzalni-barvy/balakryl-uni-mat" TargetMode="External"/><Relationship Id="rId18" Type="http://schemas.openxmlformats.org/officeDocument/2006/relationships/hyperlink" Target="http://www.youtube.com/user/BalakrylOfficia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https://www.facebook.com/balakry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lakryl.cz" TargetMode="External"/><Relationship Id="rId20" Type="http://schemas.openxmlformats.org/officeDocument/2006/relationships/hyperlink" Target="mailto:svecova.lenka@pp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michaelac@doblogo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lakryl.cz/nase-barvy/barvy-na-drevo/balakryl-dixol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8A77-3C4A-4C87-ADA0-DE551867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1115</Words>
  <Characters>6581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PPG Industries, Inc.</Company>
  <LinksUpToDate>false</LinksUpToDate>
  <CharactersWithSpaces>7681</CharactersWithSpaces>
  <SharedDoc>false</SharedDoc>
  <HLinks>
    <vt:vector size="12" baseType="variant">
      <vt:variant>
        <vt:i4>120</vt:i4>
      </vt:variant>
      <vt:variant>
        <vt:i4>3</vt:i4>
      </vt:variant>
      <vt:variant>
        <vt:i4>0</vt:i4>
      </vt:variant>
      <vt:variant>
        <vt:i4>5</vt:i4>
      </vt:variant>
      <vt:variant>
        <vt:lpwstr>mailto:svecova.lenka@ppg.com</vt:lpwstr>
      </vt:variant>
      <vt:variant>
        <vt:lpwstr/>
      </vt:variant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mailto:michaelac@doblogoo.cz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</dc:creator>
  <cp:keywords/>
  <cp:lastModifiedBy>Barbora Blahnová</cp:lastModifiedBy>
  <cp:revision>9</cp:revision>
  <cp:lastPrinted>2017-05-26T06:10:00Z</cp:lastPrinted>
  <dcterms:created xsi:type="dcterms:W3CDTF">2020-06-16T11:06:00Z</dcterms:created>
  <dcterms:modified xsi:type="dcterms:W3CDTF">2024-06-06T14:03:00Z</dcterms:modified>
</cp:coreProperties>
</file>