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28A11" w14:textId="585DA775" w:rsidR="0005364A" w:rsidRPr="00540D38" w:rsidRDefault="0005364A" w:rsidP="005F1661">
      <w:pPr>
        <w:jc w:val="both"/>
      </w:pPr>
    </w:p>
    <w:p w14:paraId="67E0B110" w14:textId="0216D810" w:rsidR="00E348C4" w:rsidRPr="00540D38" w:rsidRDefault="00284928" w:rsidP="005F1661">
      <w:pPr>
        <w:jc w:val="both"/>
        <w:rPr>
          <w:rFonts w:ascii="Calibri" w:hAnsi="Calibri"/>
          <w:b/>
        </w:rPr>
      </w:pPr>
      <w:r>
        <w:rPr>
          <w:rFonts w:asciiTheme="majorHAnsi" w:eastAsiaTheme="majorEastAsia" w:hAnsiTheme="majorHAnsi" w:cstheme="majorBidi"/>
          <w:sz w:val="32"/>
          <w:szCs w:val="32"/>
        </w:rPr>
        <w:t>P</w:t>
      </w:r>
      <w:r w:rsidR="00CE617F">
        <w:rPr>
          <w:rFonts w:asciiTheme="majorHAnsi" w:eastAsiaTheme="majorEastAsia" w:hAnsiTheme="majorHAnsi" w:cstheme="majorBidi"/>
          <w:sz w:val="32"/>
          <w:szCs w:val="32"/>
        </w:rPr>
        <w:t xml:space="preserve">odtrhněte </w:t>
      </w:r>
      <w:r w:rsidR="00930F82">
        <w:rPr>
          <w:rFonts w:asciiTheme="majorHAnsi" w:eastAsiaTheme="majorEastAsia" w:hAnsiTheme="majorHAnsi" w:cstheme="majorBidi"/>
          <w:sz w:val="32"/>
          <w:szCs w:val="32"/>
        </w:rPr>
        <w:t xml:space="preserve">DIY </w:t>
      </w:r>
      <w:r w:rsidR="00896B81">
        <w:rPr>
          <w:rFonts w:asciiTheme="majorHAnsi" w:eastAsiaTheme="majorEastAsia" w:hAnsiTheme="majorHAnsi" w:cstheme="majorBidi"/>
          <w:sz w:val="32"/>
          <w:szCs w:val="32"/>
        </w:rPr>
        <w:t xml:space="preserve">dekoracemi </w:t>
      </w:r>
      <w:r w:rsidR="00CE617F">
        <w:rPr>
          <w:rFonts w:asciiTheme="majorHAnsi" w:eastAsiaTheme="majorEastAsia" w:hAnsiTheme="majorHAnsi" w:cstheme="majorBidi"/>
          <w:sz w:val="32"/>
          <w:szCs w:val="32"/>
        </w:rPr>
        <w:t>vánoční atmosféru i u vás doma</w:t>
      </w:r>
    </w:p>
    <w:p w14:paraId="1464B869" w14:textId="385F7424" w:rsidR="00ED45F9" w:rsidRDefault="00020196" w:rsidP="005F1661">
      <w:pPr>
        <w:spacing w:after="0" w:line="240" w:lineRule="auto"/>
        <w:jc w:val="both"/>
        <w:rPr>
          <w:rFonts w:ascii="Calibri" w:hAnsi="Calibri"/>
          <w:b/>
        </w:rPr>
      </w:pPr>
      <w:r w:rsidRPr="00540D38">
        <w:rPr>
          <w:rFonts w:ascii="Calibri" w:hAnsi="Calibri"/>
          <w:b/>
        </w:rPr>
        <w:t xml:space="preserve">Praha, </w:t>
      </w:r>
      <w:r w:rsidR="00284928">
        <w:rPr>
          <w:rFonts w:ascii="Calibri" w:hAnsi="Calibri"/>
          <w:b/>
        </w:rPr>
        <w:t>XX</w:t>
      </w:r>
      <w:r w:rsidRPr="00540D38">
        <w:rPr>
          <w:rFonts w:ascii="Calibri" w:hAnsi="Calibri"/>
          <w:b/>
        </w:rPr>
        <w:t xml:space="preserve">. </w:t>
      </w:r>
      <w:r w:rsidR="00284928">
        <w:rPr>
          <w:rFonts w:ascii="Calibri" w:hAnsi="Calibri"/>
          <w:b/>
        </w:rPr>
        <w:t>září</w:t>
      </w:r>
      <w:r w:rsidRPr="00540D38">
        <w:rPr>
          <w:rFonts w:ascii="Calibri" w:hAnsi="Calibri"/>
          <w:b/>
        </w:rPr>
        <w:t xml:space="preserve"> 201</w:t>
      </w:r>
      <w:r w:rsidR="0070414F" w:rsidRPr="00540D38">
        <w:rPr>
          <w:rFonts w:ascii="Calibri" w:hAnsi="Calibri"/>
          <w:b/>
        </w:rPr>
        <w:t>8</w:t>
      </w:r>
      <w:r w:rsidR="00D80398" w:rsidRPr="00540D38">
        <w:rPr>
          <w:rFonts w:ascii="Calibri" w:hAnsi="Calibri"/>
          <w:b/>
        </w:rPr>
        <w:t xml:space="preserve"> </w:t>
      </w:r>
      <w:r w:rsidRPr="00540D38">
        <w:rPr>
          <w:rFonts w:ascii="Calibri" w:hAnsi="Calibri"/>
          <w:b/>
        </w:rPr>
        <w:t>–</w:t>
      </w:r>
      <w:r w:rsidR="00757228" w:rsidRPr="00540D38">
        <w:rPr>
          <w:rFonts w:ascii="Calibri" w:hAnsi="Calibri"/>
          <w:b/>
        </w:rPr>
        <w:t xml:space="preserve"> </w:t>
      </w:r>
      <w:r w:rsidR="00C5567C" w:rsidRPr="00EB2A30">
        <w:rPr>
          <w:rFonts w:ascii="Calibri" w:hAnsi="Calibri"/>
          <w:b/>
        </w:rPr>
        <w:t xml:space="preserve">Nespokojte se </w:t>
      </w:r>
      <w:r w:rsidR="00C5567C">
        <w:rPr>
          <w:rFonts w:ascii="Calibri" w:hAnsi="Calibri"/>
          <w:b/>
        </w:rPr>
        <w:t>pouze s</w:t>
      </w:r>
      <w:r w:rsidR="00553F86">
        <w:rPr>
          <w:rFonts w:ascii="Calibri" w:hAnsi="Calibri"/>
          <w:b/>
        </w:rPr>
        <w:t xml:space="preserve"> vánoční </w:t>
      </w:r>
      <w:r w:rsidR="00C5567C" w:rsidRPr="00EB2A30">
        <w:rPr>
          <w:rFonts w:ascii="Calibri" w:hAnsi="Calibri"/>
          <w:b/>
        </w:rPr>
        <w:t>výzdobou zakoupenou v</w:t>
      </w:r>
      <w:r w:rsidR="00C5567C">
        <w:rPr>
          <w:rFonts w:ascii="Calibri" w:hAnsi="Calibri"/>
          <w:b/>
        </w:rPr>
        <w:t> </w:t>
      </w:r>
      <w:r w:rsidR="00C5567C" w:rsidRPr="00EB2A30">
        <w:rPr>
          <w:rFonts w:ascii="Calibri" w:hAnsi="Calibri"/>
          <w:b/>
        </w:rPr>
        <w:t>obchod</w:t>
      </w:r>
      <w:r w:rsidR="00C5567C">
        <w:rPr>
          <w:rFonts w:ascii="Calibri" w:hAnsi="Calibri"/>
          <w:b/>
        </w:rPr>
        <w:t>ech. V</w:t>
      </w:r>
      <w:r w:rsidR="00C5567C" w:rsidRPr="00EB2A30">
        <w:rPr>
          <w:rFonts w:ascii="Calibri" w:hAnsi="Calibri"/>
          <w:b/>
        </w:rPr>
        <w:t>yužijte svou kreativitu a vytvořte si vlast</w:t>
      </w:r>
      <w:r w:rsidR="00C5567C">
        <w:rPr>
          <w:rFonts w:ascii="Calibri" w:hAnsi="Calibri"/>
          <w:b/>
        </w:rPr>
        <w:t>noruční dekorace</w:t>
      </w:r>
      <w:r w:rsidR="00C5567C" w:rsidRPr="00EB2A30">
        <w:rPr>
          <w:rFonts w:ascii="Calibri" w:hAnsi="Calibri"/>
          <w:b/>
        </w:rPr>
        <w:t xml:space="preserve"> </w:t>
      </w:r>
      <w:r w:rsidR="00C5567C">
        <w:rPr>
          <w:rFonts w:ascii="Calibri" w:hAnsi="Calibri"/>
          <w:b/>
        </w:rPr>
        <w:t xml:space="preserve">sami </w:t>
      </w:r>
      <w:r w:rsidR="00C5567C" w:rsidRPr="00EB2A30">
        <w:rPr>
          <w:rFonts w:ascii="Calibri" w:hAnsi="Calibri"/>
          <w:b/>
        </w:rPr>
        <w:t>doma.</w:t>
      </w:r>
      <w:r w:rsidR="00C5567C">
        <w:rPr>
          <w:rFonts w:ascii="Calibri" w:hAnsi="Calibri"/>
          <w:b/>
        </w:rPr>
        <w:t xml:space="preserve"> </w:t>
      </w:r>
      <w:r w:rsidR="00C5567C" w:rsidRPr="00EB2A30">
        <w:rPr>
          <w:rFonts w:ascii="Calibri" w:hAnsi="Calibri"/>
          <w:b/>
        </w:rPr>
        <w:t>Pro výrobu všech dekorací jsme použili barvy Primalex Fortissimo, které jsme zvolili pro jejich dostupnou cenu, saténový vzhled, množství odstínů, rychlé schn</w:t>
      </w:r>
      <w:bookmarkStart w:id="0" w:name="_GoBack"/>
      <w:bookmarkEnd w:id="0"/>
      <w:r w:rsidR="00C5567C" w:rsidRPr="00EB2A30">
        <w:rPr>
          <w:rFonts w:ascii="Calibri" w:hAnsi="Calibri"/>
          <w:b/>
        </w:rPr>
        <w:t>utí a snadnou aplikaci. Výroby dekorací se tak mohou hravě zúčastnit i děti.</w:t>
      </w:r>
    </w:p>
    <w:p w14:paraId="0536A71E" w14:textId="6C48AA7E" w:rsidR="00B27DBF" w:rsidRPr="00540D38" w:rsidRDefault="00B27DBF" w:rsidP="005F1661">
      <w:pPr>
        <w:spacing w:after="0" w:line="240" w:lineRule="auto"/>
        <w:jc w:val="both"/>
        <w:rPr>
          <w:rFonts w:ascii="Calibri" w:hAnsi="Calibri"/>
          <w:b/>
        </w:rPr>
      </w:pPr>
    </w:p>
    <w:p w14:paraId="0F7C8AD5" w14:textId="574E23EC" w:rsidR="001F56C6" w:rsidRPr="00540D38" w:rsidRDefault="00ED45F9" w:rsidP="005F1661">
      <w:pPr>
        <w:jc w:val="both"/>
        <w:rPr>
          <w:rFonts w:cstheme="minorHAnsi"/>
          <w:b/>
        </w:rPr>
      </w:pPr>
      <w:r>
        <w:rPr>
          <w:rFonts w:cstheme="minorHAnsi"/>
          <w:b/>
        </w:rPr>
        <w:t>Vánoční</w:t>
      </w:r>
      <w:r w:rsidR="001F56C6" w:rsidRPr="00540D38">
        <w:rPr>
          <w:rFonts w:cstheme="minorHAnsi"/>
          <w:b/>
        </w:rPr>
        <w:t xml:space="preserve"> dekorace si snadno vyrobíte sami</w:t>
      </w:r>
    </w:p>
    <w:p w14:paraId="37E6B564" w14:textId="7AFDD2C1" w:rsidR="001F56C6" w:rsidRDefault="001F56C6" w:rsidP="005F1661">
      <w:pPr>
        <w:spacing w:after="0"/>
        <w:jc w:val="both"/>
        <w:rPr>
          <w:rFonts w:cstheme="minorHAnsi"/>
        </w:rPr>
      </w:pPr>
      <w:r w:rsidRPr="00540D38">
        <w:rPr>
          <w:rFonts w:cstheme="minorHAnsi"/>
        </w:rPr>
        <w:t xml:space="preserve">Připravili jsme pro vás </w:t>
      </w:r>
      <w:r w:rsidR="006B6085" w:rsidRPr="00540D38">
        <w:rPr>
          <w:rFonts w:cstheme="minorHAnsi"/>
        </w:rPr>
        <w:t xml:space="preserve">dva </w:t>
      </w:r>
      <w:r w:rsidRPr="00540D38">
        <w:rPr>
          <w:rFonts w:cstheme="minorHAnsi"/>
        </w:rPr>
        <w:t xml:space="preserve">návody, jak velmi jednoduše vyrobit </w:t>
      </w:r>
      <w:r w:rsidR="00ED45F9">
        <w:rPr>
          <w:rFonts w:cstheme="minorHAnsi"/>
        </w:rPr>
        <w:t xml:space="preserve">zimní </w:t>
      </w:r>
      <w:r w:rsidRPr="00540D38">
        <w:rPr>
          <w:rFonts w:cstheme="minorHAnsi"/>
        </w:rPr>
        <w:t>dekorac</w:t>
      </w:r>
      <w:r w:rsidR="004F379C" w:rsidRPr="00540D38">
        <w:rPr>
          <w:rFonts w:cstheme="minorHAnsi"/>
        </w:rPr>
        <w:t>e</w:t>
      </w:r>
      <w:r w:rsidRPr="00540D38">
        <w:rPr>
          <w:rFonts w:cstheme="minorHAnsi"/>
        </w:rPr>
        <w:t>.</w:t>
      </w:r>
      <w:r w:rsidR="00ED45F9">
        <w:rPr>
          <w:rFonts w:cstheme="minorHAnsi"/>
        </w:rPr>
        <w:t xml:space="preserve"> </w:t>
      </w:r>
      <w:r w:rsidRPr="00540D38">
        <w:rPr>
          <w:rFonts w:cstheme="minorHAnsi"/>
        </w:rPr>
        <w:t xml:space="preserve"> Díky dostupným cenám</w:t>
      </w:r>
      <w:r w:rsidR="003D72E1" w:rsidRPr="00540D38">
        <w:rPr>
          <w:rFonts w:cstheme="minorHAnsi"/>
        </w:rPr>
        <w:t xml:space="preserve"> </w:t>
      </w:r>
      <w:r w:rsidRPr="00540D38">
        <w:rPr>
          <w:rFonts w:cstheme="minorHAnsi"/>
        </w:rPr>
        <w:t xml:space="preserve">produktů Primalex </w:t>
      </w:r>
      <w:r w:rsidR="00B9659D">
        <w:rPr>
          <w:rFonts w:cstheme="minorHAnsi"/>
        </w:rPr>
        <w:t xml:space="preserve">svou </w:t>
      </w:r>
      <w:r w:rsidR="00EE57DC" w:rsidRPr="00540D38">
        <w:rPr>
          <w:rFonts w:cstheme="minorHAnsi"/>
        </w:rPr>
        <w:t xml:space="preserve">peněženku </w:t>
      </w:r>
      <w:r w:rsidR="00177BA1" w:rsidRPr="00540D38">
        <w:rPr>
          <w:rFonts w:cstheme="minorHAnsi"/>
        </w:rPr>
        <w:t>nezatížíte</w:t>
      </w:r>
      <w:r w:rsidR="00802DFF">
        <w:rPr>
          <w:rFonts w:cstheme="minorHAnsi"/>
        </w:rPr>
        <w:t>,</w:t>
      </w:r>
      <w:r w:rsidR="00553F86">
        <w:rPr>
          <w:rFonts w:cstheme="minorHAnsi"/>
        </w:rPr>
        <w:t xml:space="preserve"> což </w:t>
      </w:r>
      <w:r w:rsidR="00802DFF">
        <w:rPr>
          <w:rFonts w:cstheme="minorHAnsi"/>
        </w:rPr>
        <w:t xml:space="preserve">v náročném předvánočním </w:t>
      </w:r>
      <w:r w:rsidR="00E67316">
        <w:rPr>
          <w:rFonts w:cstheme="minorHAnsi"/>
        </w:rPr>
        <w:t>období</w:t>
      </w:r>
      <w:r w:rsidR="00553F86" w:rsidRPr="00553F86">
        <w:rPr>
          <w:rFonts w:cstheme="minorHAnsi"/>
        </w:rPr>
        <w:t xml:space="preserve"> </w:t>
      </w:r>
      <w:r w:rsidR="00553F86">
        <w:rPr>
          <w:rFonts w:cstheme="minorHAnsi"/>
        </w:rPr>
        <w:t>jistě</w:t>
      </w:r>
      <w:r w:rsidR="00553F86">
        <w:rPr>
          <w:rFonts w:cstheme="minorHAnsi"/>
        </w:rPr>
        <w:t xml:space="preserve"> oceníte</w:t>
      </w:r>
      <w:r w:rsidR="00A72DBD">
        <w:rPr>
          <w:rFonts w:cstheme="minorHAnsi"/>
        </w:rPr>
        <w:t>.</w:t>
      </w:r>
      <w:r w:rsidR="00802DFF">
        <w:rPr>
          <w:rFonts w:cstheme="minorHAnsi"/>
        </w:rPr>
        <w:t xml:space="preserve"> </w:t>
      </w:r>
      <w:r w:rsidR="00ED45F9">
        <w:rPr>
          <w:rFonts w:cstheme="minorHAnsi"/>
        </w:rPr>
        <w:t>Navíc získáte</w:t>
      </w:r>
      <w:r w:rsidR="00BB28B6" w:rsidRPr="00540D38">
        <w:rPr>
          <w:rFonts w:cstheme="minorHAnsi"/>
        </w:rPr>
        <w:t xml:space="preserve"> </w:t>
      </w:r>
      <w:r w:rsidR="00B568F8">
        <w:rPr>
          <w:rFonts w:cstheme="minorHAnsi"/>
        </w:rPr>
        <w:t>originální</w:t>
      </w:r>
      <w:r w:rsidR="00BB28B6" w:rsidRPr="00540D38">
        <w:rPr>
          <w:rFonts w:cstheme="minorHAnsi"/>
        </w:rPr>
        <w:t xml:space="preserve"> </w:t>
      </w:r>
      <w:r w:rsidR="00ED45F9">
        <w:rPr>
          <w:rFonts w:cstheme="minorHAnsi"/>
        </w:rPr>
        <w:t>dekorace</w:t>
      </w:r>
      <w:r w:rsidR="00BB28B6" w:rsidRPr="00540D38">
        <w:rPr>
          <w:rFonts w:cstheme="minorHAnsi"/>
        </w:rPr>
        <w:t xml:space="preserve">, které </w:t>
      </w:r>
      <w:r w:rsidR="00D73691" w:rsidRPr="00540D38">
        <w:rPr>
          <w:rFonts w:cstheme="minorHAnsi"/>
        </w:rPr>
        <w:t xml:space="preserve">podtrhnou </w:t>
      </w:r>
      <w:r w:rsidR="00ED45F9">
        <w:rPr>
          <w:rFonts w:cstheme="minorHAnsi"/>
        </w:rPr>
        <w:t xml:space="preserve">slavnostní vánoční atmosféru každého domova. </w:t>
      </w:r>
    </w:p>
    <w:p w14:paraId="62DB1148" w14:textId="19AB92DA" w:rsidR="00ED45F9" w:rsidRPr="00540D38" w:rsidRDefault="00ED45F9" w:rsidP="00A75959">
      <w:pPr>
        <w:spacing w:after="0"/>
        <w:jc w:val="both"/>
        <w:rPr>
          <w:rFonts w:cstheme="minorHAnsi"/>
          <w:b/>
        </w:rPr>
      </w:pPr>
    </w:p>
    <w:p w14:paraId="6A4DC9A8" w14:textId="77777777" w:rsidR="00B26732" w:rsidRDefault="00B26732" w:rsidP="00A75959">
      <w:pPr>
        <w:spacing w:after="0"/>
        <w:jc w:val="both"/>
        <w:rPr>
          <w:rFonts w:cstheme="minorHAnsi"/>
          <w:b/>
        </w:rPr>
      </w:pPr>
    </w:p>
    <w:p w14:paraId="0DF8D57A" w14:textId="3C2B75AA" w:rsidR="00410362" w:rsidRPr="00540D38" w:rsidRDefault="00DB3F8B" w:rsidP="00A75959">
      <w:pPr>
        <w:spacing w:after="0"/>
        <w:jc w:val="both"/>
        <w:rPr>
          <w:rFonts w:cstheme="minorHAnsi"/>
          <w:b/>
        </w:rPr>
      </w:pPr>
      <w:r w:rsidRPr="00540D38">
        <w:rPr>
          <w:rFonts w:cstheme="minorHAnsi"/>
          <w:b/>
        </w:rPr>
        <w:t>Vánoční stromeček pro knihomoly</w:t>
      </w:r>
    </w:p>
    <w:p w14:paraId="083E3B33" w14:textId="12A1E717" w:rsidR="00B26732" w:rsidRPr="00B26732" w:rsidRDefault="00DB3F8B" w:rsidP="00B26732">
      <w:pPr>
        <w:spacing w:after="0"/>
        <w:jc w:val="both"/>
        <w:rPr>
          <w:rFonts w:cstheme="minorHAnsi"/>
        </w:rPr>
      </w:pPr>
      <w:r w:rsidRPr="00540D38">
        <w:rPr>
          <w:rFonts w:cstheme="minorHAnsi"/>
        </w:rPr>
        <w:t>Máte doma knihy, které jste si už přečetli, ale nestojí za to</w:t>
      </w:r>
      <w:r w:rsidR="00A03971">
        <w:rPr>
          <w:rFonts w:cstheme="minorHAnsi"/>
        </w:rPr>
        <w:t xml:space="preserve"> si</w:t>
      </w:r>
      <w:r w:rsidRPr="00540D38">
        <w:rPr>
          <w:rFonts w:cstheme="minorHAnsi"/>
        </w:rPr>
        <w:t xml:space="preserve"> </w:t>
      </w:r>
      <w:r w:rsidR="000B17BB">
        <w:rPr>
          <w:rFonts w:cstheme="minorHAnsi"/>
        </w:rPr>
        <w:t>je ponechat</w:t>
      </w:r>
      <w:r w:rsidRPr="00540D38">
        <w:rPr>
          <w:rFonts w:cstheme="minorHAnsi"/>
        </w:rPr>
        <w:t xml:space="preserve"> v knihovně? Vyrobte si z nich </w:t>
      </w:r>
      <w:r w:rsidR="00FD725F">
        <w:rPr>
          <w:rFonts w:cstheme="minorHAnsi"/>
        </w:rPr>
        <w:t>nevšední</w:t>
      </w:r>
      <w:r w:rsidRPr="00540D38">
        <w:rPr>
          <w:rFonts w:cstheme="minorHAnsi"/>
        </w:rPr>
        <w:t xml:space="preserve"> vánoční stromeček. </w:t>
      </w:r>
    </w:p>
    <w:p w14:paraId="70F2C93E" w14:textId="682B085D" w:rsidR="00684432" w:rsidRPr="00540D38" w:rsidRDefault="00C5567C" w:rsidP="005F1661">
      <w:pPr>
        <w:spacing w:after="100" w:afterAutospacing="1"/>
        <w:jc w:val="both"/>
      </w:pPr>
      <w:r w:rsidRPr="00540D38">
        <w:rPr>
          <w:noProof/>
        </w:rPr>
        <w:drawing>
          <wp:anchor distT="0" distB="0" distL="114300" distR="114300" simplePos="0" relativeHeight="251665408" behindDoc="0" locked="0" layoutInCell="1" allowOverlap="1" wp14:anchorId="3173AEDD" wp14:editId="7472465D">
            <wp:simplePos x="0" y="0"/>
            <wp:positionH relativeFrom="margin">
              <wp:posOffset>-4445</wp:posOffset>
            </wp:positionH>
            <wp:positionV relativeFrom="margin">
              <wp:posOffset>3314700</wp:posOffset>
            </wp:positionV>
            <wp:extent cx="1675130" cy="2042795"/>
            <wp:effectExtent l="0" t="0" r="127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6"/>
                    <a:stretch/>
                  </pic:blipFill>
                  <pic:spPr bwMode="auto">
                    <a:xfrm>
                      <a:off x="0" y="0"/>
                      <a:ext cx="167513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6C6" w:rsidRPr="00540D38">
        <w:rPr>
          <w:rFonts w:cstheme="minorHAnsi"/>
          <w:b/>
        </w:rPr>
        <w:t>Bude</w:t>
      </w:r>
      <w:r w:rsidR="00B527E3" w:rsidRPr="00540D38">
        <w:rPr>
          <w:rFonts w:cstheme="minorHAnsi"/>
          <w:b/>
        </w:rPr>
        <w:t>t</w:t>
      </w:r>
      <w:r w:rsidR="001F56C6" w:rsidRPr="00540D38">
        <w:rPr>
          <w:rFonts w:cstheme="minorHAnsi"/>
          <w:b/>
        </w:rPr>
        <w:t>e potřebovat</w:t>
      </w:r>
      <w:r w:rsidR="001F56C6" w:rsidRPr="00540D38">
        <w:rPr>
          <w:rFonts w:cstheme="minorHAnsi"/>
        </w:rPr>
        <w:t xml:space="preserve">: </w:t>
      </w:r>
      <w:r w:rsidR="00DB3F8B" w:rsidRPr="00540D38">
        <w:rPr>
          <w:rFonts w:cstheme="minorHAnsi"/>
        </w:rPr>
        <w:t>knihy různých velikostí, ideálně však s textilní vazbou, barvy Primalex Fortissimo, štětce, vánoční hvězdu a světelný řetěz</w:t>
      </w:r>
      <w:r w:rsidR="00E60A04">
        <w:rPr>
          <w:rFonts w:cstheme="minorHAnsi"/>
        </w:rPr>
        <w:t>.</w:t>
      </w:r>
    </w:p>
    <w:p w14:paraId="1B13128A" w14:textId="65031D7D" w:rsidR="00A964F4" w:rsidRDefault="00C5567C" w:rsidP="00A964F4">
      <w:pPr>
        <w:pStyle w:val="Prosttext"/>
        <w:spacing w:after="100" w:afterAutospacing="1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1F8E84" wp14:editId="6017109A">
            <wp:simplePos x="0" y="0"/>
            <wp:positionH relativeFrom="margin">
              <wp:posOffset>4606925</wp:posOffset>
            </wp:positionH>
            <wp:positionV relativeFrom="margin">
              <wp:posOffset>5534025</wp:posOffset>
            </wp:positionV>
            <wp:extent cx="1152000" cy="1728000"/>
            <wp:effectExtent l="0" t="0" r="0" b="571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F8B" w:rsidRPr="00540D38">
        <w:rPr>
          <w:rFonts w:cstheme="minorHAnsi"/>
        </w:rPr>
        <w:t>Knihy jednoduše natře</w:t>
      </w:r>
      <w:r w:rsidR="00166142">
        <w:rPr>
          <w:rFonts w:cstheme="minorHAnsi"/>
        </w:rPr>
        <w:t>t</w:t>
      </w:r>
      <w:r w:rsidR="00DB3F8B" w:rsidRPr="00540D38">
        <w:rPr>
          <w:rFonts w:cstheme="minorHAnsi"/>
        </w:rPr>
        <w:t>e barvou Primalex Fortissimo. My jsme například zvolili 3 různé odstíny zelené. Nátěr nechte dobře zaschnout</w:t>
      </w:r>
      <w:r w:rsidR="000522E0">
        <w:rPr>
          <w:rFonts w:cstheme="minorHAnsi"/>
        </w:rPr>
        <w:t>. K</w:t>
      </w:r>
      <w:r w:rsidR="00DB3F8B" w:rsidRPr="00540D38">
        <w:rPr>
          <w:rFonts w:cstheme="minorHAnsi"/>
        </w:rPr>
        <w:t xml:space="preserve">nihy poskládejte od největší </w:t>
      </w:r>
      <w:r w:rsidR="002D6330">
        <w:rPr>
          <w:rFonts w:cstheme="minorHAnsi"/>
        </w:rPr>
        <w:t>po</w:t>
      </w:r>
      <w:r w:rsidR="00DB3F8B" w:rsidRPr="00540D38">
        <w:rPr>
          <w:rFonts w:cstheme="minorHAnsi"/>
        </w:rPr>
        <w:t xml:space="preserve"> nejmenší do tvaru stromečku. Na nejmenší </w:t>
      </w:r>
      <w:r w:rsidR="007141A9">
        <w:rPr>
          <w:rFonts w:cstheme="minorHAnsi"/>
        </w:rPr>
        <w:t xml:space="preserve">knihu </w:t>
      </w:r>
      <w:r w:rsidR="00DE3F36">
        <w:rPr>
          <w:rFonts w:cstheme="minorHAnsi"/>
        </w:rPr>
        <w:t xml:space="preserve">nakonec </w:t>
      </w:r>
      <w:r w:rsidR="00DB3F8B" w:rsidRPr="00540D38">
        <w:rPr>
          <w:rFonts w:cstheme="minorHAnsi"/>
        </w:rPr>
        <w:t xml:space="preserve">postavte vánoční ozdobu ve tvaru hvězdy. Pokud </w:t>
      </w:r>
      <w:r w:rsidR="002D6CEA">
        <w:rPr>
          <w:rFonts w:cstheme="minorHAnsi"/>
        </w:rPr>
        <w:t xml:space="preserve">nenajdete </w:t>
      </w:r>
      <w:r w:rsidR="00DB3F8B" w:rsidRPr="00540D38">
        <w:rPr>
          <w:rFonts w:cstheme="minorHAnsi"/>
        </w:rPr>
        <w:t>tak malou knížku, klidně použijte malou krabičku</w:t>
      </w:r>
      <w:r w:rsidR="00DE3F36">
        <w:rPr>
          <w:rFonts w:cstheme="minorHAnsi"/>
        </w:rPr>
        <w:t xml:space="preserve"> </w:t>
      </w:r>
      <w:r w:rsidR="00DB3F8B" w:rsidRPr="00540D38">
        <w:rPr>
          <w:rFonts w:cstheme="minorHAnsi"/>
        </w:rPr>
        <w:t>a ozdobu do ní vsaďte. Následně vánoční stromeček ozdobte světelným řetězem</w:t>
      </w:r>
      <w:r w:rsidR="00107E74">
        <w:rPr>
          <w:rFonts w:cstheme="minorHAnsi"/>
        </w:rPr>
        <w:t>.</w:t>
      </w:r>
    </w:p>
    <w:p w14:paraId="1F890149" w14:textId="4544371D" w:rsidR="0049775D" w:rsidRDefault="00C5567C" w:rsidP="00A964F4">
      <w:pPr>
        <w:pStyle w:val="Prosttext"/>
        <w:spacing w:after="100" w:afterAutospacing="1"/>
        <w:jc w:val="both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A146DE" wp14:editId="5AD0EA29">
            <wp:simplePos x="0" y="0"/>
            <wp:positionH relativeFrom="margin">
              <wp:posOffset>3452495</wp:posOffset>
            </wp:positionH>
            <wp:positionV relativeFrom="margin">
              <wp:posOffset>5525135</wp:posOffset>
            </wp:positionV>
            <wp:extent cx="1151255" cy="1727835"/>
            <wp:effectExtent l="0" t="0" r="0" b="571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20C6C8" wp14:editId="246EB9A1">
            <wp:simplePos x="0" y="0"/>
            <wp:positionH relativeFrom="margin">
              <wp:posOffset>2302510</wp:posOffset>
            </wp:positionH>
            <wp:positionV relativeFrom="margin">
              <wp:posOffset>5533390</wp:posOffset>
            </wp:positionV>
            <wp:extent cx="1151255" cy="1727835"/>
            <wp:effectExtent l="0" t="0" r="0" b="571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097F1EB" wp14:editId="18D79A09">
            <wp:simplePos x="0" y="0"/>
            <wp:positionH relativeFrom="margin">
              <wp:posOffset>1151255</wp:posOffset>
            </wp:positionH>
            <wp:positionV relativeFrom="margin">
              <wp:posOffset>5534025</wp:posOffset>
            </wp:positionV>
            <wp:extent cx="1151255" cy="1727835"/>
            <wp:effectExtent l="0" t="0" r="0" b="571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4E0159A" wp14:editId="0AD47CB7">
            <wp:simplePos x="0" y="0"/>
            <wp:positionH relativeFrom="margin">
              <wp:posOffset>-7620</wp:posOffset>
            </wp:positionH>
            <wp:positionV relativeFrom="margin">
              <wp:posOffset>5530850</wp:posOffset>
            </wp:positionV>
            <wp:extent cx="1152000" cy="1728000"/>
            <wp:effectExtent l="0" t="0" r="0" b="571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A69BC" w14:textId="23178660" w:rsidR="0049775D" w:rsidRDefault="0049775D" w:rsidP="00A964F4">
      <w:pPr>
        <w:pStyle w:val="Prosttext"/>
        <w:spacing w:after="100" w:afterAutospacing="1"/>
        <w:jc w:val="both"/>
        <w:rPr>
          <w:rFonts w:cstheme="minorHAnsi"/>
          <w:b/>
        </w:rPr>
      </w:pPr>
    </w:p>
    <w:p w14:paraId="4EE90659" w14:textId="0DF6EF88" w:rsidR="0049775D" w:rsidRDefault="0049775D" w:rsidP="00A964F4">
      <w:pPr>
        <w:pStyle w:val="Prosttext"/>
        <w:spacing w:after="100" w:afterAutospacing="1"/>
        <w:jc w:val="both"/>
        <w:rPr>
          <w:rFonts w:cstheme="minorHAnsi"/>
          <w:b/>
        </w:rPr>
      </w:pPr>
    </w:p>
    <w:p w14:paraId="5BC95E47" w14:textId="77777777" w:rsidR="00C5567C" w:rsidRDefault="00C5567C" w:rsidP="00315588">
      <w:pPr>
        <w:pStyle w:val="Prosttext"/>
        <w:jc w:val="both"/>
        <w:rPr>
          <w:rFonts w:cstheme="minorHAnsi"/>
          <w:b/>
        </w:rPr>
      </w:pPr>
    </w:p>
    <w:p w14:paraId="4C51F44F" w14:textId="77777777" w:rsidR="00C5567C" w:rsidRDefault="00C5567C" w:rsidP="00315588">
      <w:pPr>
        <w:pStyle w:val="Prosttext"/>
        <w:jc w:val="both"/>
        <w:rPr>
          <w:rFonts w:cstheme="minorHAnsi"/>
          <w:b/>
        </w:rPr>
      </w:pPr>
    </w:p>
    <w:p w14:paraId="520384C7" w14:textId="7B4E6582" w:rsidR="00315588" w:rsidRDefault="00315588" w:rsidP="00DB4310">
      <w:pPr>
        <w:pStyle w:val="Prosttext"/>
        <w:jc w:val="both"/>
        <w:rPr>
          <w:rFonts w:cstheme="minorHAnsi"/>
          <w:b/>
        </w:rPr>
      </w:pPr>
    </w:p>
    <w:p w14:paraId="4B4A0923" w14:textId="794F8860" w:rsidR="00DB4310" w:rsidRPr="00315588" w:rsidRDefault="00DB3F8B" w:rsidP="00DB4310">
      <w:pPr>
        <w:pStyle w:val="Prosttext"/>
        <w:jc w:val="both"/>
        <w:rPr>
          <w:rFonts w:cstheme="minorHAnsi"/>
          <w:b/>
        </w:rPr>
      </w:pPr>
      <w:r w:rsidRPr="00540D38">
        <w:rPr>
          <w:rFonts w:cstheme="minorHAnsi"/>
          <w:b/>
        </w:rPr>
        <w:lastRenderedPageBreak/>
        <w:t>Adventní věne</w:t>
      </w:r>
      <w:r w:rsidR="00540D38" w:rsidRPr="00540D38">
        <w:rPr>
          <w:rFonts w:cstheme="minorHAnsi"/>
          <w:b/>
        </w:rPr>
        <w:t>c z kolíčků na prádlo</w:t>
      </w:r>
    </w:p>
    <w:p w14:paraId="7B914DFC" w14:textId="54D44A16" w:rsidR="00540D38" w:rsidRDefault="00540D38" w:rsidP="00DB4310">
      <w:pPr>
        <w:pStyle w:val="Prosttext"/>
        <w:jc w:val="both"/>
        <w:rPr>
          <w:noProof/>
        </w:rPr>
      </w:pPr>
      <w:r w:rsidRPr="00540D38">
        <w:rPr>
          <w:noProof/>
        </w:rPr>
        <w:t>Přívítejte advent</w:t>
      </w:r>
      <w:r w:rsidR="005353C2">
        <w:rPr>
          <w:noProof/>
        </w:rPr>
        <w:t>,</w:t>
      </w:r>
      <w:r w:rsidRPr="00540D38">
        <w:rPr>
          <w:noProof/>
        </w:rPr>
        <w:t xml:space="preserve"> jak se patří. Ozdobte si vchodové dveře </w:t>
      </w:r>
      <w:r w:rsidR="00A37E7A">
        <w:rPr>
          <w:noProof/>
        </w:rPr>
        <w:t>jedinečným</w:t>
      </w:r>
      <w:r w:rsidRPr="00540D38">
        <w:rPr>
          <w:noProof/>
        </w:rPr>
        <w:t xml:space="preserve"> vlastnoručně vyrobeným věncem, který bude krásnou ozdobou i v těch nejtřeskutějších </w:t>
      </w:r>
      <w:r>
        <w:rPr>
          <w:noProof/>
        </w:rPr>
        <w:t xml:space="preserve">mrazech. </w:t>
      </w:r>
    </w:p>
    <w:p w14:paraId="62CADDFB" w14:textId="6F2B1910" w:rsidR="003C757B" w:rsidRPr="00540D38" w:rsidRDefault="00C5567C" w:rsidP="00DB4310">
      <w:pPr>
        <w:pStyle w:val="Prosttext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C2CADDD" wp14:editId="45A56E07">
            <wp:simplePos x="0" y="0"/>
            <wp:positionH relativeFrom="margin">
              <wp:posOffset>15875</wp:posOffset>
            </wp:positionH>
            <wp:positionV relativeFrom="margin">
              <wp:posOffset>556260</wp:posOffset>
            </wp:positionV>
            <wp:extent cx="1727200" cy="2076450"/>
            <wp:effectExtent l="0" t="0" r="635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17667"/>
                    <a:stretch/>
                  </pic:blipFill>
                  <pic:spPr bwMode="auto">
                    <a:xfrm>
                      <a:off x="0" y="0"/>
                      <a:ext cx="1727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114CA" w14:textId="2356A8B9" w:rsidR="00166142" w:rsidRPr="00E36232" w:rsidRDefault="00DB3F8B" w:rsidP="00DE3F36">
      <w:pPr>
        <w:spacing w:after="100" w:afterAutospacing="1"/>
        <w:jc w:val="both"/>
        <w:rPr>
          <w:rFonts w:cstheme="minorHAnsi"/>
        </w:rPr>
      </w:pPr>
      <w:r w:rsidRPr="00540D38">
        <w:rPr>
          <w:rFonts w:cstheme="minorHAnsi"/>
          <w:b/>
        </w:rPr>
        <w:t>Budete potřebovat</w:t>
      </w:r>
      <w:r w:rsidRPr="00540D38">
        <w:rPr>
          <w:rFonts w:cstheme="minorHAnsi"/>
        </w:rPr>
        <w:t xml:space="preserve">: </w:t>
      </w:r>
      <w:r w:rsidR="00DE3F36">
        <w:rPr>
          <w:rFonts w:cstheme="minorHAnsi"/>
        </w:rPr>
        <w:t xml:space="preserve">asi </w:t>
      </w:r>
      <w:r w:rsidR="00540D38" w:rsidRPr="00540D38">
        <w:rPr>
          <w:rFonts w:cstheme="minorHAnsi"/>
        </w:rPr>
        <w:t>dvě balení dřevěných kolíčků</w:t>
      </w:r>
      <w:r w:rsidR="00540D38">
        <w:rPr>
          <w:rFonts w:cstheme="minorHAnsi"/>
        </w:rPr>
        <w:t xml:space="preserve">, záleží však na velikosti věnce, barvu Primalex Fortissimo, pár vánočních dekorací, červenou stuhu, tvrdý karton, nůž, kružítko, štětec. </w:t>
      </w:r>
    </w:p>
    <w:p w14:paraId="70FF4461" w14:textId="3315DC39" w:rsidR="00166142" w:rsidRDefault="00166142" w:rsidP="005F1661">
      <w:pPr>
        <w:pStyle w:val="Prosttext"/>
        <w:ind w:left="2832"/>
        <w:jc w:val="both"/>
      </w:pPr>
      <w:r>
        <w:t xml:space="preserve">Je třeba vytvořit dva stejné kruhy. Pomocí kružítka si proto na tvrdší karton předkreslete dva kruhy s jedním středem tak, aby vznikl věnec o šířce 3 cm.  Kartonové kruhy i kolíčky natřete červenou barvou Primalex Fortissimo z obou stran. Po zaschnutí připněte kolíčky kolem obou věnců a následně slepte k sobě, čímž docílíte plasticity dřevěného věnce. Adventní věnec dozdobte drobnými ozdobami, uvažte stuhy a zavěste na dveře. </w:t>
      </w:r>
    </w:p>
    <w:p w14:paraId="07C56D7F" w14:textId="291877F4" w:rsidR="00930F82" w:rsidRDefault="00C5567C" w:rsidP="00641C86">
      <w:pPr>
        <w:pStyle w:val="Prosttext"/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0C9644B" wp14:editId="6C3BAFBF">
            <wp:simplePos x="0" y="0"/>
            <wp:positionH relativeFrom="margin">
              <wp:posOffset>3455670</wp:posOffset>
            </wp:positionH>
            <wp:positionV relativeFrom="margin">
              <wp:posOffset>2792730</wp:posOffset>
            </wp:positionV>
            <wp:extent cx="1151890" cy="1727835"/>
            <wp:effectExtent l="0" t="0" r="0" b="5715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4C96D94" wp14:editId="1E464D03">
            <wp:simplePos x="0" y="0"/>
            <wp:positionH relativeFrom="margin">
              <wp:posOffset>-6350</wp:posOffset>
            </wp:positionH>
            <wp:positionV relativeFrom="margin">
              <wp:posOffset>2788920</wp:posOffset>
            </wp:positionV>
            <wp:extent cx="1151890" cy="1727835"/>
            <wp:effectExtent l="0" t="0" r="0" b="5715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149CF8B" wp14:editId="0EB3AED1">
            <wp:simplePos x="0" y="0"/>
            <wp:positionH relativeFrom="margin">
              <wp:posOffset>2303145</wp:posOffset>
            </wp:positionH>
            <wp:positionV relativeFrom="margin">
              <wp:posOffset>2792730</wp:posOffset>
            </wp:positionV>
            <wp:extent cx="1151890" cy="1727835"/>
            <wp:effectExtent l="0" t="0" r="0" b="5715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7ABB19B" wp14:editId="5EB9886D">
            <wp:simplePos x="0" y="0"/>
            <wp:positionH relativeFrom="margin">
              <wp:posOffset>1149985</wp:posOffset>
            </wp:positionH>
            <wp:positionV relativeFrom="margin">
              <wp:posOffset>2792730</wp:posOffset>
            </wp:positionV>
            <wp:extent cx="1151890" cy="1727835"/>
            <wp:effectExtent l="0" t="0" r="0" b="5715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1269C60" wp14:editId="7875EAB1">
            <wp:simplePos x="0" y="0"/>
            <wp:positionH relativeFrom="margin">
              <wp:posOffset>4571365</wp:posOffset>
            </wp:positionH>
            <wp:positionV relativeFrom="margin">
              <wp:posOffset>2792730</wp:posOffset>
            </wp:positionV>
            <wp:extent cx="1151890" cy="1727835"/>
            <wp:effectExtent l="0" t="0" r="0" b="5715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B6F3B" w14:textId="5C3ED0E0" w:rsidR="00B26732" w:rsidRDefault="00B26732" w:rsidP="00641C86">
      <w:pPr>
        <w:pStyle w:val="Prosttext"/>
        <w:jc w:val="both"/>
        <w:rPr>
          <w:rFonts w:cstheme="minorHAnsi"/>
          <w:b/>
        </w:rPr>
      </w:pPr>
    </w:p>
    <w:p w14:paraId="70E00AA6" w14:textId="39F5EF8E" w:rsidR="004C5597" w:rsidRDefault="004C5597" w:rsidP="00641C86">
      <w:pPr>
        <w:pStyle w:val="Prosttext"/>
        <w:jc w:val="both"/>
        <w:rPr>
          <w:rFonts w:cstheme="minorHAnsi"/>
          <w:b/>
        </w:rPr>
      </w:pPr>
    </w:p>
    <w:p w14:paraId="08B7F4E1" w14:textId="7A260868" w:rsidR="00B26732" w:rsidRDefault="00B26732" w:rsidP="00641C86">
      <w:pPr>
        <w:pStyle w:val="Prosttext"/>
        <w:jc w:val="both"/>
        <w:rPr>
          <w:rFonts w:cstheme="minorHAnsi"/>
          <w:b/>
        </w:rPr>
      </w:pPr>
    </w:p>
    <w:p w14:paraId="14740C71" w14:textId="772A414C" w:rsidR="00C5567C" w:rsidRDefault="00C5567C" w:rsidP="00641C86">
      <w:pPr>
        <w:pStyle w:val="Prosttext"/>
        <w:jc w:val="both"/>
        <w:rPr>
          <w:rFonts w:cstheme="minorHAnsi"/>
          <w:b/>
        </w:rPr>
      </w:pPr>
    </w:p>
    <w:p w14:paraId="673A0FC9" w14:textId="0A99E70D" w:rsidR="00641C86" w:rsidRPr="00641C86" w:rsidRDefault="00A54F14" w:rsidP="00641C86">
      <w:pPr>
        <w:pStyle w:val="Prosttext"/>
        <w:jc w:val="both"/>
      </w:pPr>
      <w:r>
        <w:rPr>
          <w:rFonts w:cstheme="minorHAnsi"/>
          <w:b/>
        </w:rPr>
        <w:t>Ručně malované vánoční ozdoby</w:t>
      </w:r>
    </w:p>
    <w:p w14:paraId="7D37B70A" w14:textId="78AFB441" w:rsidR="00A54F14" w:rsidRPr="00641C86" w:rsidRDefault="00C5567C" w:rsidP="005F1661">
      <w:pPr>
        <w:spacing w:after="100" w:afterAutospacing="1"/>
        <w:jc w:val="both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20AC59E" wp14:editId="2026A449">
            <wp:simplePos x="0" y="0"/>
            <wp:positionH relativeFrom="margin">
              <wp:posOffset>358140</wp:posOffset>
            </wp:positionH>
            <wp:positionV relativeFrom="margin">
              <wp:posOffset>5461000</wp:posOffset>
            </wp:positionV>
            <wp:extent cx="1546860" cy="2231390"/>
            <wp:effectExtent l="635" t="0" r="0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3" t="12485" r="5128" b="7379"/>
                    <a:stretch/>
                  </pic:blipFill>
                  <pic:spPr bwMode="auto">
                    <a:xfrm rot="5400000">
                      <a:off x="0" y="0"/>
                      <a:ext cx="154686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F14">
        <w:t>Máte-li staré ozdoby s dekorem, který vás přestal bavit,</w:t>
      </w:r>
      <w:r w:rsidR="002E71EB">
        <w:t xml:space="preserve"> pusťte se do výroby nových</w:t>
      </w:r>
      <w:r w:rsidR="00ED6EE3">
        <w:t xml:space="preserve">. </w:t>
      </w:r>
      <w:r w:rsidR="00A54F14">
        <w:t xml:space="preserve">Následně si originálně dozdobte svůj vánoční stromeček nebo je darujte svým blízkým. </w:t>
      </w:r>
    </w:p>
    <w:p w14:paraId="62807932" w14:textId="795728C4" w:rsidR="00ED6EE3" w:rsidRDefault="00166142" w:rsidP="005F1661">
      <w:pPr>
        <w:pStyle w:val="Prosttext"/>
        <w:jc w:val="both"/>
      </w:pPr>
      <w:r w:rsidRPr="00540D38">
        <w:rPr>
          <w:rFonts w:cstheme="minorHAnsi"/>
          <w:b/>
        </w:rPr>
        <w:t>Budete potřebovat</w:t>
      </w:r>
      <w:r w:rsidRPr="00540D38">
        <w:rPr>
          <w:rFonts w:cstheme="minorHAnsi"/>
        </w:rPr>
        <w:t xml:space="preserve">: </w:t>
      </w:r>
      <w:r w:rsidR="00ED6EE3">
        <w:rPr>
          <w:rFonts w:cstheme="minorHAnsi"/>
        </w:rPr>
        <w:t xml:space="preserve">skleněné </w:t>
      </w:r>
      <w:r w:rsidR="00ED6EE3">
        <w:t xml:space="preserve">vánoční ozdoby, barvy Primalex Fortissimo, štětce. </w:t>
      </w:r>
    </w:p>
    <w:p w14:paraId="5BC93D67" w14:textId="2D0D04C2" w:rsidR="00ED6EE3" w:rsidRDefault="00ED6EE3" w:rsidP="005F1661">
      <w:pPr>
        <w:pStyle w:val="Prosttext"/>
        <w:jc w:val="both"/>
        <w:rPr>
          <w:rFonts w:asciiTheme="minorHAnsi" w:hAnsiTheme="minorHAnsi"/>
          <w:szCs w:val="22"/>
        </w:rPr>
      </w:pPr>
    </w:p>
    <w:p w14:paraId="506D7AEB" w14:textId="359763BA" w:rsidR="00ED6EE3" w:rsidRDefault="00ED6EE3" w:rsidP="00BE00C5">
      <w:pPr>
        <w:pStyle w:val="Prosttext"/>
        <w:jc w:val="both"/>
      </w:pPr>
      <w:r>
        <w:t>Všechny ozdoby si natřete základní bílou barvou a nechte dobře zaschnout. Jednoduchými tahy pomocí štětců různých tlouštěk vytvořte abstraktní plochy různých velikostí a barev.</w:t>
      </w:r>
      <w:r w:rsidR="00BE00C5">
        <w:t xml:space="preserve"> </w:t>
      </w:r>
      <w:r>
        <w:t xml:space="preserve">Vznikne vám tak umělecký efekt i přesto, že obvykle nejste zrovna nadanými malíři. </w:t>
      </w:r>
    </w:p>
    <w:p w14:paraId="215A7A8F" w14:textId="38104CBB" w:rsidR="00BE00C5" w:rsidRDefault="004C5597" w:rsidP="00BE00C5">
      <w:pPr>
        <w:spacing w:after="0"/>
        <w:jc w:val="both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97C988B" wp14:editId="398D519E">
            <wp:simplePos x="0" y="0"/>
            <wp:positionH relativeFrom="margin">
              <wp:posOffset>4616450</wp:posOffset>
            </wp:positionH>
            <wp:positionV relativeFrom="margin">
              <wp:posOffset>7555230</wp:posOffset>
            </wp:positionV>
            <wp:extent cx="1151890" cy="1727835"/>
            <wp:effectExtent l="0" t="0" r="0" b="571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DE4C9A8" wp14:editId="79C299A5">
            <wp:simplePos x="0" y="0"/>
            <wp:positionH relativeFrom="margin">
              <wp:posOffset>0</wp:posOffset>
            </wp:positionH>
            <wp:positionV relativeFrom="margin">
              <wp:posOffset>7547610</wp:posOffset>
            </wp:positionV>
            <wp:extent cx="1151890" cy="1727835"/>
            <wp:effectExtent l="0" t="0" r="0" b="5715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1EA0732" wp14:editId="3DB8E8AA">
            <wp:simplePos x="0" y="0"/>
            <wp:positionH relativeFrom="margin">
              <wp:posOffset>1170305</wp:posOffset>
            </wp:positionH>
            <wp:positionV relativeFrom="margin">
              <wp:posOffset>7555230</wp:posOffset>
            </wp:positionV>
            <wp:extent cx="1151890" cy="1727835"/>
            <wp:effectExtent l="0" t="0" r="0" b="5715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81F4013" wp14:editId="6B58837B">
            <wp:simplePos x="0" y="0"/>
            <wp:positionH relativeFrom="margin">
              <wp:posOffset>2323465</wp:posOffset>
            </wp:positionH>
            <wp:positionV relativeFrom="margin">
              <wp:posOffset>7551420</wp:posOffset>
            </wp:positionV>
            <wp:extent cx="1151890" cy="1727835"/>
            <wp:effectExtent l="0" t="0" r="0" b="5715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A22F164" wp14:editId="34F4DF77">
            <wp:simplePos x="0" y="0"/>
            <wp:positionH relativeFrom="margin">
              <wp:posOffset>3475355</wp:posOffset>
            </wp:positionH>
            <wp:positionV relativeFrom="margin">
              <wp:posOffset>7555230</wp:posOffset>
            </wp:positionV>
            <wp:extent cx="1151890" cy="1727835"/>
            <wp:effectExtent l="0" t="0" r="0" b="5715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FB363" w14:textId="715D38FD" w:rsidR="00284928" w:rsidRDefault="00284928" w:rsidP="00BE00C5">
      <w:pPr>
        <w:spacing w:after="0"/>
        <w:jc w:val="both"/>
        <w:rPr>
          <w:rFonts w:cstheme="minorHAnsi"/>
          <w:b/>
        </w:rPr>
      </w:pPr>
    </w:p>
    <w:p w14:paraId="572FEE85" w14:textId="6A14998A" w:rsidR="00DE3F36" w:rsidRDefault="00DE3F36" w:rsidP="00BE00C5">
      <w:pPr>
        <w:spacing w:after="0"/>
        <w:jc w:val="both"/>
        <w:rPr>
          <w:rFonts w:cstheme="minorHAnsi"/>
          <w:b/>
        </w:rPr>
      </w:pPr>
    </w:p>
    <w:p w14:paraId="6BB6ECC4" w14:textId="3538A2C1" w:rsidR="00ED6EE3" w:rsidRDefault="00556E14" w:rsidP="00BE00C5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</w:rPr>
        <w:t>Zimní</w:t>
      </w:r>
      <w:r w:rsidR="00E36232">
        <w:rPr>
          <w:rFonts w:cstheme="minorHAnsi"/>
          <w:b/>
        </w:rPr>
        <w:t xml:space="preserve"> dekorace na okno</w:t>
      </w:r>
    </w:p>
    <w:p w14:paraId="51317EDA" w14:textId="432EE802" w:rsidR="00556E14" w:rsidRPr="00BE00C5" w:rsidRDefault="00556E14" w:rsidP="00BE00C5">
      <w:pPr>
        <w:spacing w:after="0"/>
        <w:jc w:val="both"/>
        <w:rPr>
          <w:rFonts w:cstheme="minorHAnsi"/>
        </w:rPr>
      </w:pPr>
      <w:r w:rsidRPr="00BE00C5">
        <w:rPr>
          <w:rFonts w:cstheme="minorHAnsi"/>
        </w:rPr>
        <w:t xml:space="preserve">Vytvořte si hravý zimní koutek s atmosférou lesa na okenním parapetu. Naše zátiší jsme postavili z polínek, prkének a šišek. </w:t>
      </w:r>
    </w:p>
    <w:p w14:paraId="723A9E49" w14:textId="626695EE" w:rsidR="00ED6EE3" w:rsidRDefault="004C5597" w:rsidP="005F1661">
      <w:pPr>
        <w:pStyle w:val="Prosttext"/>
        <w:jc w:val="both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E3E148C" wp14:editId="255CCA95">
            <wp:simplePos x="0" y="0"/>
            <wp:positionH relativeFrom="margin">
              <wp:posOffset>-9525</wp:posOffset>
            </wp:positionH>
            <wp:positionV relativeFrom="margin">
              <wp:posOffset>942975</wp:posOffset>
            </wp:positionV>
            <wp:extent cx="1679575" cy="1685925"/>
            <wp:effectExtent l="0" t="0" r="0" b="9525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3" b="7941"/>
                    <a:stretch/>
                  </pic:blipFill>
                  <pic:spPr bwMode="auto">
                    <a:xfrm>
                      <a:off x="0" y="0"/>
                      <a:ext cx="1679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EE3" w:rsidRPr="00540D38">
        <w:rPr>
          <w:rFonts w:cstheme="minorHAnsi"/>
          <w:b/>
        </w:rPr>
        <w:t>Budete potřebovat</w:t>
      </w:r>
      <w:r w:rsidR="00556E14">
        <w:rPr>
          <w:rFonts w:cstheme="minorHAnsi"/>
        </w:rPr>
        <w:t xml:space="preserve">: </w:t>
      </w:r>
      <w:r w:rsidR="00556E14" w:rsidRPr="00556E14">
        <w:rPr>
          <w:rFonts w:cstheme="minorHAnsi"/>
        </w:rPr>
        <w:t>kovové peč</w:t>
      </w:r>
      <w:r w:rsidR="005955F6">
        <w:rPr>
          <w:rFonts w:cstheme="minorHAnsi"/>
        </w:rPr>
        <w:t>i</w:t>
      </w:r>
      <w:r w:rsidR="00556E14" w:rsidRPr="00556E14">
        <w:rPr>
          <w:rFonts w:cstheme="minorHAnsi"/>
        </w:rPr>
        <w:t xml:space="preserve">cí formičky, borové šišky, nařezané dřevěné špalíčky a prkénka, dortové svíčky, plastové miniaturky zvířátek, </w:t>
      </w:r>
      <w:r w:rsidR="00556E14">
        <w:rPr>
          <w:rFonts w:cstheme="minorHAnsi"/>
        </w:rPr>
        <w:t xml:space="preserve">univerzální </w:t>
      </w:r>
      <w:r w:rsidR="00556E14" w:rsidRPr="00556E14">
        <w:rPr>
          <w:rFonts w:cstheme="minorHAnsi"/>
        </w:rPr>
        <w:t>lepidlo, štětec</w:t>
      </w:r>
      <w:r w:rsidR="00556E14">
        <w:rPr>
          <w:rFonts w:cstheme="minorHAnsi"/>
        </w:rPr>
        <w:t xml:space="preserve">, </w:t>
      </w:r>
      <w:r w:rsidR="00556E14" w:rsidRPr="00556E14">
        <w:rPr>
          <w:rFonts w:cstheme="minorHAnsi"/>
        </w:rPr>
        <w:t>barv</w:t>
      </w:r>
      <w:r w:rsidR="00556E14">
        <w:rPr>
          <w:rFonts w:cstheme="minorHAnsi"/>
        </w:rPr>
        <w:t>u Primalex</w:t>
      </w:r>
      <w:r w:rsidR="00556E14" w:rsidRPr="00556E14">
        <w:rPr>
          <w:rFonts w:cstheme="minorHAnsi"/>
        </w:rPr>
        <w:t xml:space="preserve"> Fortissimo</w:t>
      </w:r>
      <w:r w:rsidR="00556E14">
        <w:rPr>
          <w:rFonts w:cstheme="minorHAnsi"/>
        </w:rPr>
        <w:t xml:space="preserve"> a</w:t>
      </w:r>
      <w:r w:rsidR="00556E14" w:rsidRPr="00556E14">
        <w:rPr>
          <w:rFonts w:cstheme="minorHAnsi"/>
        </w:rPr>
        <w:t xml:space="preserve"> sprej</w:t>
      </w:r>
      <w:r w:rsidR="0054137B">
        <w:rPr>
          <w:rFonts w:cstheme="minorHAnsi"/>
        </w:rPr>
        <w:t xml:space="preserve"> </w:t>
      </w:r>
      <w:r w:rsidR="00556E14">
        <w:rPr>
          <w:rFonts w:cstheme="minorHAnsi"/>
        </w:rPr>
        <w:t>L</w:t>
      </w:r>
      <w:r w:rsidR="00556E14" w:rsidRPr="00556E14">
        <w:rPr>
          <w:rFonts w:cstheme="minorHAnsi"/>
        </w:rPr>
        <w:t>edové květy</w:t>
      </w:r>
      <w:r w:rsidR="00556E14">
        <w:t xml:space="preserve">. </w:t>
      </w:r>
    </w:p>
    <w:p w14:paraId="4DD740EB" w14:textId="0C92055A" w:rsidR="00ED6EE3" w:rsidRDefault="00ED6EE3" w:rsidP="005F1661">
      <w:pPr>
        <w:pStyle w:val="Prosttext"/>
        <w:jc w:val="both"/>
        <w:rPr>
          <w:rFonts w:asciiTheme="minorHAnsi" w:hAnsiTheme="minorHAnsi"/>
          <w:szCs w:val="22"/>
        </w:rPr>
      </w:pPr>
    </w:p>
    <w:p w14:paraId="089AF635" w14:textId="0F751026" w:rsidR="00556E14" w:rsidRDefault="004C5597" w:rsidP="005F1661">
      <w:pPr>
        <w:pStyle w:val="Prosttext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D59A830" wp14:editId="354B6859">
            <wp:simplePos x="0" y="0"/>
            <wp:positionH relativeFrom="margin">
              <wp:posOffset>4590415</wp:posOffset>
            </wp:positionH>
            <wp:positionV relativeFrom="margin">
              <wp:posOffset>2733675</wp:posOffset>
            </wp:positionV>
            <wp:extent cx="1151890" cy="1727835"/>
            <wp:effectExtent l="0" t="0" r="0" b="5715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151831F" wp14:editId="3EBB5F7F">
            <wp:simplePos x="0" y="0"/>
            <wp:positionH relativeFrom="margin">
              <wp:posOffset>3437890</wp:posOffset>
            </wp:positionH>
            <wp:positionV relativeFrom="margin">
              <wp:posOffset>2733675</wp:posOffset>
            </wp:positionV>
            <wp:extent cx="1151890" cy="1727835"/>
            <wp:effectExtent l="0" t="0" r="0" b="5715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3AF3965" wp14:editId="674AE18A">
            <wp:simplePos x="0" y="0"/>
            <wp:positionH relativeFrom="margin">
              <wp:posOffset>2282825</wp:posOffset>
            </wp:positionH>
            <wp:positionV relativeFrom="margin">
              <wp:posOffset>2733675</wp:posOffset>
            </wp:positionV>
            <wp:extent cx="1151890" cy="1727835"/>
            <wp:effectExtent l="0" t="0" r="0" b="5715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4399D3A" wp14:editId="661FA6B2">
            <wp:simplePos x="0" y="0"/>
            <wp:positionH relativeFrom="margin">
              <wp:posOffset>1129030</wp:posOffset>
            </wp:positionH>
            <wp:positionV relativeFrom="margin">
              <wp:posOffset>2729865</wp:posOffset>
            </wp:positionV>
            <wp:extent cx="1151890" cy="1727835"/>
            <wp:effectExtent l="0" t="0" r="0" b="5715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D71B868" wp14:editId="5A23F9B3">
            <wp:simplePos x="0" y="0"/>
            <wp:positionH relativeFrom="margin">
              <wp:posOffset>-14605</wp:posOffset>
            </wp:positionH>
            <wp:positionV relativeFrom="margin">
              <wp:posOffset>2729865</wp:posOffset>
            </wp:positionV>
            <wp:extent cx="1151890" cy="1727835"/>
            <wp:effectExtent l="0" t="0" r="0" b="5715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E14">
        <w:t>Formičky i zvířátka si natřete barvou Primalex Fortissimo, my jsme zvolili odstín v ledově modré barvě. Do natřené kovové formičky přilepte jedno z natřených zvířátek a vsaďte dlouhou svíčku. Vše naaranžujte na jednotlivé plochy dřeva. Aby</w:t>
      </w:r>
      <w:r w:rsidR="006B16E0">
        <w:t>ste</w:t>
      </w:r>
      <w:r w:rsidR="00556E14">
        <w:t xml:space="preserve"> vytvořili ještě více zimní atmosféru, okno</w:t>
      </w:r>
      <w:r w:rsidR="000914D0">
        <w:t xml:space="preserve"> dozdobte sprejem Ledové květy. </w:t>
      </w:r>
      <w:r w:rsidR="00556E14">
        <w:t xml:space="preserve"> </w:t>
      </w:r>
    </w:p>
    <w:p w14:paraId="5580261C" w14:textId="65F8FB07" w:rsidR="00166142" w:rsidRDefault="00166142" w:rsidP="005F1661">
      <w:pPr>
        <w:pStyle w:val="Prosttext"/>
        <w:jc w:val="both"/>
      </w:pPr>
    </w:p>
    <w:p w14:paraId="440BDF87" w14:textId="2D6B8802" w:rsidR="00BE00C5" w:rsidRDefault="00BE00C5" w:rsidP="005F1661">
      <w:pPr>
        <w:pStyle w:val="Prosttext"/>
        <w:jc w:val="both"/>
      </w:pPr>
    </w:p>
    <w:p w14:paraId="735EF0E8" w14:textId="5084DB55" w:rsidR="00BE00C5" w:rsidRDefault="00BE00C5" w:rsidP="005F1661">
      <w:pPr>
        <w:pStyle w:val="Prosttext"/>
        <w:jc w:val="both"/>
      </w:pPr>
    </w:p>
    <w:p w14:paraId="6F292489" w14:textId="6487FFB4" w:rsidR="00F7188A" w:rsidRPr="00DE3F36" w:rsidRDefault="002A4FC3" w:rsidP="005F1661">
      <w:pPr>
        <w:spacing w:after="0" w:line="240" w:lineRule="auto"/>
        <w:jc w:val="both"/>
        <w:rPr>
          <w:rFonts w:cstheme="minorHAnsi"/>
        </w:rPr>
      </w:pPr>
      <w:r w:rsidRPr="00540D38">
        <w:rPr>
          <w:rFonts w:cstheme="minorHAnsi"/>
          <w:b/>
        </w:rPr>
        <w:t xml:space="preserve">Primalex Fortissimo </w:t>
      </w:r>
      <w:r w:rsidRPr="00DE3F36">
        <w:rPr>
          <w:rFonts w:cstheme="minorHAnsi"/>
        </w:rPr>
        <w:t xml:space="preserve">naleznete </w:t>
      </w:r>
      <w:hyperlink r:id="rId32" w:history="1">
        <w:r w:rsidRPr="00DE3F36">
          <w:rPr>
            <w:rStyle w:val="Hypertextovodkaz"/>
            <w:rFonts w:cstheme="minorHAnsi"/>
          </w:rPr>
          <w:t>ZDE</w:t>
        </w:r>
      </w:hyperlink>
      <w:r w:rsidRPr="00DE3F36">
        <w:rPr>
          <w:rFonts w:cstheme="minorHAnsi"/>
        </w:rPr>
        <w:t>.</w:t>
      </w:r>
    </w:p>
    <w:p w14:paraId="6C52069B" w14:textId="6904B9AD" w:rsidR="00DE3F36" w:rsidRPr="00DE3F36" w:rsidRDefault="00DE3F36" w:rsidP="005F1661">
      <w:pPr>
        <w:spacing w:after="0" w:line="240" w:lineRule="auto"/>
        <w:jc w:val="both"/>
        <w:rPr>
          <w:rFonts w:cstheme="minorHAnsi"/>
        </w:rPr>
      </w:pPr>
      <w:r w:rsidRPr="00DE3F36">
        <w:rPr>
          <w:rFonts w:cstheme="minorHAnsi"/>
        </w:rPr>
        <w:t>Pokud se chc</w:t>
      </w:r>
      <w:r>
        <w:rPr>
          <w:rFonts w:cstheme="minorHAnsi"/>
        </w:rPr>
        <w:t xml:space="preserve">ete být </w:t>
      </w:r>
      <w:r w:rsidRPr="00DE3F36">
        <w:rPr>
          <w:rFonts w:cstheme="minorHAnsi"/>
          <w:b/>
        </w:rPr>
        <w:t>ještě originálnější</w:t>
      </w:r>
      <w:r>
        <w:rPr>
          <w:rFonts w:cstheme="minorHAnsi"/>
        </w:rPr>
        <w:t xml:space="preserve">, vyrobte si </w:t>
      </w:r>
      <w:hyperlink r:id="rId33" w:history="1">
        <w:r w:rsidRPr="00DE3F36">
          <w:rPr>
            <w:rStyle w:val="Hypertextovodkaz"/>
            <w:rFonts w:cstheme="minorHAnsi"/>
          </w:rPr>
          <w:t>další doplňky a dekorace.</w:t>
        </w:r>
      </w:hyperlink>
      <w:r>
        <w:rPr>
          <w:rFonts w:cstheme="minorHAnsi"/>
        </w:rPr>
        <w:t xml:space="preserve"> </w:t>
      </w:r>
    </w:p>
    <w:p w14:paraId="2C0B3BAF" w14:textId="4A4E4458" w:rsidR="00F7188A" w:rsidRPr="00540D38" w:rsidRDefault="00F7188A" w:rsidP="005F1661">
      <w:pPr>
        <w:spacing w:after="0" w:line="240" w:lineRule="auto"/>
        <w:jc w:val="both"/>
        <w:rPr>
          <w:rFonts w:cstheme="minorHAnsi"/>
        </w:rPr>
      </w:pPr>
    </w:p>
    <w:p w14:paraId="39417BBA" w14:textId="4FAE732B" w:rsidR="006276D5" w:rsidRDefault="006276D5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72852B2F" w14:textId="4E7E5AAC" w:rsidR="004C5597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60695D43" w14:textId="452BB8F1" w:rsidR="004C5597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3962DB14" w14:textId="207B6CD4" w:rsidR="004C5597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3A0ABD55" w14:textId="490E482F" w:rsidR="004C5597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43F418E7" w14:textId="066C29FE" w:rsidR="004C5597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7E93A11A" w14:textId="00986C9E" w:rsidR="004C5597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728B9AC6" w14:textId="70BD92AB" w:rsidR="004C5597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33B08F5A" w14:textId="17783276" w:rsidR="004C5597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79348645" w14:textId="6F10081D" w:rsidR="004C5597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551434E6" w14:textId="77777777" w:rsidR="004C5597" w:rsidRPr="00540D38" w:rsidRDefault="004C5597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72404FFD" w14:textId="6B5BF20F" w:rsidR="001313BD" w:rsidRPr="00540D38" w:rsidRDefault="000A5BCB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  <w:r w:rsidRPr="00540D38">
        <w:rPr>
          <w:rFonts w:ascii="Calibri" w:eastAsia="Times New Roman" w:hAnsi="Calibri" w:cs="Calibri"/>
          <w:b/>
          <w:szCs w:val="28"/>
          <w:lang w:eastAsia="cs-CZ"/>
        </w:rPr>
        <w:lastRenderedPageBreak/>
        <w:t xml:space="preserve">O </w:t>
      </w:r>
      <w:r w:rsidR="001313BD" w:rsidRPr="00540D38">
        <w:rPr>
          <w:rFonts w:ascii="Calibri" w:eastAsia="Times New Roman" w:hAnsi="Calibri" w:cs="Calibri"/>
          <w:b/>
          <w:szCs w:val="28"/>
          <w:lang w:eastAsia="cs-CZ"/>
        </w:rPr>
        <w:t>značce Primalex</w:t>
      </w:r>
    </w:p>
    <w:p w14:paraId="58E5B9F7" w14:textId="4750CBDE" w:rsidR="001313BD" w:rsidRPr="00540D38" w:rsidRDefault="001313BD" w:rsidP="005F1661">
      <w:pPr>
        <w:spacing w:line="276" w:lineRule="auto"/>
        <w:jc w:val="both"/>
        <w:rPr>
          <w:rFonts w:ascii="Calibri" w:eastAsia="Times New Roman" w:hAnsi="Calibri" w:cs="Calibri"/>
          <w:szCs w:val="24"/>
          <w:lang w:eastAsia="cs-CZ"/>
        </w:rPr>
      </w:pPr>
      <w:r w:rsidRPr="00540D38">
        <w:rPr>
          <w:rFonts w:ascii="Calibri" w:eastAsia="Times New Roman" w:hAnsi="Calibri" w:cs="Calibri"/>
          <w:szCs w:val="24"/>
          <w:lang w:eastAsia="cs-CZ"/>
        </w:rPr>
        <w:t>Základem sortimentu značky Primalex jsou malířské nátěry, které si získaly oblibu jednoduchou aplikací, velkým výběrem druhů</w:t>
      </w:r>
      <w:r w:rsidR="00B60864" w:rsidRPr="00540D38">
        <w:rPr>
          <w:rFonts w:ascii="Calibri" w:eastAsia="Times New Roman" w:hAnsi="Calibri" w:cs="Calibri"/>
          <w:szCs w:val="24"/>
          <w:lang w:eastAsia="cs-CZ"/>
        </w:rPr>
        <w:t>,</w:t>
      </w:r>
      <w:r w:rsidRPr="00540D38">
        <w:rPr>
          <w:rFonts w:ascii="Calibri" w:eastAsia="Times New Roman" w:hAnsi="Calibri" w:cs="Calibri"/>
          <w:szCs w:val="24"/>
          <w:lang w:eastAsia="cs-CZ"/>
        </w:rPr>
        <w:t xml:space="preserve"> a především trvale stabilní kvalitou, která je kromě vlastní laboratoře kontrolována organizací ITC Zlín. Primalex je jednou z mála značek, jež certifikovala systémy ISO 9001, ISO 14001 a OHSAS 18001 společně, a získala tak Zlatý certifikát pro integrovaný systém řízení. Obdržela také mezinárodně uznávané certifikáty </w:t>
      </w:r>
      <w:proofErr w:type="spellStart"/>
      <w:r w:rsidRPr="00540D38">
        <w:rPr>
          <w:rFonts w:ascii="Calibri" w:eastAsia="Times New Roman" w:hAnsi="Calibri" w:cs="Calibri"/>
          <w:szCs w:val="24"/>
          <w:lang w:eastAsia="cs-CZ"/>
        </w:rPr>
        <w:t>IQNet</w:t>
      </w:r>
      <w:proofErr w:type="spellEnd"/>
      <w:r w:rsidRPr="00540D38">
        <w:rPr>
          <w:rFonts w:ascii="Calibri" w:eastAsia="Times New Roman" w:hAnsi="Calibri" w:cs="Calibri"/>
          <w:szCs w:val="24"/>
          <w:lang w:eastAsia="cs-CZ"/>
        </w:rPr>
        <w:t xml:space="preserve">. Primalex dodává na trh kompletní spektrum nátěrových hmot zahrnující vnitřní malířské nátěry, fasádní barvy, omítky, barvy na kov a dřevo, zateplovací systém a prostředky na úpravu podkladu. Disponuje sítí </w:t>
      </w:r>
      <w:r w:rsidR="006068E1" w:rsidRPr="00540D38">
        <w:rPr>
          <w:rFonts w:ascii="Calibri" w:eastAsia="Times New Roman" w:hAnsi="Calibri" w:cs="Calibri"/>
          <w:szCs w:val="24"/>
          <w:lang w:eastAsia="cs-CZ"/>
        </w:rPr>
        <w:t>více než</w:t>
      </w:r>
      <w:r w:rsidRPr="00540D38">
        <w:rPr>
          <w:rFonts w:ascii="Calibri" w:eastAsia="Times New Roman" w:hAnsi="Calibri" w:cs="Calibri"/>
          <w:szCs w:val="24"/>
          <w:lang w:eastAsia="cs-CZ"/>
        </w:rPr>
        <w:t xml:space="preserve"> </w:t>
      </w:r>
      <w:r w:rsidR="006068E1" w:rsidRPr="00540D38">
        <w:rPr>
          <w:rFonts w:ascii="Calibri" w:eastAsia="Times New Roman" w:hAnsi="Calibri" w:cs="Calibri"/>
          <w:szCs w:val="24"/>
          <w:lang w:eastAsia="cs-CZ"/>
        </w:rPr>
        <w:t>4</w:t>
      </w:r>
      <w:r w:rsidRPr="00540D38">
        <w:rPr>
          <w:rFonts w:ascii="Calibri" w:eastAsia="Times New Roman" w:hAnsi="Calibri" w:cs="Calibri"/>
          <w:szCs w:val="24"/>
          <w:lang w:eastAsia="cs-CZ"/>
        </w:rPr>
        <w:t xml:space="preserve">00 </w:t>
      </w:r>
      <w:r w:rsidR="00E909BF" w:rsidRPr="00540D38">
        <w:rPr>
          <w:rFonts w:ascii="Calibri" w:eastAsia="Times New Roman" w:hAnsi="Calibri" w:cs="Calibri"/>
          <w:szCs w:val="24"/>
          <w:lang w:eastAsia="cs-CZ"/>
        </w:rPr>
        <w:t>Tónovacích</w:t>
      </w:r>
      <w:r w:rsidRPr="00540D38">
        <w:rPr>
          <w:rFonts w:ascii="Calibri" w:eastAsia="Times New Roman" w:hAnsi="Calibri" w:cs="Calibri"/>
          <w:szCs w:val="24"/>
          <w:lang w:eastAsia="cs-CZ"/>
        </w:rPr>
        <w:t xml:space="preserve"> center pro obarvování nátěrových hmot. Ta je nejširší v rámci České a Slovenské republiky s ideální dostupností pro spotřebitele ve všech regionech. Spotřebitelům jsou na nejmodernějších strojích na počkání připraveny vysoce kvalitní obarvené interiérové</w:t>
      </w:r>
      <w:r w:rsidR="006068E1" w:rsidRPr="00540D38">
        <w:rPr>
          <w:rFonts w:ascii="Calibri" w:eastAsia="Times New Roman" w:hAnsi="Calibri" w:cs="Calibri"/>
          <w:szCs w:val="24"/>
          <w:lang w:eastAsia="cs-CZ"/>
        </w:rPr>
        <w:t xml:space="preserve">, </w:t>
      </w:r>
      <w:r w:rsidRPr="00540D38">
        <w:rPr>
          <w:rFonts w:ascii="Calibri" w:eastAsia="Times New Roman" w:hAnsi="Calibri" w:cs="Calibri"/>
          <w:szCs w:val="24"/>
          <w:lang w:eastAsia="cs-CZ"/>
        </w:rPr>
        <w:t>fasádní nátěry</w:t>
      </w:r>
      <w:r w:rsidR="006068E1" w:rsidRPr="00540D38">
        <w:rPr>
          <w:rFonts w:ascii="Calibri" w:eastAsia="Times New Roman" w:hAnsi="Calibri" w:cs="Calibri"/>
          <w:szCs w:val="24"/>
          <w:lang w:eastAsia="cs-CZ"/>
        </w:rPr>
        <w:t xml:space="preserve"> a zateplovací systémy</w:t>
      </w:r>
      <w:r w:rsidRPr="00540D38">
        <w:rPr>
          <w:rFonts w:ascii="Calibri" w:eastAsia="Times New Roman" w:hAnsi="Calibri" w:cs="Calibri"/>
          <w:szCs w:val="24"/>
          <w:lang w:eastAsia="cs-CZ"/>
        </w:rPr>
        <w:t>, omítky a barvy na kov a dřevo.</w:t>
      </w:r>
    </w:p>
    <w:p w14:paraId="0B688D30" w14:textId="4624CD95" w:rsidR="00A7060A" w:rsidRPr="00540D38" w:rsidRDefault="00A7060A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</w:p>
    <w:p w14:paraId="2F37CCF8" w14:textId="41E1B84F" w:rsidR="000A5BCB" w:rsidRPr="00540D38" w:rsidRDefault="001313BD" w:rsidP="005F1661">
      <w:pPr>
        <w:spacing w:line="276" w:lineRule="auto"/>
        <w:jc w:val="both"/>
        <w:rPr>
          <w:rFonts w:ascii="Calibri" w:eastAsia="Times New Roman" w:hAnsi="Calibri" w:cs="Calibri"/>
          <w:b/>
          <w:szCs w:val="28"/>
          <w:lang w:eastAsia="cs-CZ"/>
        </w:rPr>
      </w:pPr>
      <w:r w:rsidRPr="00540D38">
        <w:rPr>
          <w:rFonts w:ascii="Calibri" w:eastAsia="Times New Roman" w:hAnsi="Calibri" w:cs="Calibri"/>
          <w:b/>
          <w:szCs w:val="28"/>
          <w:lang w:eastAsia="cs-CZ"/>
        </w:rPr>
        <w:t xml:space="preserve">O </w:t>
      </w:r>
      <w:r w:rsidR="000A5BCB" w:rsidRPr="00540D38">
        <w:rPr>
          <w:rFonts w:ascii="Calibri" w:eastAsia="Times New Roman" w:hAnsi="Calibri" w:cs="Calibri"/>
          <w:b/>
          <w:szCs w:val="28"/>
          <w:lang w:eastAsia="cs-CZ"/>
        </w:rPr>
        <w:t xml:space="preserve">skupině PPG </w:t>
      </w:r>
    </w:p>
    <w:p w14:paraId="5FDFF503" w14:textId="00F66904" w:rsidR="000A5BCB" w:rsidRPr="00540D38" w:rsidRDefault="000A5BCB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sz w:val="22"/>
          <w:szCs w:val="24"/>
        </w:rPr>
      </w:pPr>
      <w:r w:rsidRPr="00540D38">
        <w:rPr>
          <w:rFonts w:ascii="Calibri" w:hAnsi="Calibri" w:cs="Calibri"/>
          <w:sz w:val="22"/>
          <w:szCs w:val="24"/>
        </w:rPr>
        <w:t>Vizí společnosti PPG je i nadále zůstat předním světovým výrobcem nátěrových hmot a dalších speciálních produktů, které zákazníkům pomáhají chránit a zkrášlovat jejich</w:t>
      </w:r>
      <w:r w:rsidR="001313BD" w:rsidRPr="00540D38">
        <w:rPr>
          <w:rFonts w:ascii="Calibri" w:hAnsi="Calibri" w:cs="Calibri"/>
          <w:sz w:val="22"/>
          <w:szCs w:val="24"/>
        </w:rPr>
        <w:t xml:space="preserve"> vlastní</w:t>
      </w:r>
      <w:r w:rsidRPr="00540D38">
        <w:rPr>
          <w:rFonts w:ascii="Calibri" w:hAnsi="Calibri" w:cs="Calibri"/>
          <w:sz w:val="22"/>
          <w:szCs w:val="24"/>
        </w:rPr>
        <w:t xml:space="preserve"> výrobky i okolí. Díky inovacím, úsilí o udržitelný rozvoj a kompetenci v oblasti barev pomáhá PPG svým zákazníkům </w:t>
      </w:r>
      <w:r w:rsidR="004D78BF" w:rsidRPr="00540D38">
        <w:rPr>
          <w:rFonts w:ascii="Calibri" w:hAnsi="Calibri" w:cs="Calibri"/>
          <w:sz w:val="22"/>
          <w:szCs w:val="24"/>
        </w:rPr>
        <w:br/>
      </w:r>
      <w:r w:rsidRPr="00540D38">
        <w:rPr>
          <w:rFonts w:ascii="Calibri" w:hAnsi="Calibri" w:cs="Calibri"/>
          <w:sz w:val="22"/>
          <w:szCs w:val="24"/>
        </w:rPr>
        <w:t xml:space="preserve">v průmyslu, dopravě, výrobě spotřebního zboží a na trhu autopříslušenství vylepšovat více povrchů různými způsoby než kterákoli jiná společnost. Společnost PPG byla založena v roce 1883, její centrála má sídlo v Pittsburghu a působí v téměř 70 zemích po celém světě. Akcie společnosti PPG jsou obchodovány na New York </w:t>
      </w:r>
      <w:proofErr w:type="spellStart"/>
      <w:r w:rsidRPr="00540D38">
        <w:rPr>
          <w:rFonts w:ascii="Calibri" w:hAnsi="Calibri" w:cs="Calibri"/>
          <w:sz w:val="22"/>
          <w:szCs w:val="24"/>
        </w:rPr>
        <w:t>Stock</w:t>
      </w:r>
      <w:proofErr w:type="spellEnd"/>
      <w:r w:rsidRPr="00540D38">
        <w:rPr>
          <w:rFonts w:ascii="Calibri" w:hAnsi="Calibri" w:cs="Calibri"/>
          <w:sz w:val="22"/>
          <w:szCs w:val="24"/>
        </w:rPr>
        <w:t xml:space="preserve"> Exchange (symbol: PPG).</w:t>
      </w:r>
    </w:p>
    <w:p w14:paraId="2DC76FA6" w14:textId="77777777" w:rsidR="000A5BCB" w:rsidRPr="00540D38" w:rsidRDefault="000A5BCB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sz w:val="22"/>
          <w:szCs w:val="24"/>
        </w:rPr>
      </w:pPr>
    </w:p>
    <w:p w14:paraId="1791BE4F" w14:textId="77574098" w:rsidR="00646C08" w:rsidRPr="00540D38" w:rsidRDefault="000A5BCB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sz w:val="22"/>
          <w:szCs w:val="24"/>
        </w:rPr>
      </w:pPr>
      <w:r w:rsidRPr="00540D38">
        <w:rPr>
          <w:rFonts w:ascii="Calibri" w:hAnsi="Calibri" w:cs="Calibri"/>
          <w:sz w:val="22"/>
          <w:szCs w:val="24"/>
        </w:rPr>
        <w:t xml:space="preserve">Podrobnější informace získáte na </w:t>
      </w:r>
      <w:hyperlink r:id="rId34" w:history="1">
        <w:r w:rsidR="00E37B0F" w:rsidRPr="00540D38">
          <w:rPr>
            <w:rStyle w:val="Hypertextovodkaz"/>
            <w:rFonts w:ascii="Calibri" w:hAnsi="Calibri" w:cs="Calibri"/>
            <w:color w:val="auto"/>
            <w:sz w:val="22"/>
            <w:szCs w:val="24"/>
          </w:rPr>
          <w:t>www.primalex.cz</w:t>
        </w:r>
      </w:hyperlink>
      <w:r w:rsidR="00E37B0F" w:rsidRPr="00540D38">
        <w:rPr>
          <w:rFonts w:ascii="Calibri" w:hAnsi="Calibri" w:cs="Calibri"/>
          <w:sz w:val="22"/>
          <w:szCs w:val="24"/>
        </w:rPr>
        <w:t xml:space="preserve">, </w:t>
      </w:r>
      <w:hyperlink r:id="rId35" w:history="1">
        <w:r w:rsidR="00E37B0F" w:rsidRPr="00540D38">
          <w:rPr>
            <w:rStyle w:val="Hypertextovodkaz"/>
            <w:rFonts w:ascii="Calibri" w:hAnsi="Calibri" w:cs="Calibri"/>
            <w:color w:val="auto"/>
            <w:sz w:val="22"/>
            <w:szCs w:val="24"/>
          </w:rPr>
          <w:t>www.ppg.com</w:t>
        </w:r>
      </w:hyperlink>
      <w:r w:rsidR="00E37B0F" w:rsidRPr="00540D38">
        <w:rPr>
          <w:rFonts w:ascii="Calibri" w:hAnsi="Calibri" w:cs="Calibri"/>
          <w:sz w:val="22"/>
          <w:szCs w:val="24"/>
        </w:rPr>
        <w:t xml:space="preserve"> </w:t>
      </w:r>
      <w:r w:rsidRPr="00540D38">
        <w:rPr>
          <w:rFonts w:ascii="Calibri" w:hAnsi="Calibri" w:cs="Calibri"/>
          <w:sz w:val="22"/>
          <w:szCs w:val="24"/>
        </w:rPr>
        <w:t xml:space="preserve">nebo na </w:t>
      </w:r>
      <w:proofErr w:type="spellStart"/>
      <w:r w:rsidRPr="00540D38">
        <w:rPr>
          <w:rFonts w:ascii="Calibri" w:hAnsi="Calibri" w:cs="Calibri"/>
          <w:sz w:val="22"/>
          <w:szCs w:val="24"/>
        </w:rPr>
        <w:t>Twitteru</w:t>
      </w:r>
      <w:proofErr w:type="spellEnd"/>
      <w:r w:rsidRPr="00540D38">
        <w:rPr>
          <w:rFonts w:ascii="Calibri" w:hAnsi="Calibri" w:cs="Calibri"/>
          <w:sz w:val="22"/>
          <w:szCs w:val="24"/>
        </w:rPr>
        <w:t xml:space="preserve"> (@</w:t>
      </w:r>
      <w:proofErr w:type="spellStart"/>
      <w:r w:rsidRPr="00540D38">
        <w:rPr>
          <w:rFonts w:ascii="Calibri" w:hAnsi="Calibri" w:cs="Calibri"/>
          <w:sz w:val="22"/>
          <w:szCs w:val="24"/>
        </w:rPr>
        <w:t>PPGIndustries</w:t>
      </w:r>
      <w:proofErr w:type="spellEnd"/>
      <w:r w:rsidRPr="00540D38">
        <w:rPr>
          <w:rFonts w:ascii="Calibri" w:hAnsi="Calibri" w:cs="Calibri"/>
          <w:sz w:val="22"/>
          <w:szCs w:val="24"/>
        </w:rPr>
        <w:t>)</w:t>
      </w:r>
      <w:r w:rsidR="00E37B0F" w:rsidRPr="00540D38">
        <w:rPr>
          <w:rFonts w:ascii="Calibri" w:hAnsi="Calibri" w:cs="Calibri"/>
          <w:sz w:val="22"/>
          <w:szCs w:val="24"/>
        </w:rPr>
        <w:t>.</w:t>
      </w:r>
    </w:p>
    <w:p w14:paraId="231CFB05" w14:textId="77777777" w:rsidR="004A24D4" w:rsidRPr="00540D38" w:rsidRDefault="004A24D4" w:rsidP="005F1661">
      <w:pPr>
        <w:pStyle w:val="Normlnweb"/>
        <w:spacing w:before="0" w:beforeAutospacing="0" w:after="0" w:afterAutospacing="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563407B6" w14:textId="29D6A7C3" w:rsidR="00C241F0" w:rsidRPr="00540D38" w:rsidRDefault="00C241F0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b/>
          <w:sz w:val="22"/>
          <w:szCs w:val="22"/>
        </w:rPr>
      </w:pPr>
      <w:r w:rsidRPr="00540D38">
        <w:rPr>
          <w:rFonts w:ascii="Calibri" w:hAnsi="Calibri" w:cs="Calibri"/>
          <w:b/>
          <w:sz w:val="22"/>
          <w:szCs w:val="22"/>
        </w:rPr>
        <w:t>Pro více informací, prosím, kontaktujte:</w:t>
      </w:r>
    </w:p>
    <w:p w14:paraId="2518B1C7" w14:textId="77777777" w:rsidR="00C241F0" w:rsidRPr="00540D38" w:rsidRDefault="00C241F0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b/>
          <w:sz w:val="22"/>
          <w:szCs w:val="22"/>
        </w:rPr>
      </w:pPr>
    </w:p>
    <w:p w14:paraId="363773E7" w14:textId="2B4851C1" w:rsidR="006B5CA9" w:rsidRPr="00540D38" w:rsidRDefault="006B5CA9" w:rsidP="00DE3F36">
      <w:pPr>
        <w:pStyle w:val="Bezmezer"/>
      </w:pPr>
      <w:r w:rsidRPr="00540D38">
        <w:rPr>
          <w:b/>
        </w:rPr>
        <w:t>Petr</w:t>
      </w:r>
      <w:r w:rsidR="00DE3F36">
        <w:rPr>
          <w:b/>
        </w:rPr>
        <w:t xml:space="preserve"> </w:t>
      </w:r>
      <w:r w:rsidRPr="00540D38">
        <w:rPr>
          <w:b/>
        </w:rPr>
        <w:t>Kavalír</w:t>
      </w:r>
      <w:r w:rsidRPr="00540D38">
        <w:rPr>
          <w:b/>
        </w:rPr>
        <w:br/>
      </w:r>
      <w:r w:rsidRPr="00540D38">
        <w:t>PPG DECO CZECH</w:t>
      </w:r>
    </w:p>
    <w:p w14:paraId="08664654" w14:textId="77777777" w:rsidR="006B5CA9" w:rsidRPr="00540D38" w:rsidRDefault="006B5CA9" w:rsidP="005F1661">
      <w:pPr>
        <w:pStyle w:val="Bezmezer"/>
        <w:jc w:val="both"/>
      </w:pPr>
      <w:r w:rsidRPr="00540D38">
        <w:t xml:space="preserve">Brand Marketing </w:t>
      </w:r>
      <w:proofErr w:type="spellStart"/>
      <w:r w:rsidRPr="00540D38">
        <w:t>Manager</w:t>
      </w:r>
      <w:proofErr w:type="spellEnd"/>
    </w:p>
    <w:p w14:paraId="56A4BD16" w14:textId="77777777" w:rsidR="006B5CA9" w:rsidRPr="00540D38" w:rsidRDefault="006B5CA9" w:rsidP="005F1661">
      <w:pPr>
        <w:pStyle w:val="Bezmezer"/>
        <w:jc w:val="both"/>
      </w:pPr>
      <w:r w:rsidRPr="00540D38">
        <w:t>Tel.: +420 222 333 717</w:t>
      </w:r>
    </w:p>
    <w:p w14:paraId="08F6D428" w14:textId="77777777" w:rsidR="006B5CA9" w:rsidRPr="00540D38" w:rsidRDefault="006B5CA9" w:rsidP="005F1661">
      <w:pPr>
        <w:pStyle w:val="Bezmezer"/>
        <w:jc w:val="both"/>
      </w:pPr>
      <w:r w:rsidRPr="00540D38">
        <w:t>Mob.: +420 737 285 977</w:t>
      </w:r>
    </w:p>
    <w:p w14:paraId="0035A9DF" w14:textId="77777777" w:rsidR="006B5CA9" w:rsidRPr="00540D38" w:rsidRDefault="006B5CA9" w:rsidP="005F1661">
      <w:pPr>
        <w:pStyle w:val="Bezmezer"/>
        <w:jc w:val="both"/>
        <w:rPr>
          <w:rFonts w:cs="Arial"/>
          <w:bCs/>
          <w:u w:val="single"/>
        </w:rPr>
      </w:pPr>
      <w:r w:rsidRPr="00540D38">
        <w:rPr>
          <w:rFonts w:eastAsia="Times New Roman"/>
          <w:lang w:eastAsia="cs-CZ"/>
        </w:rPr>
        <w:t>E-mail:</w:t>
      </w:r>
      <w:r w:rsidRPr="00540D38">
        <w:rPr>
          <w:rStyle w:val="Hypertextovodkaz"/>
          <w:rFonts w:ascii="Calibri" w:hAnsi="Calibri" w:cs="Arial"/>
          <w:bCs/>
          <w:color w:val="auto"/>
        </w:rPr>
        <w:t xml:space="preserve"> petr.kavalir@ppg.com</w:t>
      </w:r>
    </w:p>
    <w:p w14:paraId="20FC574F" w14:textId="77777777" w:rsidR="00E37B0F" w:rsidRPr="00540D38" w:rsidRDefault="00E37B0F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b/>
          <w:sz w:val="22"/>
          <w:szCs w:val="22"/>
        </w:rPr>
      </w:pPr>
    </w:p>
    <w:p w14:paraId="67CA5D95" w14:textId="12675389" w:rsidR="00C241F0" w:rsidRPr="00540D38" w:rsidRDefault="00C241F0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b/>
          <w:sz w:val="22"/>
          <w:szCs w:val="22"/>
        </w:rPr>
      </w:pPr>
      <w:r w:rsidRPr="00540D38">
        <w:rPr>
          <w:rFonts w:ascii="Calibri" w:hAnsi="Calibri" w:cs="Calibri"/>
          <w:b/>
          <w:sz w:val="22"/>
          <w:szCs w:val="22"/>
        </w:rPr>
        <w:t>Lucie Krejbichová</w:t>
      </w:r>
    </w:p>
    <w:p w14:paraId="59750846" w14:textId="77777777" w:rsidR="00C241F0" w:rsidRPr="00540D38" w:rsidRDefault="00C241F0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sz w:val="22"/>
          <w:szCs w:val="22"/>
        </w:rPr>
      </w:pPr>
      <w:proofErr w:type="spellStart"/>
      <w:r w:rsidRPr="00540D38">
        <w:rPr>
          <w:rFonts w:ascii="Calibri" w:hAnsi="Calibri" w:cs="Calibri"/>
          <w:sz w:val="22"/>
          <w:szCs w:val="22"/>
        </w:rPr>
        <w:t>doblogoo</w:t>
      </w:r>
      <w:proofErr w:type="spellEnd"/>
      <w:r w:rsidRPr="00540D38">
        <w:rPr>
          <w:rFonts w:ascii="Calibri" w:hAnsi="Calibri" w:cs="Calibri"/>
          <w:sz w:val="22"/>
          <w:szCs w:val="22"/>
        </w:rPr>
        <w:t xml:space="preserve"> s.r.o.</w:t>
      </w:r>
    </w:p>
    <w:p w14:paraId="79CB5BE3" w14:textId="77777777" w:rsidR="00C241F0" w:rsidRPr="00540D38" w:rsidRDefault="00C241F0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sz w:val="22"/>
          <w:szCs w:val="22"/>
        </w:rPr>
      </w:pPr>
      <w:proofErr w:type="spellStart"/>
      <w:r w:rsidRPr="00540D38">
        <w:rPr>
          <w:rFonts w:ascii="Calibri" w:hAnsi="Calibri" w:cs="Calibri"/>
          <w:sz w:val="22"/>
          <w:szCs w:val="22"/>
        </w:rPr>
        <w:t>Account</w:t>
      </w:r>
      <w:proofErr w:type="spellEnd"/>
      <w:r w:rsidRPr="00540D3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40D38">
        <w:rPr>
          <w:rFonts w:ascii="Calibri" w:hAnsi="Calibri" w:cs="Calibri"/>
          <w:sz w:val="22"/>
          <w:szCs w:val="22"/>
        </w:rPr>
        <w:t>Manager</w:t>
      </w:r>
      <w:proofErr w:type="spellEnd"/>
    </w:p>
    <w:p w14:paraId="09911A57" w14:textId="16A7C1E3" w:rsidR="00C241F0" w:rsidRPr="00540D38" w:rsidRDefault="00C241F0" w:rsidP="005F1661">
      <w:pPr>
        <w:pStyle w:val="Normlnweb"/>
        <w:spacing w:before="0" w:beforeAutospacing="0" w:after="0" w:afterAutospacing="0" w:line="276" w:lineRule="auto"/>
        <w:ind w:left="-14"/>
        <w:jc w:val="both"/>
        <w:rPr>
          <w:rFonts w:ascii="Calibri" w:hAnsi="Calibri" w:cs="Calibri"/>
          <w:sz w:val="22"/>
          <w:szCs w:val="22"/>
        </w:rPr>
      </w:pPr>
      <w:r w:rsidRPr="00540D38">
        <w:rPr>
          <w:rFonts w:ascii="Calibri" w:hAnsi="Calibri" w:cs="Calibri"/>
          <w:sz w:val="22"/>
          <w:szCs w:val="22"/>
        </w:rPr>
        <w:t>Mobil: +420</w:t>
      </w:r>
      <w:r w:rsidR="00B46E6A" w:rsidRPr="00540D38">
        <w:rPr>
          <w:rFonts w:ascii="Calibri" w:hAnsi="Calibri" w:cs="Calibri"/>
          <w:sz w:val="22"/>
          <w:szCs w:val="22"/>
        </w:rPr>
        <w:t xml:space="preserve"> </w:t>
      </w:r>
      <w:r w:rsidRPr="00540D38">
        <w:rPr>
          <w:rFonts w:ascii="Calibri" w:hAnsi="Calibri" w:cs="Calibri"/>
          <w:sz w:val="22"/>
          <w:szCs w:val="22"/>
        </w:rPr>
        <w:t>602</w:t>
      </w:r>
      <w:r w:rsidR="007937E3" w:rsidRPr="00540D38">
        <w:rPr>
          <w:rFonts w:ascii="Calibri" w:hAnsi="Calibri" w:cs="Calibri"/>
          <w:sz w:val="22"/>
          <w:szCs w:val="22"/>
        </w:rPr>
        <w:t xml:space="preserve"> </w:t>
      </w:r>
      <w:r w:rsidRPr="00540D38">
        <w:rPr>
          <w:rFonts w:ascii="Calibri" w:hAnsi="Calibri" w:cs="Calibri"/>
          <w:sz w:val="22"/>
          <w:szCs w:val="22"/>
        </w:rPr>
        <w:t>359</w:t>
      </w:r>
      <w:r w:rsidR="007937E3" w:rsidRPr="00540D38">
        <w:rPr>
          <w:rFonts w:ascii="Calibri" w:hAnsi="Calibri" w:cs="Calibri"/>
          <w:sz w:val="22"/>
          <w:szCs w:val="22"/>
        </w:rPr>
        <w:t xml:space="preserve"> </w:t>
      </w:r>
      <w:r w:rsidRPr="00540D38">
        <w:rPr>
          <w:rFonts w:ascii="Calibri" w:hAnsi="Calibri" w:cs="Calibri"/>
          <w:sz w:val="22"/>
          <w:szCs w:val="22"/>
        </w:rPr>
        <w:t>328</w:t>
      </w:r>
    </w:p>
    <w:p w14:paraId="418370B9" w14:textId="22236B1E" w:rsidR="002A4FC3" w:rsidRPr="00540D38" w:rsidRDefault="00C241F0" w:rsidP="005F1661">
      <w:pPr>
        <w:pStyle w:val="Normlnweb"/>
        <w:spacing w:before="0" w:beforeAutospacing="0" w:after="0" w:afterAutospacing="0" w:line="276" w:lineRule="auto"/>
        <w:ind w:left="-14"/>
        <w:jc w:val="both"/>
      </w:pPr>
      <w:r w:rsidRPr="00540D38">
        <w:rPr>
          <w:rFonts w:ascii="Calibri" w:hAnsi="Calibri" w:cs="Calibri"/>
          <w:sz w:val="22"/>
          <w:szCs w:val="22"/>
        </w:rPr>
        <w:t xml:space="preserve">E-mail: </w:t>
      </w:r>
      <w:hyperlink r:id="rId36" w:history="1">
        <w:r w:rsidRPr="00540D38">
          <w:rPr>
            <w:rStyle w:val="Hypertextovodkaz"/>
            <w:rFonts w:ascii="Calibri" w:hAnsi="Calibri" w:cs="Calibri"/>
            <w:color w:val="auto"/>
            <w:sz w:val="22"/>
            <w:szCs w:val="22"/>
          </w:rPr>
          <w:t>lucie@doblogoo.cz</w:t>
        </w:r>
      </w:hyperlink>
    </w:p>
    <w:sectPr w:rsidR="002A4FC3" w:rsidRPr="00540D38" w:rsidSect="000452C2">
      <w:headerReference w:type="default" r:id="rId37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A2967" w14:textId="77777777" w:rsidR="00401AA9" w:rsidRDefault="00401AA9" w:rsidP="000A5BCB">
      <w:pPr>
        <w:spacing w:after="0" w:line="240" w:lineRule="auto"/>
      </w:pPr>
      <w:r>
        <w:separator/>
      </w:r>
    </w:p>
  </w:endnote>
  <w:endnote w:type="continuationSeparator" w:id="0">
    <w:p w14:paraId="7B2AAE16" w14:textId="77777777" w:rsidR="00401AA9" w:rsidRDefault="00401AA9" w:rsidP="000A5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B9575" w14:textId="77777777" w:rsidR="00401AA9" w:rsidRDefault="00401AA9" w:rsidP="000A5BCB">
      <w:pPr>
        <w:spacing w:after="0" w:line="240" w:lineRule="auto"/>
      </w:pPr>
      <w:r>
        <w:separator/>
      </w:r>
    </w:p>
  </w:footnote>
  <w:footnote w:type="continuationSeparator" w:id="0">
    <w:p w14:paraId="14540352" w14:textId="77777777" w:rsidR="00401AA9" w:rsidRDefault="00401AA9" w:rsidP="000A5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F79BC" w14:textId="145393DC" w:rsidR="000A5BCB" w:rsidRDefault="000A5BCB" w:rsidP="00C7669B">
    <w:pPr>
      <w:pStyle w:val="Zhlav"/>
      <w:jc w:val="both"/>
    </w:pPr>
    <w:r w:rsidRPr="00667366">
      <w:rPr>
        <w:rFonts w:ascii="Times New Roman" w:hAnsi="Times New Roman" w:cs="Times New Roman"/>
        <w:b/>
        <w:bCs/>
        <w:noProof/>
        <w:color w:val="010101"/>
        <w:sz w:val="28"/>
        <w:szCs w:val="28"/>
        <w:u w:val="single" w:color="010101"/>
        <w:lang w:eastAsia="cs-CZ"/>
      </w:rPr>
      <w:drawing>
        <wp:anchor distT="0" distB="0" distL="114300" distR="114300" simplePos="0" relativeHeight="251659264" behindDoc="1" locked="0" layoutInCell="1" allowOverlap="1" wp14:anchorId="0C9A499C" wp14:editId="54367933">
          <wp:simplePos x="0" y="0"/>
          <wp:positionH relativeFrom="column">
            <wp:posOffset>3895725</wp:posOffset>
          </wp:positionH>
          <wp:positionV relativeFrom="paragraph">
            <wp:posOffset>-185420</wp:posOffset>
          </wp:positionV>
          <wp:extent cx="1828800" cy="752475"/>
          <wp:effectExtent l="0" t="0" r="0" b="9525"/>
          <wp:wrapTight wrapText="bothSides">
            <wp:wrapPolygon edited="0">
              <wp:start x="0" y="0"/>
              <wp:lineTo x="0" y="21327"/>
              <wp:lineTo x="21375" y="21327"/>
              <wp:lineTo x="21375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059">
      <w:t>TISKOV</w:t>
    </w:r>
    <w:r w:rsidR="001F56C6">
      <w:t>Á</w:t>
    </w:r>
    <w:r w:rsidR="00114059">
      <w:t xml:space="preserve"> </w:t>
    </w:r>
    <w:r w:rsidR="005B7443">
      <w:t>ZPRÁV</w:t>
    </w:r>
    <w:r w:rsidR="001F56C6">
      <w:t>A</w:t>
    </w:r>
  </w:p>
  <w:p w14:paraId="48C3FAC9" w14:textId="77777777" w:rsidR="000A5BCB" w:rsidRDefault="000A5BC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D37CB"/>
    <w:multiLevelType w:val="hybridMultilevel"/>
    <w:tmpl w:val="63226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D0A6C"/>
    <w:multiLevelType w:val="hybridMultilevel"/>
    <w:tmpl w:val="EABCD612"/>
    <w:lvl w:ilvl="0" w:tplc="81727D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B4637"/>
    <w:multiLevelType w:val="hybridMultilevel"/>
    <w:tmpl w:val="3AE24A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F1299"/>
    <w:multiLevelType w:val="hybridMultilevel"/>
    <w:tmpl w:val="3B7445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E785F"/>
    <w:multiLevelType w:val="hybridMultilevel"/>
    <w:tmpl w:val="708AB6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A5C91"/>
    <w:multiLevelType w:val="hybridMultilevel"/>
    <w:tmpl w:val="0D8E6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024D02"/>
    <w:multiLevelType w:val="hybridMultilevel"/>
    <w:tmpl w:val="60169E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47960"/>
    <w:multiLevelType w:val="hybridMultilevel"/>
    <w:tmpl w:val="0D280B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4A17AB"/>
    <w:multiLevelType w:val="hybridMultilevel"/>
    <w:tmpl w:val="3E001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67B"/>
    <w:multiLevelType w:val="hybridMultilevel"/>
    <w:tmpl w:val="2026DC48"/>
    <w:lvl w:ilvl="0" w:tplc="8B5A71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110EC"/>
    <w:multiLevelType w:val="hybridMultilevel"/>
    <w:tmpl w:val="B2F04CE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8B7028"/>
    <w:multiLevelType w:val="hybridMultilevel"/>
    <w:tmpl w:val="05DC09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040F6C"/>
    <w:multiLevelType w:val="hybridMultilevel"/>
    <w:tmpl w:val="05DC09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A6216"/>
    <w:multiLevelType w:val="hybridMultilevel"/>
    <w:tmpl w:val="3B7445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1E1E0B"/>
    <w:multiLevelType w:val="hybridMultilevel"/>
    <w:tmpl w:val="6292FD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11"/>
  </w:num>
  <w:num w:numId="5">
    <w:abstractNumId w:val="13"/>
  </w:num>
  <w:num w:numId="6">
    <w:abstractNumId w:val="3"/>
  </w:num>
  <w:num w:numId="7">
    <w:abstractNumId w:val="14"/>
  </w:num>
  <w:num w:numId="8">
    <w:abstractNumId w:val="1"/>
  </w:num>
  <w:num w:numId="9">
    <w:abstractNumId w:val="4"/>
  </w:num>
  <w:num w:numId="10">
    <w:abstractNumId w:val="7"/>
  </w:num>
  <w:num w:numId="11">
    <w:abstractNumId w:val="6"/>
  </w:num>
  <w:num w:numId="12">
    <w:abstractNumId w:val="8"/>
  </w:num>
  <w:num w:numId="13">
    <w:abstractNumId w:val="5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538"/>
    <w:rsid w:val="00010B99"/>
    <w:rsid w:val="00014E28"/>
    <w:rsid w:val="00015B6F"/>
    <w:rsid w:val="00020196"/>
    <w:rsid w:val="00036C6D"/>
    <w:rsid w:val="000452C2"/>
    <w:rsid w:val="000522E0"/>
    <w:rsid w:val="0005364A"/>
    <w:rsid w:val="000638A1"/>
    <w:rsid w:val="00065D76"/>
    <w:rsid w:val="00071F87"/>
    <w:rsid w:val="00073C5F"/>
    <w:rsid w:val="000830A5"/>
    <w:rsid w:val="00084D3E"/>
    <w:rsid w:val="000914D0"/>
    <w:rsid w:val="00091791"/>
    <w:rsid w:val="0009798A"/>
    <w:rsid w:val="000A3165"/>
    <w:rsid w:val="000A5BCB"/>
    <w:rsid w:val="000B0053"/>
    <w:rsid w:val="000B17BB"/>
    <w:rsid w:val="000B615C"/>
    <w:rsid w:val="000C33FF"/>
    <w:rsid w:val="000C68AF"/>
    <w:rsid w:val="000D5841"/>
    <w:rsid w:val="000E5238"/>
    <w:rsid w:val="00107E74"/>
    <w:rsid w:val="0011340C"/>
    <w:rsid w:val="00114059"/>
    <w:rsid w:val="00116D16"/>
    <w:rsid w:val="001313BD"/>
    <w:rsid w:val="00135F96"/>
    <w:rsid w:val="001378F2"/>
    <w:rsid w:val="00166142"/>
    <w:rsid w:val="00177BA1"/>
    <w:rsid w:val="00186C7B"/>
    <w:rsid w:val="00197A45"/>
    <w:rsid w:val="001A458E"/>
    <w:rsid w:val="001B48D5"/>
    <w:rsid w:val="001C01EE"/>
    <w:rsid w:val="001E2E29"/>
    <w:rsid w:val="001E53D7"/>
    <w:rsid w:val="001E79B3"/>
    <w:rsid w:val="001F56C6"/>
    <w:rsid w:val="00201015"/>
    <w:rsid w:val="00207AE9"/>
    <w:rsid w:val="00210D57"/>
    <w:rsid w:val="00220DE0"/>
    <w:rsid w:val="00233195"/>
    <w:rsid w:val="00233BB8"/>
    <w:rsid w:val="002348DF"/>
    <w:rsid w:val="002370CE"/>
    <w:rsid w:val="00243FAD"/>
    <w:rsid w:val="00244CF8"/>
    <w:rsid w:val="002452D2"/>
    <w:rsid w:val="00255F19"/>
    <w:rsid w:val="00272BB7"/>
    <w:rsid w:val="00275F27"/>
    <w:rsid w:val="002760E8"/>
    <w:rsid w:val="002761C9"/>
    <w:rsid w:val="00282165"/>
    <w:rsid w:val="00282345"/>
    <w:rsid w:val="00284928"/>
    <w:rsid w:val="00286140"/>
    <w:rsid w:val="002957A0"/>
    <w:rsid w:val="002A4FC3"/>
    <w:rsid w:val="002B1A37"/>
    <w:rsid w:val="002B5AF6"/>
    <w:rsid w:val="002C799E"/>
    <w:rsid w:val="002D1545"/>
    <w:rsid w:val="002D6330"/>
    <w:rsid w:val="002D6CEA"/>
    <w:rsid w:val="002E249C"/>
    <w:rsid w:val="002E6397"/>
    <w:rsid w:val="002E71EB"/>
    <w:rsid w:val="002F25DC"/>
    <w:rsid w:val="002F41F0"/>
    <w:rsid w:val="003138EE"/>
    <w:rsid w:val="00315588"/>
    <w:rsid w:val="00327A27"/>
    <w:rsid w:val="00327F40"/>
    <w:rsid w:val="00331285"/>
    <w:rsid w:val="00337665"/>
    <w:rsid w:val="003400FC"/>
    <w:rsid w:val="0035005F"/>
    <w:rsid w:val="00350335"/>
    <w:rsid w:val="00381F1B"/>
    <w:rsid w:val="00385479"/>
    <w:rsid w:val="00387179"/>
    <w:rsid w:val="0039105C"/>
    <w:rsid w:val="00391258"/>
    <w:rsid w:val="003A2B33"/>
    <w:rsid w:val="003A6430"/>
    <w:rsid w:val="003A6B4A"/>
    <w:rsid w:val="003B1FC3"/>
    <w:rsid w:val="003C6D9D"/>
    <w:rsid w:val="003C757B"/>
    <w:rsid w:val="003D72E1"/>
    <w:rsid w:val="003F2B0B"/>
    <w:rsid w:val="00401AA9"/>
    <w:rsid w:val="00410362"/>
    <w:rsid w:val="00411F39"/>
    <w:rsid w:val="00412B64"/>
    <w:rsid w:val="00415182"/>
    <w:rsid w:val="004315AC"/>
    <w:rsid w:val="004513F1"/>
    <w:rsid w:val="00452EB7"/>
    <w:rsid w:val="00455478"/>
    <w:rsid w:val="00462DB5"/>
    <w:rsid w:val="0046575C"/>
    <w:rsid w:val="0047781D"/>
    <w:rsid w:val="00480020"/>
    <w:rsid w:val="004834CE"/>
    <w:rsid w:val="0048687A"/>
    <w:rsid w:val="00494E43"/>
    <w:rsid w:val="0049775D"/>
    <w:rsid w:val="004A1B0A"/>
    <w:rsid w:val="004A24D4"/>
    <w:rsid w:val="004A4551"/>
    <w:rsid w:val="004A4A09"/>
    <w:rsid w:val="004B746C"/>
    <w:rsid w:val="004C0982"/>
    <w:rsid w:val="004C11F4"/>
    <w:rsid w:val="004C5597"/>
    <w:rsid w:val="004C5613"/>
    <w:rsid w:val="004D6C9A"/>
    <w:rsid w:val="004D78BF"/>
    <w:rsid w:val="004E2413"/>
    <w:rsid w:val="004F379C"/>
    <w:rsid w:val="00507052"/>
    <w:rsid w:val="00525246"/>
    <w:rsid w:val="005353C2"/>
    <w:rsid w:val="00540D38"/>
    <w:rsid w:val="0054137B"/>
    <w:rsid w:val="00553F86"/>
    <w:rsid w:val="00556E14"/>
    <w:rsid w:val="00557FC7"/>
    <w:rsid w:val="0056000B"/>
    <w:rsid w:val="005676F4"/>
    <w:rsid w:val="0057337E"/>
    <w:rsid w:val="00573BE4"/>
    <w:rsid w:val="00575E1E"/>
    <w:rsid w:val="005955F6"/>
    <w:rsid w:val="005967C3"/>
    <w:rsid w:val="00596F4C"/>
    <w:rsid w:val="005A1AD4"/>
    <w:rsid w:val="005B06A0"/>
    <w:rsid w:val="005B7443"/>
    <w:rsid w:val="005B7E55"/>
    <w:rsid w:val="005D5AB1"/>
    <w:rsid w:val="005F1661"/>
    <w:rsid w:val="00600A3B"/>
    <w:rsid w:val="006015D4"/>
    <w:rsid w:val="006068E1"/>
    <w:rsid w:val="00623300"/>
    <w:rsid w:val="006276D5"/>
    <w:rsid w:val="00631992"/>
    <w:rsid w:val="006335D7"/>
    <w:rsid w:val="00636E45"/>
    <w:rsid w:val="0064123D"/>
    <w:rsid w:val="00641C86"/>
    <w:rsid w:val="00645BC0"/>
    <w:rsid w:val="00646C08"/>
    <w:rsid w:val="0066015F"/>
    <w:rsid w:val="0066132B"/>
    <w:rsid w:val="00664D03"/>
    <w:rsid w:val="006729A8"/>
    <w:rsid w:val="0067636A"/>
    <w:rsid w:val="00684432"/>
    <w:rsid w:val="00686CD4"/>
    <w:rsid w:val="006A5E12"/>
    <w:rsid w:val="006A68EF"/>
    <w:rsid w:val="006B16E0"/>
    <w:rsid w:val="006B23E1"/>
    <w:rsid w:val="006B3DA5"/>
    <w:rsid w:val="006B5CA9"/>
    <w:rsid w:val="006B6085"/>
    <w:rsid w:val="006D0AE4"/>
    <w:rsid w:val="006D3C60"/>
    <w:rsid w:val="006E6EE5"/>
    <w:rsid w:val="006E7A24"/>
    <w:rsid w:val="006F0E8E"/>
    <w:rsid w:val="006F2BB8"/>
    <w:rsid w:val="006F7939"/>
    <w:rsid w:val="00701E76"/>
    <w:rsid w:val="0070414F"/>
    <w:rsid w:val="007055EF"/>
    <w:rsid w:val="00713FD0"/>
    <w:rsid w:val="007141A9"/>
    <w:rsid w:val="0071551A"/>
    <w:rsid w:val="00720C51"/>
    <w:rsid w:val="007247D2"/>
    <w:rsid w:val="0073116E"/>
    <w:rsid w:val="0074107A"/>
    <w:rsid w:val="007467EE"/>
    <w:rsid w:val="00746B23"/>
    <w:rsid w:val="00750060"/>
    <w:rsid w:val="00750BAD"/>
    <w:rsid w:val="00754FAB"/>
    <w:rsid w:val="007554E0"/>
    <w:rsid w:val="00757228"/>
    <w:rsid w:val="00761366"/>
    <w:rsid w:val="00763B29"/>
    <w:rsid w:val="00770171"/>
    <w:rsid w:val="0078285F"/>
    <w:rsid w:val="007937E3"/>
    <w:rsid w:val="007A1C27"/>
    <w:rsid w:val="007A2568"/>
    <w:rsid w:val="007C0135"/>
    <w:rsid w:val="007D3CCB"/>
    <w:rsid w:val="007D76DE"/>
    <w:rsid w:val="007E646A"/>
    <w:rsid w:val="007E7A99"/>
    <w:rsid w:val="00802DFF"/>
    <w:rsid w:val="0081002E"/>
    <w:rsid w:val="00814B96"/>
    <w:rsid w:val="0081639C"/>
    <w:rsid w:val="008174E3"/>
    <w:rsid w:val="008231A7"/>
    <w:rsid w:val="008261A8"/>
    <w:rsid w:val="00837D14"/>
    <w:rsid w:val="00840BDA"/>
    <w:rsid w:val="00853C6D"/>
    <w:rsid w:val="0087237B"/>
    <w:rsid w:val="0089284E"/>
    <w:rsid w:val="00893E7D"/>
    <w:rsid w:val="00895976"/>
    <w:rsid w:val="00896B81"/>
    <w:rsid w:val="008A11D3"/>
    <w:rsid w:val="008A3072"/>
    <w:rsid w:val="008A3179"/>
    <w:rsid w:val="008C79CB"/>
    <w:rsid w:val="008D10CC"/>
    <w:rsid w:val="008D423A"/>
    <w:rsid w:val="008D5381"/>
    <w:rsid w:val="008E0D6A"/>
    <w:rsid w:val="008E7C17"/>
    <w:rsid w:val="00900D21"/>
    <w:rsid w:val="0091499D"/>
    <w:rsid w:val="00926877"/>
    <w:rsid w:val="00930F82"/>
    <w:rsid w:val="00935E0F"/>
    <w:rsid w:val="00955B6E"/>
    <w:rsid w:val="00963A27"/>
    <w:rsid w:val="00981241"/>
    <w:rsid w:val="009B4799"/>
    <w:rsid w:val="009C6205"/>
    <w:rsid w:val="009D7E95"/>
    <w:rsid w:val="009E1F7E"/>
    <w:rsid w:val="009E35F6"/>
    <w:rsid w:val="009E3D1C"/>
    <w:rsid w:val="00A00D7D"/>
    <w:rsid w:val="00A03971"/>
    <w:rsid w:val="00A368F2"/>
    <w:rsid w:val="00A37E7A"/>
    <w:rsid w:val="00A422F2"/>
    <w:rsid w:val="00A54F14"/>
    <w:rsid w:val="00A6216E"/>
    <w:rsid w:val="00A7060A"/>
    <w:rsid w:val="00A70D51"/>
    <w:rsid w:val="00A71D45"/>
    <w:rsid w:val="00A72DBD"/>
    <w:rsid w:val="00A75959"/>
    <w:rsid w:val="00A80BB5"/>
    <w:rsid w:val="00A835FD"/>
    <w:rsid w:val="00A866C2"/>
    <w:rsid w:val="00A964F4"/>
    <w:rsid w:val="00AA2234"/>
    <w:rsid w:val="00AA7B56"/>
    <w:rsid w:val="00AC7459"/>
    <w:rsid w:val="00AD0099"/>
    <w:rsid w:val="00AD41B5"/>
    <w:rsid w:val="00AE2ED0"/>
    <w:rsid w:val="00AF337A"/>
    <w:rsid w:val="00AF5F3C"/>
    <w:rsid w:val="00AF6A1E"/>
    <w:rsid w:val="00AF6B4D"/>
    <w:rsid w:val="00B14399"/>
    <w:rsid w:val="00B17EDB"/>
    <w:rsid w:val="00B25C81"/>
    <w:rsid w:val="00B26732"/>
    <w:rsid w:val="00B26869"/>
    <w:rsid w:val="00B27DBF"/>
    <w:rsid w:val="00B34B19"/>
    <w:rsid w:val="00B46E6A"/>
    <w:rsid w:val="00B50C81"/>
    <w:rsid w:val="00B527E3"/>
    <w:rsid w:val="00B52A79"/>
    <w:rsid w:val="00B53EB0"/>
    <w:rsid w:val="00B568F8"/>
    <w:rsid w:val="00B60864"/>
    <w:rsid w:val="00B74AE0"/>
    <w:rsid w:val="00B9659D"/>
    <w:rsid w:val="00BB0B3F"/>
    <w:rsid w:val="00BB28B6"/>
    <w:rsid w:val="00BC6293"/>
    <w:rsid w:val="00BD6584"/>
    <w:rsid w:val="00BE00C5"/>
    <w:rsid w:val="00BE496D"/>
    <w:rsid w:val="00BE799B"/>
    <w:rsid w:val="00BF1027"/>
    <w:rsid w:val="00C02C01"/>
    <w:rsid w:val="00C11726"/>
    <w:rsid w:val="00C21366"/>
    <w:rsid w:val="00C22533"/>
    <w:rsid w:val="00C241F0"/>
    <w:rsid w:val="00C3467B"/>
    <w:rsid w:val="00C40810"/>
    <w:rsid w:val="00C40AC8"/>
    <w:rsid w:val="00C500A9"/>
    <w:rsid w:val="00C5567C"/>
    <w:rsid w:val="00C6281B"/>
    <w:rsid w:val="00C66266"/>
    <w:rsid w:val="00C66271"/>
    <w:rsid w:val="00C6644E"/>
    <w:rsid w:val="00C7091C"/>
    <w:rsid w:val="00C74F00"/>
    <w:rsid w:val="00C7669B"/>
    <w:rsid w:val="00C92EDE"/>
    <w:rsid w:val="00CA2556"/>
    <w:rsid w:val="00CE2CB2"/>
    <w:rsid w:val="00CE617F"/>
    <w:rsid w:val="00CF7EA6"/>
    <w:rsid w:val="00D105CA"/>
    <w:rsid w:val="00D1391C"/>
    <w:rsid w:val="00D27D2A"/>
    <w:rsid w:val="00D41224"/>
    <w:rsid w:val="00D42347"/>
    <w:rsid w:val="00D447AA"/>
    <w:rsid w:val="00D51C0B"/>
    <w:rsid w:val="00D51F1A"/>
    <w:rsid w:val="00D61FF3"/>
    <w:rsid w:val="00D65755"/>
    <w:rsid w:val="00D73691"/>
    <w:rsid w:val="00D80398"/>
    <w:rsid w:val="00D9199C"/>
    <w:rsid w:val="00D96B74"/>
    <w:rsid w:val="00DA28A5"/>
    <w:rsid w:val="00DA5D3C"/>
    <w:rsid w:val="00DB3F8B"/>
    <w:rsid w:val="00DB4310"/>
    <w:rsid w:val="00DC3F35"/>
    <w:rsid w:val="00DD0CDF"/>
    <w:rsid w:val="00DD4DCC"/>
    <w:rsid w:val="00DD636A"/>
    <w:rsid w:val="00DD6C77"/>
    <w:rsid w:val="00DE33B2"/>
    <w:rsid w:val="00DE3F36"/>
    <w:rsid w:val="00DE4E3F"/>
    <w:rsid w:val="00DF78B6"/>
    <w:rsid w:val="00E06F21"/>
    <w:rsid w:val="00E21E65"/>
    <w:rsid w:val="00E23850"/>
    <w:rsid w:val="00E27C6C"/>
    <w:rsid w:val="00E30C76"/>
    <w:rsid w:val="00E3251D"/>
    <w:rsid w:val="00E348C4"/>
    <w:rsid w:val="00E36232"/>
    <w:rsid w:val="00E37B0F"/>
    <w:rsid w:val="00E425B0"/>
    <w:rsid w:val="00E44224"/>
    <w:rsid w:val="00E52000"/>
    <w:rsid w:val="00E60A04"/>
    <w:rsid w:val="00E66ABE"/>
    <w:rsid w:val="00E67316"/>
    <w:rsid w:val="00E733B2"/>
    <w:rsid w:val="00E76406"/>
    <w:rsid w:val="00E909BF"/>
    <w:rsid w:val="00E95709"/>
    <w:rsid w:val="00E96A73"/>
    <w:rsid w:val="00E977F8"/>
    <w:rsid w:val="00EA0965"/>
    <w:rsid w:val="00EB1538"/>
    <w:rsid w:val="00EC3424"/>
    <w:rsid w:val="00EC55D5"/>
    <w:rsid w:val="00EC6E1D"/>
    <w:rsid w:val="00ED3B75"/>
    <w:rsid w:val="00ED3F49"/>
    <w:rsid w:val="00ED45F9"/>
    <w:rsid w:val="00ED6EE3"/>
    <w:rsid w:val="00EE28C7"/>
    <w:rsid w:val="00EE3F38"/>
    <w:rsid w:val="00EE4311"/>
    <w:rsid w:val="00EE57DC"/>
    <w:rsid w:val="00EF5136"/>
    <w:rsid w:val="00F035C1"/>
    <w:rsid w:val="00F057C6"/>
    <w:rsid w:val="00F06EDB"/>
    <w:rsid w:val="00F2157B"/>
    <w:rsid w:val="00F662E2"/>
    <w:rsid w:val="00F7188A"/>
    <w:rsid w:val="00F80A3D"/>
    <w:rsid w:val="00F85A46"/>
    <w:rsid w:val="00F86790"/>
    <w:rsid w:val="00F90D15"/>
    <w:rsid w:val="00F977E9"/>
    <w:rsid w:val="00FA5246"/>
    <w:rsid w:val="00FA7D6A"/>
    <w:rsid w:val="00FB3726"/>
    <w:rsid w:val="00FB3B52"/>
    <w:rsid w:val="00FC41CA"/>
    <w:rsid w:val="00FD725F"/>
    <w:rsid w:val="00FE1299"/>
    <w:rsid w:val="00FE50F8"/>
    <w:rsid w:val="00FE66B7"/>
    <w:rsid w:val="00FF192C"/>
    <w:rsid w:val="00FF2D05"/>
    <w:rsid w:val="00FF482B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B0F07F"/>
  <w15:docId w15:val="{73B528CA-2295-4985-87EF-FF029B799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70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1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447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337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70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ED3B75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536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364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364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53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5364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36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364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A5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5BCB"/>
  </w:style>
  <w:style w:type="paragraph" w:styleId="Zpat">
    <w:name w:val="footer"/>
    <w:basedOn w:val="Normln"/>
    <w:link w:val="ZpatChar"/>
    <w:uiPriority w:val="99"/>
    <w:unhideWhenUsed/>
    <w:rsid w:val="000A5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5BCB"/>
  </w:style>
  <w:style w:type="paragraph" w:styleId="Normlnweb">
    <w:name w:val="Normal (Web)"/>
    <w:basedOn w:val="Normln"/>
    <w:rsid w:val="000A5BCB"/>
    <w:pPr>
      <w:spacing w:before="100" w:beforeAutospacing="1" w:after="100" w:afterAutospacing="1" w:line="301" w:lineRule="atLeast"/>
    </w:pPr>
    <w:rPr>
      <w:rFonts w:ascii="Times New Roman" w:eastAsia="Times New Roman" w:hAnsi="Times New Roman" w:cs="Times New Roman"/>
      <w:sz w:val="17"/>
      <w:szCs w:val="17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447A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98124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zmezer">
    <w:name w:val="No Spacing"/>
    <w:uiPriority w:val="1"/>
    <w:qFormat/>
    <w:rsid w:val="00DD6C77"/>
    <w:pPr>
      <w:spacing w:after="0" w:line="240" w:lineRule="auto"/>
    </w:pPr>
  </w:style>
  <w:style w:type="character" w:customStyle="1" w:styleId="Zmnka1">
    <w:name w:val="Zmínka1"/>
    <w:basedOn w:val="Standardnpsmoodstavce"/>
    <w:uiPriority w:val="99"/>
    <w:semiHidden/>
    <w:unhideWhenUsed/>
    <w:rsid w:val="00DD6C77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A68EF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6A68EF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81639C"/>
    <w:rPr>
      <w:b/>
      <w:b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1F56C6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2A4FC3"/>
    <w:rPr>
      <w:color w:val="808080"/>
      <w:shd w:val="clear" w:color="auto" w:fill="E6E6E6"/>
    </w:rPr>
  </w:style>
  <w:style w:type="paragraph" w:styleId="Prosttext">
    <w:name w:val="Plain Text"/>
    <w:basedOn w:val="Normln"/>
    <w:link w:val="ProsttextChar"/>
    <w:uiPriority w:val="99"/>
    <w:unhideWhenUsed/>
    <w:rsid w:val="00197A45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197A45"/>
    <w:rPr>
      <w:rFonts w:ascii="Calibri" w:hAnsi="Calibri"/>
      <w:szCs w:val="21"/>
    </w:rPr>
  </w:style>
  <w:style w:type="character" w:styleId="Nevyeenzmnka">
    <w:name w:val="Unresolved Mention"/>
    <w:basedOn w:val="Standardnpsmoodstavce"/>
    <w:uiPriority w:val="99"/>
    <w:semiHidden/>
    <w:unhideWhenUsed/>
    <w:rsid w:val="00DE3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www.primalex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newsroom.doblogoo.cz/budte-na-vanoce-originalni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primalex.cz/products/59-primalex_fortissimo_baze/84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mailto:lucie@doblogoo.cz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pp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0BFBD-33AC-4C1D-861A-116D5A202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874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Rejmonová</dc:creator>
  <cp:keywords/>
  <dc:description/>
  <cp:lastModifiedBy>Petra Walderová</cp:lastModifiedBy>
  <cp:revision>524</cp:revision>
  <cp:lastPrinted>2018-03-29T07:22:00Z</cp:lastPrinted>
  <dcterms:created xsi:type="dcterms:W3CDTF">2018-08-02T11:15:00Z</dcterms:created>
  <dcterms:modified xsi:type="dcterms:W3CDTF">2018-09-19T11:35:00Z</dcterms:modified>
</cp:coreProperties>
</file>