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833A" w14:textId="77777777" w:rsidR="00026B3F" w:rsidRPr="002B074A" w:rsidRDefault="00026B3F">
      <w:pPr>
        <w:rPr>
          <w:rFonts w:ascii="Arial" w:hAnsi="Arial" w:cs="Arial"/>
        </w:rPr>
      </w:pPr>
    </w:p>
    <w:p w14:paraId="2934EE49" w14:textId="2B91704C" w:rsidR="007175AF" w:rsidRPr="002B074A" w:rsidRDefault="006A445F" w:rsidP="007175AF">
      <w:pPr>
        <w:pStyle w:val="Nadpis1"/>
        <w:jc w:val="center"/>
        <w:rPr>
          <w:rFonts w:ascii="Arial" w:hAnsi="Arial" w:cs="Arial"/>
          <w:b/>
          <w:sz w:val="28"/>
        </w:rPr>
      </w:pPr>
      <w:r w:rsidRPr="002B074A">
        <w:rPr>
          <w:rFonts w:ascii="Arial" w:hAnsi="Arial" w:cs="Arial"/>
          <w:b/>
          <w:sz w:val="28"/>
        </w:rPr>
        <w:t xml:space="preserve">Do školní tělocvičny i doma na chodbu – </w:t>
      </w:r>
      <w:r w:rsidR="000F4939" w:rsidRPr="002B074A">
        <w:rPr>
          <w:rFonts w:ascii="Arial" w:hAnsi="Arial" w:cs="Arial"/>
          <w:b/>
          <w:sz w:val="28"/>
        </w:rPr>
        <w:t xml:space="preserve">BONDEX </w:t>
      </w:r>
      <w:proofErr w:type="spellStart"/>
      <w:r w:rsidR="009169FA" w:rsidRPr="002B074A">
        <w:rPr>
          <w:rFonts w:ascii="Arial" w:hAnsi="Arial" w:cs="Arial"/>
          <w:b/>
          <w:sz w:val="28"/>
        </w:rPr>
        <w:t>Floor</w:t>
      </w:r>
      <w:proofErr w:type="spellEnd"/>
      <w:r w:rsidR="009169FA" w:rsidRPr="002B074A">
        <w:rPr>
          <w:rFonts w:ascii="Arial" w:hAnsi="Arial" w:cs="Arial"/>
          <w:b/>
          <w:sz w:val="28"/>
        </w:rPr>
        <w:t xml:space="preserve"> </w:t>
      </w:r>
      <w:proofErr w:type="spellStart"/>
      <w:r w:rsidR="009169FA" w:rsidRPr="002B074A">
        <w:rPr>
          <w:rFonts w:ascii="Arial" w:hAnsi="Arial" w:cs="Arial"/>
          <w:b/>
          <w:sz w:val="28"/>
        </w:rPr>
        <w:t>Varnish</w:t>
      </w:r>
      <w:proofErr w:type="spellEnd"/>
      <w:r w:rsidR="000F4939" w:rsidRPr="002B074A">
        <w:rPr>
          <w:rFonts w:ascii="Arial" w:hAnsi="Arial" w:cs="Arial"/>
          <w:b/>
          <w:sz w:val="28"/>
        </w:rPr>
        <w:t xml:space="preserve"> </w:t>
      </w:r>
      <w:r w:rsidRPr="002B074A">
        <w:rPr>
          <w:rStyle w:val="Nadpis2Char"/>
          <w:rFonts w:ascii="Arial" w:hAnsi="Arial" w:cs="Arial"/>
          <w:b/>
        </w:rPr>
        <w:t>Jednosložkový polyuretanový podlahový lak</w:t>
      </w:r>
      <w:r w:rsidR="00E4449A" w:rsidRPr="002B074A">
        <w:rPr>
          <w:rStyle w:val="Nadpis2Char"/>
          <w:rFonts w:ascii="Arial" w:hAnsi="Arial" w:cs="Arial"/>
          <w:b/>
        </w:rPr>
        <w:t xml:space="preserve"> na všechny druhy dřeva</w:t>
      </w:r>
    </w:p>
    <w:p w14:paraId="6EA6326C" w14:textId="77777777" w:rsidR="007175AF" w:rsidRPr="002B074A" w:rsidRDefault="007175AF" w:rsidP="007175AF">
      <w:pPr>
        <w:rPr>
          <w:rFonts w:ascii="Arial" w:hAnsi="Arial" w:cs="Arial"/>
        </w:rPr>
      </w:pPr>
    </w:p>
    <w:p w14:paraId="5FFC5BC3" w14:textId="5EEDB197" w:rsidR="00E4449A" w:rsidRPr="002B074A" w:rsidRDefault="00A63FC6" w:rsidP="00F32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listopadu</w:t>
      </w:r>
      <w:r w:rsidR="00114765">
        <w:rPr>
          <w:rFonts w:ascii="Arial" w:hAnsi="Arial" w:cs="Arial"/>
          <w:b/>
        </w:rPr>
        <w:t xml:space="preserve"> 2018</w:t>
      </w:r>
      <w:bookmarkStart w:id="0" w:name="_GoBack"/>
      <w:bookmarkEnd w:id="0"/>
      <w:r>
        <w:rPr>
          <w:rFonts w:ascii="Arial" w:hAnsi="Arial" w:cs="Arial"/>
          <w:b/>
        </w:rPr>
        <w:t xml:space="preserve">, Praha – </w:t>
      </w:r>
      <w:proofErr w:type="spellStart"/>
      <w:r w:rsidR="00EA1347" w:rsidRPr="002B074A">
        <w:rPr>
          <w:rFonts w:ascii="Arial" w:hAnsi="Arial" w:cs="Arial"/>
          <w:b/>
        </w:rPr>
        <w:t>Bondex</w:t>
      </w:r>
      <w:proofErr w:type="spellEnd"/>
      <w:r w:rsidR="00EA1347" w:rsidRPr="002B074A">
        <w:rPr>
          <w:rFonts w:ascii="Arial" w:hAnsi="Arial" w:cs="Arial"/>
          <w:b/>
        </w:rPr>
        <w:t xml:space="preserve"> </w:t>
      </w:r>
      <w:proofErr w:type="spellStart"/>
      <w:r w:rsidR="00EA1347" w:rsidRPr="002B074A">
        <w:rPr>
          <w:rFonts w:ascii="Arial" w:hAnsi="Arial" w:cs="Arial"/>
          <w:b/>
        </w:rPr>
        <w:t>Floor</w:t>
      </w:r>
      <w:proofErr w:type="spellEnd"/>
      <w:r w:rsidR="00EA1347" w:rsidRPr="002B074A">
        <w:rPr>
          <w:rFonts w:ascii="Arial" w:hAnsi="Arial" w:cs="Arial"/>
          <w:b/>
        </w:rPr>
        <w:t xml:space="preserve"> </w:t>
      </w:r>
      <w:proofErr w:type="spellStart"/>
      <w:r w:rsidR="00EA1347" w:rsidRPr="002B074A">
        <w:rPr>
          <w:rFonts w:ascii="Arial" w:hAnsi="Arial" w:cs="Arial"/>
          <w:b/>
        </w:rPr>
        <w:t>Varnish</w:t>
      </w:r>
      <w:proofErr w:type="spellEnd"/>
      <w:r w:rsidR="00EA1347" w:rsidRPr="002B074A">
        <w:rPr>
          <w:rFonts w:ascii="Arial" w:hAnsi="Arial" w:cs="Arial"/>
          <w:b/>
        </w:rPr>
        <w:t xml:space="preserve"> vytváří velmi tvrdý povrch</w:t>
      </w:r>
      <w:r w:rsidR="00E4449A" w:rsidRPr="002B074A">
        <w:rPr>
          <w:rFonts w:ascii="Arial" w:hAnsi="Arial" w:cs="Arial"/>
          <w:b/>
        </w:rPr>
        <w:t>, odolný proti mastnotě a poškrábání, proto je vhodný do prostor</w:t>
      </w:r>
      <w:r w:rsidR="00ED7154">
        <w:rPr>
          <w:rFonts w:ascii="Arial" w:hAnsi="Arial" w:cs="Arial"/>
          <w:b/>
        </w:rPr>
        <w:t>ů</w:t>
      </w:r>
      <w:r w:rsidR="00E4449A" w:rsidRPr="002B074A">
        <w:rPr>
          <w:rFonts w:ascii="Arial" w:hAnsi="Arial" w:cs="Arial"/>
          <w:b/>
        </w:rPr>
        <w:t xml:space="preserve"> s intenzivním provozem, jako jsou tělocvičny </w:t>
      </w:r>
      <w:r w:rsidR="003D3849">
        <w:rPr>
          <w:rFonts w:ascii="Arial" w:hAnsi="Arial" w:cs="Arial"/>
          <w:b/>
        </w:rPr>
        <w:t>či</w:t>
      </w:r>
      <w:r w:rsidR="00E4449A" w:rsidRPr="002B074A">
        <w:rPr>
          <w:rFonts w:ascii="Arial" w:hAnsi="Arial" w:cs="Arial"/>
          <w:b/>
        </w:rPr>
        <w:t xml:space="preserve"> jin</w:t>
      </w:r>
      <w:r w:rsidR="002B074A">
        <w:rPr>
          <w:rFonts w:ascii="Arial" w:hAnsi="Arial" w:cs="Arial"/>
          <w:b/>
        </w:rPr>
        <w:t>á</w:t>
      </w:r>
      <w:r w:rsidR="00E4449A" w:rsidRPr="002B074A">
        <w:rPr>
          <w:rFonts w:ascii="Arial" w:hAnsi="Arial" w:cs="Arial"/>
          <w:b/>
        </w:rPr>
        <w:t xml:space="preserve"> sportoviště, ale i frekventované chodby, obývací </w:t>
      </w:r>
      <w:r w:rsidR="003D3849">
        <w:rPr>
          <w:rFonts w:ascii="Arial" w:hAnsi="Arial" w:cs="Arial"/>
          <w:b/>
        </w:rPr>
        <w:t>a</w:t>
      </w:r>
      <w:r w:rsidR="00E4449A" w:rsidRPr="002B074A">
        <w:rPr>
          <w:rFonts w:ascii="Arial" w:hAnsi="Arial" w:cs="Arial"/>
          <w:b/>
        </w:rPr>
        <w:t xml:space="preserve"> dětské pokoje. Navíc má protiskluzový atest.</w:t>
      </w:r>
    </w:p>
    <w:p w14:paraId="7021AAF1" w14:textId="686D4995" w:rsidR="00E4449A" w:rsidRPr="002B074A" w:rsidRDefault="00E4449A" w:rsidP="00F32329">
      <w:pPr>
        <w:jc w:val="both"/>
        <w:rPr>
          <w:rFonts w:ascii="Arial" w:hAnsi="Arial" w:cs="Arial"/>
        </w:rPr>
      </w:pPr>
      <w:r w:rsidRPr="002B074A">
        <w:rPr>
          <w:rFonts w:ascii="Arial" w:hAnsi="Arial" w:cs="Arial"/>
        </w:rPr>
        <w:t>Hodně využívané dřevěné podlahy velmi trpí a jejich údržba není jednoduchá, tedy pokud nezvolíte správn</w:t>
      </w:r>
      <w:r w:rsidR="00ED7154">
        <w:rPr>
          <w:rFonts w:ascii="Arial" w:hAnsi="Arial" w:cs="Arial"/>
        </w:rPr>
        <w:t>ý nátěr</w:t>
      </w:r>
      <w:r w:rsidRPr="002B074A">
        <w:rPr>
          <w:rFonts w:ascii="Arial" w:hAnsi="Arial" w:cs="Arial"/>
        </w:rPr>
        <w:t>. T</w:t>
      </w:r>
      <w:r w:rsidR="000115FB">
        <w:rPr>
          <w:rFonts w:ascii="Arial" w:hAnsi="Arial" w:cs="Arial"/>
        </w:rPr>
        <w:t>en</w:t>
      </w:r>
      <w:r w:rsidRPr="002B074A">
        <w:rPr>
          <w:rFonts w:ascii="Arial" w:hAnsi="Arial" w:cs="Arial"/>
        </w:rPr>
        <w:t xml:space="preserve"> by měl nejen chránit krásu dřeva a usnadňovat údržbu, ale</w:t>
      </w:r>
      <w:r w:rsidR="000115FB">
        <w:rPr>
          <w:rFonts w:ascii="Arial" w:hAnsi="Arial" w:cs="Arial"/>
        </w:rPr>
        <w:t xml:space="preserve"> také </w:t>
      </w:r>
      <w:r w:rsidRPr="002B074A">
        <w:rPr>
          <w:rFonts w:ascii="Arial" w:hAnsi="Arial" w:cs="Arial"/>
        </w:rPr>
        <w:t xml:space="preserve">poskytovat dostatečnou ochranu před </w:t>
      </w:r>
      <w:r w:rsidR="00ED7154">
        <w:rPr>
          <w:rFonts w:ascii="Arial" w:hAnsi="Arial" w:cs="Arial"/>
        </w:rPr>
        <w:t>opotřebením</w:t>
      </w:r>
      <w:r w:rsidRPr="002B074A">
        <w:rPr>
          <w:rFonts w:ascii="Arial" w:hAnsi="Arial" w:cs="Arial"/>
        </w:rPr>
        <w:t xml:space="preserve"> a uklouznutím. </w:t>
      </w:r>
      <w:proofErr w:type="spellStart"/>
      <w:r w:rsidRPr="002B074A">
        <w:rPr>
          <w:rFonts w:ascii="Arial" w:hAnsi="Arial" w:cs="Arial"/>
        </w:rPr>
        <w:t>Bondex</w:t>
      </w:r>
      <w:proofErr w:type="spellEnd"/>
      <w:r w:rsidRPr="002B074A">
        <w:rPr>
          <w:rFonts w:ascii="Arial" w:hAnsi="Arial" w:cs="Arial"/>
        </w:rPr>
        <w:t xml:space="preserve"> </w:t>
      </w:r>
      <w:proofErr w:type="spellStart"/>
      <w:r w:rsidRPr="002B074A">
        <w:rPr>
          <w:rFonts w:ascii="Arial" w:hAnsi="Arial" w:cs="Arial"/>
        </w:rPr>
        <w:t>Floor</w:t>
      </w:r>
      <w:proofErr w:type="spellEnd"/>
      <w:r w:rsidRPr="002B074A">
        <w:rPr>
          <w:rFonts w:ascii="Arial" w:hAnsi="Arial" w:cs="Arial"/>
        </w:rPr>
        <w:t xml:space="preserve"> </w:t>
      </w:r>
      <w:proofErr w:type="spellStart"/>
      <w:r w:rsidRPr="002B074A">
        <w:rPr>
          <w:rFonts w:ascii="Arial" w:hAnsi="Arial" w:cs="Arial"/>
        </w:rPr>
        <w:t>Varnish</w:t>
      </w:r>
      <w:proofErr w:type="spellEnd"/>
      <w:r w:rsidRPr="002B074A">
        <w:rPr>
          <w:rFonts w:ascii="Arial" w:hAnsi="Arial" w:cs="Arial"/>
        </w:rPr>
        <w:t xml:space="preserve"> tyto tři podmínky splňuje, navíc se s ním díky jeho vodou ředitelné receptuře snadno pracuje a schne jen 3 hodiny.</w:t>
      </w:r>
      <w:r w:rsidR="002B074A" w:rsidRPr="002B074A">
        <w:rPr>
          <w:rFonts w:ascii="Arial" w:hAnsi="Arial" w:cs="Arial"/>
        </w:rPr>
        <w:t xml:space="preserve"> Novou tělocvičnu nebo chodbu tak můžete mít do večera jako novou.</w:t>
      </w:r>
    </w:p>
    <w:p w14:paraId="42D3B815" w14:textId="6BBB998F" w:rsidR="002B074A" w:rsidRDefault="002B074A" w:rsidP="00730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Bondex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Varnish</w:t>
      </w:r>
      <w:proofErr w:type="spellEnd"/>
      <w:r>
        <w:rPr>
          <w:rFonts w:ascii="Arial" w:hAnsi="Arial" w:cs="Arial"/>
        </w:rPr>
        <w:t xml:space="preserve"> zdůrazňuje moderní vzhled dřeva a vytváří na něm tvrdý průhledný povrch odolný proti mastnotě i poškrábání. Následná údržba takto ošetřené podlahy spočívá je</w:t>
      </w:r>
      <w:r w:rsidR="00ED7154">
        <w:rPr>
          <w:rFonts w:ascii="Arial" w:hAnsi="Arial" w:cs="Arial"/>
        </w:rPr>
        <w:t>n v</w:t>
      </w:r>
      <w:r w:rsidR="00F679EF">
        <w:rPr>
          <w:rFonts w:ascii="Arial" w:hAnsi="Arial" w:cs="Arial"/>
        </w:rPr>
        <w:t xml:space="preserve"> nenáročném </w:t>
      </w:r>
      <w:r w:rsidR="00952245">
        <w:rPr>
          <w:rFonts w:ascii="Arial" w:hAnsi="Arial" w:cs="Arial"/>
        </w:rPr>
        <w:t>úklidu</w:t>
      </w:r>
      <w:r w:rsidR="00ED7154">
        <w:rPr>
          <w:rFonts w:ascii="Arial" w:hAnsi="Arial" w:cs="Arial"/>
        </w:rPr>
        <w:t xml:space="preserve"> pomocí </w:t>
      </w:r>
      <w:r w:rsidR="00F679EF">
        <w:rPr>
          <w:rFonts w:ascii="Arial" w:hAnsi="Arial" w:cs="Arial"/>
        </w:rPr>
        <w:t xml:space="preserve">běžně </w:t>
      </w:r>
      <w:r w:rsidR="00ED7154">
        <w:rPr>
          <w:rFonts w:ascii="Arial" w:hAnsi="Arial" w:cs="Arial"/>
        </w:rPr>
        <w:t>dostupných čisticích prostředků</w:t>
      </w:r>
      <w:r>
        <w:rPr>
          <w:rFonts w:ascii="Arial" w:hAnsi="Arial" w:cs="Arial"/>
        </w:rPr>
        <w:t>.</w:t>
      </w:r>
    </w:p>
    <w:p w14:paraId="5C9182A6" w14:textId="77777777" w:rsidR="002B074A" w:rsidRDefault="002B074A" w:rsidP="00E4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E6B405" w14:textId="481E2CAF" w:rsidR="00E4449A" w:rsidRPr="002B074A" w:rsidRDefault="00E4449A" w:rsidP="00730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074A">
        <w:rPr>
          <w:rFonts w:ascii="Arial" w:hAnsi="Arial" w:cs="Arial"/>
        </w:rPr>
        <w:t xml:space="preserve">Kromě protiskluzového atestu </w:t>
      </w:r>
      <w:r w:rsidR="002B074A" w:rsidRPr="002B074A">
        <w:rPr>
          <w:rFonts w:ascii="Arial" w:hAnsi="Arial" w:cs="Arial"/>
        </w:rPr>
        <w:t>(podle ČSN EN 13036-4</w:t>
      </w:r>
      <w:r w:rsidR="007F51E8">
        <w:rPr>
          <w:rFonts w:ascii="Arial" w:hAnsi="Arial" w:cs="Arial"/>
        </w:rPr>
        <w:t xml:space="preserve">) </w:t>
      </w:r>
      <w:r w:rsidRPr="002B074A">
        <w:rPr>
          <w:rFonts w:ascii="Arial" w:hAnsi="Arial" w:cs="Arial"/>
        </w:rPr>
        <w:t>splňuje</w:t>
      </w:r>
      <w:r w:rsidR="003D3849">
        <w:rPr>
          <w:rFonts w:ascii="Arial" w:hAnsi="Arial" w:cs="Arial"/>
        </w:rPr>
        <w:t xml:space="preserve"> interiérový lak </w:t>
      </w:r>
      <w:proofErr w:type="spellStart"/>
      <w:r w:rsidR="003D3849">
        <w:rPr>
          <w:rFonts w:ascii="Arial" w:hAnsi="Arial" w:cs="Arial"/>
        </w:rPr>
        <w:t>Bondex</w:t>
      </w:r>
      <w:proofErr w:type="spellEnd"/>
      <w:r w:rsidR="003D3849">
        <w:rPr>
          <w:rFonts w:ascii="Arial" w:hAnsi="Arial" w:cs="Arial"/>
        </w:rPr>
        <w:t xml:space="preserve"> </w:t>
      </w:r>
      <w:proofErr w:type="spellStart"/>
      <w:r w:rsidR="003D3849">
        <w:rPr>
          <w:rFonts w:ascii="Arial" w:hAnsi="Arial" w:cs="Arial"/>
        </w:rPr>
        <w:t>Floor</w:t>
      </w:r>
      <w:proofErr w:type="spellEnd"/>
      <w:r w:rsidR="003D3849">
        <w:rPr>
          <w:rFonts w:ascii="Arial" w:hAnsi="Arial" w:cs="Arial"/>
        </w:rPr>
        <w:t xml:space="preserve"> </w:t>
      </w:r>
      <w:proofErr w:type="spellStart"/>
      <w:r w:rsidR="003D3849">
        <w:rPr>
          <w:rFonts w:ascii="Arial" w:hAnsi="Arial" w:cs="Arial"/>
        </w:rPr>
        <w:t>Varnish</w:t>
      </w:r>
      <w:proofErr w:type="spellEnd"/>
      <w:r w:rsidR="003D3849">
        <w:rPr>
          <w:rFonts w:ascii="Arial" w:hAnsi="Arial" w:cs="Arial"/>
        </w:rPr>
        <w:t xml:space="preserve"> </w:t>
      </w:r>
      <w:r w:rsidRPr="002B074A">
        <w:rPr>
          <w:rFonts w:ascii="Arial" w:hAnsi="Arial" w:cs="Arial"/>
        </w:rPr>
        <w:t xml:space="preserve">požadavky ČSN 73 4130 Schodiště a šikmé rampy, ČSN 74 4505 Podlahy a </w:t>
      </w:r>
      <w:r w:rsidR="002B074A" w:rsidRPr="002B074A">
        <w:rPr>
          <w:rFonts w:ascii="Arial" w:hAnsi="Arial" w:cs="Arial"/>
        </w:rPr>
        <w:t>Č</w:t>
      </w:r>
      <w:r w:rsidRPr="002B074A">
        <w:rPr>
          <w:rFonts w:ascii="Arial" w:hAnsi="Arial" w:cs="Arial"/>
        </w:rPr>
        <w:t>SN EN 14904 Povrchy pro sportoviště – Halové</w:t>
      </w:r>
      <w:r w:rsidR="002B074A" w:rsidRPr="002B074A">
        <w:rPr>
          <w:rFonts w:ascii="Arial" w:hAnsi="Arial" w:cs="Arial"/>
        </w:rPr>
        <w:t xml:space="preserve"> </w:t>
      </w:r>
      <w:r w:rsidRPr="002B074A">
        <w:rPr>
          <w:rFonts w:ascii="Arial" w:hAnsi="Arial" w:cs="Arial"/>
        </w:rPr>
        <w:t>povrchy pro víceúčelové použití</w:t>
      </w:r>
      <w:r w:rsidR="002B074A" w:rsidRPr="002B074A">
        <w:rPr>
          <w:rFonts w:ascii="Arial" w:hAnsi="Arial" w:cs="Arial"/>
        </w:rPr>
        <w:t>.</w:t>
      </w:r>
    </w:p>
    <w:p w14:paraId="19D54F9B" w14:textId="275BB624" w:rsidR="002B074A" w:rsidRPr="002B074A" w:rsidRDefault="002B074A" w:rsidP="00E4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674BD6" w14:textId="2A0A25FB" w:rsidR="002B074A" w:rsidRPr="002B074A" w:rsidRDefault="002B074A" w:rsidP="00730F4E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t</w:t>
      </w:r>
      <w:r w:rsidRPr="002B074A">
        <w:rPr>
          <w:rFonts w:ascii="Arial" w:hAnsi="Arial" w:cs="Arial"/>
        </w:rPr>
        <w:t>echnické údaje:</w:t>
      </w:r>
    </w:p>
    <w:p w14:paraId="756806AE" w14:textId="71D15F02" w:rsidR="002B074A" w:rsidRPr="002B074A" w:rsidRDefault="00225EF5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 xml:space="preserve">zhled: </w:t>
      </w:r>
      <w:r w:rsidR="00285336">
        <w:rPr>
          <w:rFonts w:ascii="Arial" w:hAnsi="Arial" w:cs="Arial"/>
        </w:rPr>
        <w:t>t</w:t>
      </w:r>
      <w:r w:rsidR="002B074A" w:rsidRPr="002B074A">
        <w:rPr>
          <w:rFonts w:ascii="Arial" w:hAnsi="Arial" w:cs="Arial"/>
        </w:rPr>
        <w:t>ransparentní s matným povrchem a transparentní s pololesklým povrchem</w:t>
      </w:r>
    </w:p>
    <w:p w14:paraId="6ED85AA0" w14:textId="38D99A63" w:rsidR="002B074A" w:rsidRPr="002B074A" w:rsidRDefault="00285336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>ydatnost: 8</w:t>
      </w:r>
      <w:r w:rsidR="007F51E8">
        <w:rPr>
          <w:rFonts w:ascii="Arial" w:hAnsi="Arial" w:cs="Arial"/>
        </w:rPr>
        <w:t>–</w:t>
      </w:r>
      <w:r w:rsidR="002B074A" w:rsidRPr="002B074A">
        <w:rPr>
          <w:rFonts w:ascii="Arial" w:hAnsi="Arial" w:cs="Arial"/>
        </w:rPr>
        <w:t>10 m</w:t>
      </w:r>
      <w:r w:rsidR="002B074A" w:rsidRPr="002B074A">
        <w:rPr>
          <w:rFonts w:ascii="Arial" w:hAnsi="Arial" w:cs="Arial"/>
          <w:vertAlign w:val="superscript"/>
        </w:rPr>
        <w:t>2</w:t>
      </w:r>
      <w:r w:rsidR="002B074A" w:rsidRPr="002B074A">
        <w:rPr>
          <w:rFonts w:ascii="Arial" w:hAnsi="Arial" w:cs="Arial"/>
        </w:rPr>
        <w:t>/l</w:t>
      </w:r>
    </w:p>
    <w:p w14:paraId="414EA75B" w14:textId="66D3A0E6" w:rsidR="00345E2D" w:rsidRPr="00345E2D" w:rsidRDefault="00285336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>elikost balení</w:t>
      </w:r>
      <w:r>
        <w:rPr>
          <w:rFonts w:ascii="Arial" w:hAnsi="Arial" w:cs="Arial"/>
        </w:rPr>
        <w:t>:</w:t>
      </w:r>
      <w:r w:rsidR="002B074A" w:rsidRPr="002B074A">
        <w:rPr>
          <w:rFonts w:ascii="Arial" w:hAnsi="Arial" w:cs="Arial"/>
        </w:rPr>
        <w:t xml:space="preserve"> 0,75 a 5 l</w:t>
      </w:r>
    </w:p>
    <w:p w14:paraId="786E5330" w14:textId="0137C29E" w:rsidR="00E4449A" w:rsidRPr="002B074A" w:rsidRDefault="00345E2D" w:rsidP="00F323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31D39B" wp14:editId="394BB654">
            <wp:extent cx="3302000" cy="2476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dex-lak_0,75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9" cy="24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EB2E" w14:textId="77777777" w:rsidR="001862EE" w:rsidRPr="002B074A" w:rsidRDefault="001862EE" w:rsidP="00EA1FD5">
      <w:pPr>
        <w:pStyle w:val="Odstavecseseznamem"/>
        <w:rPr>
          <w:rFonts w:ascii="Arial" w:hAnsi="Arial" w:cs="Arial"/>
        </w:rPr>
      </w:pPr>
    </w:p>
    <w:p w14:paraId="2629098C" w14:textId="77777777" w:rsidR="00A9074F" w:rsidRPr="002B074A" w:rsidRDefault="00A9074F" w:rsidP="00F32329">
      <w:pPr>
        <w:pStyle w:val="Nadpis2"/>
        <w:jc w:val="both"/>
        <w:rPr>
          <w:rFonts w:ascii="Arial" w:hAnsi="Arial" w:cs="Arial"/>
          <w:sz w:val="22"/>
        </w:rPr>
      </w:pPr>
      <w:r w:rsidRPr="002B074A">
        <w:rPr>
          <w:rFonts w:ascii="Arial" w:hAnsi="Arial" w:cs="Arial"/>
          <w:sz w:val="22"/>
        </w:rPr>
        <w:t>O značce Bondex</w:t>
      </w:r>
    </w:p>
    <w:p w14:paraId="0F5FFE6E" w14:textId="77777777" w:rsidR="00A9074F" w:rsidRPr="002B074A" w:rsidRDefault="00A9074F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133"/>
        </w:rPr>
      </w:pPr>
      <w:r w:rsidRPr="002B074A">
        <w:rPr>
          <w:rFonts w:ascii="Arial" w:hAnsi="Arial" w:cs="Arial"/>
        </w:rPr>
        <w:t xml:space="preserve">BONDEX představuje více než </w:t>
      </w:r>
      <w:r w:rsidRPr="002B074A">
        <w:rPr>
          <w:rFonts w:ascii="Arial" w:hAnsi="Arial" w:cs="Arial"/>
          <w:b/>
        </w:rPr>
        <w:t>stoletou skandinávskou zkušenost</w:t>
      </w:r>
      <w:r w:rsidRPr="002B074A">
        <w:rPr>
          <w:rFonts w:ascii="Arial" w:hAnsi="Arial" w:cs="Arial"/>
        </w:rPr>
        <w:t xml:space="preserve"> v oblasti ochra</w:t>
      </w:r>
      <w:r w:rsidR="0073220A" w:rsidRPr="002B074A">
        <w:rPr>
          <w:rFonts w:ascii="Arial" w:hAnsi="Arial" w:cs="Arial"/>
        </w:rPr>
        <w:t>ny a ošetření dřeva. Kromě olejů</w:t>
      </w:r>
      <w:r w:rsidRPr="002B074A">
        <w:rPr>
          <w:rFonts w:ascii="Arial" w:hAnsi="Arial" w:cs="Arial"/>
        </w:rPr>
        <w:t xml:space="preserve"> se pod značkou Bondex</w:t>
      </w:r>
      <w:r w:rsidR="0073220A" w:rsidRPr="002B074A">
        <w:rPr>
          <w:rFonts w:ascii="Arial" w:hAnsi="Arial" w:cs="Arial"/>
        </w:rPr>
        <w:t xml:space="preserve"> prodávají také lazury</w:t>
      </w:r>
      <w:r w:rsidRPr="002B074A">
        <w:rPr>
          <w:rFonts w:ascii="Arial" w:hAnsi="Arial" w:cs="Arial"/>
        </w:rPr>
        <w:t xml:space="preserve">, vosky, laky a další přípravky pro ošetření dřeva, například odstraňovače starých nátěrů nebo čisticí prostředky na zašedlé dřevo. Jedná se o prémiovou značku, která je synonymem kvality, jednoduché aplikace a trvanlivosti. </w:t>
      </w:r>
    </w:p>
    <w:sectPr w:rsidR="00A9074F" w:rsidRPr="002B07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1D37" w14:textId="77777777" w:rsidR="005D075A" w:rsidRDefault="005D075A" w:rsidP="007175AF">
      <w:pPr>
        <w:spacing w:after="0" w:line="240" w:lineRule="auto"/>
      </w:pPr>
      <w:r>
        <w:separator/>
      </w:r>
    </w:p>
  </w:endnote>
  <w:endnote w:type="continuationSeparator" w:id="0">
    <w:p w14:paraId="164D0773" w14:textId="77777777" w:rsidR="005D075A" w:rsidRDefault="005D075A" w:rsidP="0071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C085" w14:textId="77777777" w:rsidR="005D075A" w:rsidRDefault="005D075A" w:rsidP="007175AF">
      <w:pPr>
        <w:spacing w:after="0" w:line="240" w:lineRule="auto"/>
      </w:pPr>
      <w:r>
        <w:separator/>
      </w:r>
    </w:p>
  </w:footnote>
  <w:footnote w:type="continuationSeparator" w:id="0">
    <w:p w14:paraId="7DEFA712" w14:textId="77777777" w:rsidR="005D075A" w:rsidRDefault="005D075A" w:rsidP="0071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2286" w14:textId="77777777" w:rsidR="007175AF" w:rsidRPr="007175AF" w:rsidRDefault="007175AF">
    <w:pPr>
      <w:pStyle w:val="Zhlav"/>
      <w:rPr>
        <w:rFonts w:ascii="Arial" w:hAnsi="Arial" w:cs="Arial"/>
        <w:sz w:val="20"/>
      </w:rPr>
    </w:pPr>
    <w:r w:rsidRPr="007175AF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4282EC07" wp14:editId="33A59233">
          <wp:simplePos x="0" y="0"/>
          <wp:positionH relativeFrom="column">
            <wp:posOffset>4386580</wp:posOffset>
          </wp:positionH>
          <wp:positionV relativeFrom="paragraph">
            <wp:posOffset>-126365</wp:posOffset>
          </wp:positionV>
          <wp:extent cx="1369695" cy="379095"/>
          <wp:effectExtent l="0" t="0" r="190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dex_new_logo_no_crown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5AF">
      <w:rPr>
        <w:rFonts w:ascii="Arial" w:hAnsi="Arial" w:cs="Arial"/>
        <w:sz w:val="20"/>
      </w:rPr>
      <w:t xml:space="preserve">TISKOVÁ </w:t>
    </w:r>
    <w:r w:rsidR="00227074">
      <w:rPr>
        <w:rFonts w:ascii="Arial" w:hAnsi="Arial" w:cs="Arial"/>
        <w:sz w:val="20"/>
      </w:rPr>
      <w:t>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6C5"/>
    <w:multiLevelType w:val="hybridMultilevel"/>
    <w:tmpl w:val="A406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6701"/>
    <w:multiLevelType w:val="hybridMultilevel"/>
    <w:tmpl w:val="E8E42D7E"/>
    <w:lvl w:ilvl="0" w:tplc="00E48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018D"/>
    <w:multiLevelType w:val="hybridMultilevel"/>
    <w:tmpl w:val="DDE067EC"/>
    <w:lvl w:ilvl="0" w:tplc="6A0A5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B6F"/>
    <w:multiLevelType w:val="hybridMultilevel"/>
    <w:tmpl w:val="91CA99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675"/>
    <w:multiLevelType w:val="hybridMultilevel"/>
    <w:tmpl w:val="3F4EE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7F70"/>
    <w:multiLevelType w:val="hybridMultilevel"/>
    <w:tmpl w:val="F9C0D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774C"/>
    <w:multiLevelType w:val="hybridMultilevel"/>
    <w:tmpl w:val="47DA0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115FB"/>
    <w:rsid w:val="00017297"/>
    <w:rsid w:val="00024D58"/>
    <w:rsid w:val="00025EEC"/>
    <w:rsid w:val="00026B3F"/>
    <w:rsid w:val="00063F84"/>
    <w:rsid w:val="000830EB"/>
    <w:rsid w:val="000936D8"/>
    <w:rsid w:val="00096689"/>
    <w:rsid w:val="000A29E9"/>
    <w:rsid w:val="000B2409"/>
    <w:rsid w:val="000C13C2"/>
    <w:rsid w:val="000C21BD"/>
    <w:rsid w:val="000F4939"/>
    <w:rsid w:val="00113739"/>
    <w:rsid w:val="00114765"/>
    <w:rsid w:val="00115DF0"/>
    <w:rsid w:val="00144602"/>
    <w:rsid w:val="00166D31"/>
    <w:rsid w:val="001862EE"/>
    <w:rsid w:val="001C5C6F"/>
    <w:rsid w:val="00203E41"/>
    <w:rsid w:val="00210E57"/>
    <w:rsid w:val="002140AE"/>
    <w:rsid w:val="00225EF5"/>
    <w:rsid w:val="00227074"/>
    <w:rsid w:val="00232EC0"/>
    <w:rsid w:val="00234743"/>
    <w:rsid w:val="002550B2"/>
    <w:rsid w:val="002719C9"/>
    <w:rsid w:val="00272FBF"/>
    <w:rsid w:val="00273D7C"/>
    <w:rsid w:val="00285336"/>
    <w:rsid w:val="00287568"/>
    <w:rsid w:val="002A0979"/>
    <w:rsid w:val="002B074A"/>
    <w:rsid w:val="002B70DC"/>
    <w:rsid w:val="002C7665"/>
    <w:rsid w:val="002D4162"/>
    <w:rsid w:val="002E723C"/>
    <w:rsid w:val="00301217"/>
    <w:rsid w:val="00314655"/>
    <w:rsid w:val="00332FB5"/>
    <w:rsid w:val="00343C82"/>
    <w:rsid w:val="00345E2D"/>
    <w:rsid w:val="003535BC"/>
    <w:rsid w:val="00366294"/>
    <w:rsid w:val="003702A1"/>
    <w:rsid w:val="003967DF"/>
    <w:rsid w:val="003B5F67"/>
    <w:rsid w:val="003D3849"/>
    <w:rsid w:val="003F3D81"/>
    <w:rsid w:val="003F3E3A"/>
    <w:rsid w:val="00403F0E"/>
    <w:rsid w:val="0042148F"/>
    <w:rsid w:val="00422CA4"/>
    <w:rsid w:val="004351F6"/>
    <w:rsid w:val="0046005D"/>
    <w:rsid w:val="004724B6"/>
    <w:rsid w:val="00481EB5"/>
    <w:rsid w:val="004F7600"/>
    <w:rsid w:val="00500BCD"/>
    <w:rsid w:val="00506C7E"/>
    <w:rsid w:val="005328AD"/>
    <w:rsid w:val="00544709"/>
    <w:rsid w:val="005728C0"/>
    <w:rsid w:val="005759BB"/>
    <w:rsid w:val="00582452"/>
    <w:rsid w:val="00584196"/>
    <w:rsid w:val="005A508C"/>
    <w:rsid w:val="005A7B14"/>
    <w:rsid w:val="005B6DEA"/>
    <w:rsid w:val="005D075A"/>
    <w:rsid w:val="005D6EEE"/>
    <w:rsid w:val="005F1615"/>
    <w:rsid w:val="0060199C"/>
    <w:rsid w:val="00601B1B"/>
    <w:rsid w:val="0060441F"/>
    <w:rsid w:val="00612DE7"/>
    <w:rsid w:val="00613480"/>
    <w:rsid w:val="006727B0"/>
    <w:rsid w:val="006A0E9D"/>
    <w:rsid w:val="006A445F"/>
    <w:rsid w:val="006A449B"/>
    <w:rsid w:val="006C0830"/>
    <w:rsid w:val="006D5CDC"/>
    <w:rsid w:val="006E72BE"/>
    <w:rsid w:val="006F1CAE"/>
    <w:rsid w:val="007175AF"/>
    <w:rsid w:val="0072624D"/>
    <w:rsid w:val="00730F4E"/>
    <w:rsid w:val="0073220A"/>
    <w:rsid w:val="00737610"/>
    <w:rsid w:val="007645A5"/>
    <w:rsid w:val="007658F5"/>
    <w:rsid w:val="00776331"/>
    <w:rsid w:val="007867F8"/>
    <w:rsid w:val="007A0A95"/>
    <w:rsid w:val="007A3052"/>
    <w:rsid w:val="007B01BB"/>
    <w:rsid w:val="007D47E3"/>
    <w:rsid w:val="007E2E79"/>
    <w:rsid w:val="007F51E8"/>
    <w:rsid w:val="00801B1F"/>
    <w:rsid w:val="0084023D"/>
    <w:rsid w:val="008466C6"/>
    <w:rsid w:val="008575D8"/>
    <w:rsid w:val="00866CD8"/>
    <w:rsid w:val="008750B2"/>
    <w:rsid w:val="008865FD"/>
    <w:rsid w:val="008A34DA"/>
    <w:rsid w:val="008B3CBA"/>
    <w:rsid w:val="008B3D68"/>
    <w:rsid w:val="008B725C"/>
    <w:rsid w:val="008C1E93"/>
    <w:rsid w:val="008C5A6D"/>
    <w:rsid w:val="008D4574"/>
    <w:rsid w:val="008E63EE"/>
    <w:rsid w:val="008E721C"/>
    <w:rsid w:val="00903D95"/>
    <w:rsid w:val="0090653D"/>
    <w:rsid w:val="00910418"/>
    <w:rsid w:val="00911485"/>
    <w:rsid w:val="0091316C"/>
    <w:rsid w:val="00914F35"/>
    <w:rsid w:val="009169FA"/>
    <w:rsid w:val="00916E7F"/>
    <w:rsid w:val="00924B01"/>
    <w:rsid w:val="00927B74"/>
    <w:rsid w:val="00930A37"/>
    <w:rsid w:val="009422DF"/>
    <w:rsid w:val="00946E05"/>
    <w:rsid w:val="009520C4"/>
    <w:rsid w:val="00952245"/>
    <w:rsid w:val="00957431"/>
    <w:rsid w:val="00975A80"/>
    <w:rsid w:val="009762C6"/>
    <w:rsid w:val="009779EC"/>
    <w:rsid w:val="00983002"/>
    <w:rsid w:val="009874FF"/>
    <w:rsid w:val="009A3FF1"/>
    <w:rsid w:val="009B300E"/>
    <w:rsid w:val="009B5ED7"/>
    <w:rsid w:val="009C3ADC"/>
    <w:rsid w:val="00A3022F"/>
    <w:rsid w:val="00A3653D"/>
    <w:rsid w:val="00A63FC6"/>
    <w:rsid w:val="00A778F2"/>
    <w:rsid w:val="00A86508"/>
    <w:rsid w:val="00A9074F"/>
    <w:rsid w:val="00AB713B"/>
    <w:rsid w:val="00AC25EE"/>
    <w:rsid w:val="00AC6511"/>
    <w:rsid w:val="00AD31C3"/>
    <w:rsid w:val="00AD6113"/>
    <w:rsid w:val="00AE4592"/>
    <w:rsid w:val="00AF0E9E"/>
    <w:rsid w:val="00B07BA8"/>
    <w:rsid w:val="00B134E2"/>
    <w:rsid w:val="00B23012"/>
    <w:rsid w:val="00B3004F"/>
    <w:rsid w:val="00B35A98"/>
    <w:rsid w:val="00B45BC1"/>
    <w:rsid w:val="00B50462"/>
    <w:rsid w:val="00B509DC"/>
    <w:rsid w:val="00B7078A"/>
    <w:rsid w:val="00BD1CB7"/>
    <w:rsid w:val="00BD48FD"/>
    <w:rsid w:val="00BF6B10"/>
    <w:rsid w:val="00C0667E"/>
    <w:rsid w:val="00C17132"/>
    <w:rsid w:val="00C17B57"/>
    <w:rsid w:val="00C22D61"/>
    <w:rsid w:val="00C306FB"/>
    <w:rsid w:val="00C310EF"/>
    <w:rsid w:val="00C42890"/>
    <w:rsid w:val="00C45785"/>
    <w:rsid w:val="00C54D2D"/>
    <w:rsid w:val="00C54F4E"/>
    <w:rsid w:val="00CC7D8C"/>
    <w:rsid w:val="00CE45B2"/>
    <w:rsid w:val="00D577B6"/>
    <w:rsid w:val="00D64622"/>
    <w:rsid w:val="00D97CF4"/>
    <w:rsid w:val="00DA4DB9"/>
    <w:rsid w:val="00DC3A2E"/>
    <w:rsid w:val="00E108D3"/>
    <w:rsid w:val="00E21DD0"/>
    <w:rsid w:val="00E4449A"/>
    <w:rsid w:val="00E73AB9"/>
    <w:rsid w:val="00E760E2"/>
    <w:rsid w:val="00EA1347"/>
    <w:rsid w:val="00EA1FD5"/>
    <w:rsid w:val="00EB364F"/>
    <w:rsid w:val="00EC5060"/>
    <w:rsid w:val="00ED43A3"/>
    <w:rsid w:val="00ED5FF8"/>
    <w:rsid w:val="00ED7154"/>
    <w:rsid w:val="00EE776E"/>
    <w:rsid w:val="00EF64E3"/>
    <w:rsid w:val="00EF761E"/>
    <w:rsid w:val="00F202E5"/>
    <w:rsid w:val="00F32036"/>
    <w:rsid w:val="00F32329"/>
    <w:rsid w:val="00F57BB3"/>
    <w:rsid w:val="00F640FF"/>
    <w:rsid w:val="00F679EF"/>
    <w:rsid w:val="00FC5C56"/>
    <w:rsid w:val="00FE6569"/>
    <w:rsid w:val="00FF4CCD"/>
    <w:rsid w:val="00FF4D4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9AD6C"/>
  <w15:chartTrackingRefBased/>
  <w15:docId w15:val="{690C8765-4381-4021-B6A4-7FC2FED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0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5AF"/>
  </w:style>
  <w:style w:type="paragraph" w:styleId="Zpat">
    <w:name w:val="footer"/>
    <w:basedOn w:val="Normln"/>
    <w:link w:val="Zpat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AF"/>
  </w:style>
  <w:style w:type="character" w:customStyle="1" w:styleId="Nadpis1Char">
    <w:name w:val="Nadpis 1 Char"/>
    <w:basedOn w:val="Standardnpsmoodstavce"/>
    <w:link w:val="Nadpis1"/>
    <w:uiPriority w:val="9"/>
    <w:rsid w:val="00717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759B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907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90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84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1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8419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0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40A3-A563-4943-AD7B-173C7F8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Michaela Čermáková</cp:lastModifiedBy>
  <cp:revision>36</cp:revision>
  <dcterms:created xsi:type="dcterms:W3CDTF">2018-06-04T12:39:00Z</dcterms:created>
  <dcterms:modified xsi:type="dcterms:W3CDTF">2018-11-08T09:21:00Z</dcterms:modified>
</cp:coreProperties>
</file>