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A11" w14:textId="585DA775" w:rsidR="0005364A" w:rsidRPr="006068E1" w:rsidRDefault="0005364A" w:rsidP="006B6085">
      <w:pPr>
        <w:jc w:val="both"/>
      </w:pPr>
    </w:p>
    <w:p w14:paraId="67E0B110" w14:textId="049F6369" w:rsidR="00E348C4" w:rsidRPr="006068E1" w:rsidRDefault="00422B95" w:rsidP="006B6085">
      <w:pPr>
        <w:jc w:val="both"/>
        <w:rPr>
          <w:rFonts w:ascii="Calibri" w:hAnsi="Calibri"/>
          <w:b/>
        </w:rPr>
      </w:pPr>
      <w:r>
        <w:rPr>
          <w:rFonts w:asciiTheme="majorHAnsi" w:eastAsiaTheme="majorEastAsia" w:hAnsiTheme="majorHAnsi" w:cstheme="majorBidi"/>
          <w:sz w:val="32"/>
          <w:szCs w:val="32"/>
        </w:rPr>
        <w:t>Ha</w:t>
      </w:r>
      <w:r w:rsidR="00346316">
        <w:rPr>
          <w:rFonts w:asciiTheme="majorHAnsi" w:eastAsiaTheme="majorEastAsia" w:hAnsiTheme="majorHAnsi" w:cstheme="majorBidi"/>
          <w:sz w:val="32"/>
          <w:szCs w:val="32"/>
        </w:rPr>
        <w:t>l</w:t>
      </w:r>
      <w:r>
        <w:rPr>
          <w:rFonts w:asciiTheme="majorHAnsi" w:eastAsiaTheme="majorEastAsia" w:hAnsiTheme="majorHAnsi" w:cstheme="majorBidi"/>
          <w:sz w:val="32"/>
          <w:szCs w:val="32"/>
        </w:rPr>
        <w:t>loweenská výzdoba, kterou vám bude závidět každý koledník</w:t>
      </w:r>
    </w:p>
    <w:p w14:paraId="44DA57D9" w14:textId="78E7B996" w:rsidR="00422B95" w:rsidRDefault="00020196" w:rsidP="006B6085">
      <w:pPr>
        <w:spacing w:after="0" w:line="240" w:lineRule="auto"/>
        <w:jc w:val="both"/>
        <w:rPr>
          <w:rFonts w:ascii="Calibri" w:hAnsi="Calibri"/>
          <w:b/>
        </w:rPr>
      </w:pPr>
      <w:r w:rsidRPr="006068E1">
        <w:rPr>
          <w:rFonts w:ascii="Calibri" w:hAnsi="Calibri"/>
          <w:b/>
        </w:rPr>
        <w:t xml:space="preserve">Praha, </w:t>
      </w:r>
      <w:r w:rsidR="00BE05AE">
        <w:rPr>
          <w:rFonts w:ascii="Calibri" w:hAnsi="Calibri"/>
          <w:b/>
        </w:rPr>
        <w:t>20</w:t>
      </w:r>
      <w:bookmarkStart w:id="0" w:name="_GoBack"/>
      <w:bookmarkEnd w:id="0"/>
      <w:r w:rsidRPr="006068E1">
        <w:rPr>
          <w:rFonts w:ascii="Calibri" w:hAnsi="Calibri"/>
          <w:b/>
        </w:rPr>
        <w:t xml:space="preserve">. </w:t>
      </w:r>
      <w:r w:rsidR="003F2B0B">
        <w:rPr>
          <w:rFonts w:ascii="Calibri" w:hAnsi="Calibri"/>
          <w:b/>
        </w:rPr>
        <w:t>srpna</w:t>
      </w:r>
      <w:r w:rsidRPr="006068E1">
        <w:rPr>
          <w:rFonts w:ascii="Calibri" w:hAnsi="Calibri"/>
          <w:b/>
        </w:rPr>
        <w:t xml:space="preserve"> 201</w:t>
      </w:r>
      <w:r w:rsidR="00422B95">
        <w:rPr>
          <w:rFonts w:ascii="Calibri" w:hAnsi="Calibri"/>
          <w:b/>
        </w:rPr>
        <w:t>9</w:t>
      </w:r>
      <w:r w:rsidR="00D80398" w:rsidRPr="006068E1">
        <w:rPr>
          <w:rFonts w:ascii="Calibri" w:hAnsi="Calibri"/>
          <w:b/>
        </w:rPr>
        <w:t xml:space="preserve"> </w:t>
      </w:r>
      <w:r w:rsidRPr="006068E1">
        <w:rPr>
          <w:rFonts w:ascii="Calibri" w:hAnsi="Calibri"/>
          <w:b/>
        </w:rPr>
        <w:t>–</w:t>
      </w:r>
      <w:r w:rsidR="00757228" w:rsidRPr="006068E1">
        <w:rPr>
          <w:rFonts w:ascii="Calibri" w:hAnsi="Calibri"/>
          <w:b/>
        </w:rPr>
        <w:t xml:space="preserve"> </w:t>
      </w:r>
      <w:r w:rsidR="00E733B2">
        <w:rPr>
          <w:rFonts w:ascii="Calibri" w:hAnsi="Calibri"/>
          <w:b/>
        </w:rPr>
        <w:t xml:space="preserve">Ačkoli Halloween </w:t>
      </w:r>
      <w:r w:rsidR="00525246">
        <w:rPr>
          <w:rFonts w:ascii="Calibri" w:hAnsi="Calibri"/>
          <w:b/>
        </w:rPr>
        <w:t>nepatří mezi ryze české svátky</w:t>
      </w:r>
      <w:r w:rsidR="00E733B2">
        <w:rPr>
          <w:rFonts w:ascii="Calibri" w:hAnsi="Calibri"/>
          <w:b/>
        </w:rPr>
        <w:t xml:space="preserve">, </w:t>
      </w:r>
      <w:r w:rsidR="00525246">
        <w:rPr>
          <w:rFonts w:ascii="Calibri" w:hAnsi="Calibri"/>
          <w:b/>
        </w:rPr>
        <w:t>své místo si našel</w:t>
      </w:r>
      <w:r w:rsidR="00837D14">
        <w:rPr>
          <w:rFonts w:ascii="Calibri" w:hAnsi="Calibri"/>
          <w:b/>
        </w:rPr>
        <w:t xml:space="preserve"> i u nás</w:t>
      </w:r>
      <w:r w:rsidR="00412B64">
        <w:rPr>
          <w:rFonts w:ascii="Calibri" w:hAnsi="Calibri"/>
          <w:b/>
        </w:rPr>
        <w:t xml:space="preserve">. </w:t>
      </w:r>
      <w:r w:rsidR="00422B95" w:rsidRPr="00422B95">
        <w:rPr>
          <w:rFonts w:ascii="Calibri" w:hAnsi="Calibri"/>
          <w:b/>
        </w:rPr>
        <w:t xml:space="preserve">Vytvořte si doma </w:t>
      </w:r>
      <w:r w:rsidR="002564AD">
        <w:rPr>
          <w:rFonts w:ascii="Calibri" w:hAnsi="Calibri"/>
          <w:b/>
        </w:rPr>
        <w:t>s</w:t>
      </w:r>
      <w:r w:rsidR="00422B95">
        <w:rPr>
          <w:rFonts w:ascii="Calibri" w:hAnsi="Calibri"/>
          <w:b/>
        </w:rPr>
        <w:t xml:space="preserve"> pomocí barev Primalex </w:t>
      </w:r>
      <w:r w:rsidR="00436080">
        <w:rPr>
          <w:rFonts w:ascii="Calibri" w:hAnsi="Calibri"/>
          <w:b/>
        </w:rPr>
        <w:t xml:space="preserve">Fortissimo originální </w:t>
      </w:r>
      <w:r w:rsidR="00422B95" w:rsidRPr="00422B95">
        <w:rPr>
          <w:rFonts w:ascii="Calibri" w:hAnsi="Calibri"/>
          <w:b/>
        </w:rPr>
        <w:t xml:space="preserve">dekorace, které </w:t>
      </w:r>
      <w:r w:rsidR="002564AD">
        <w:rPr>
          <w:rFonts w:ascii="Calibri" w:hAnsi="Calibri"/>
          <w:b/>
        </w:rPr>
        <w:t xml:space="preserve">přinesou do vašeho domova lehce strašidelnou atmosféru. </w:t>
      </w:r>
    </w:p>
    <w:p w14:paraId="63A91159" w14:textId="393395C1" w:rsidR="00422B95" w:rsidRDefault="00422B95" w:rsidP="006B6085">
      <w:pPr>
        <w:spacing w:after="0" w:line="240" w:lineRule="auto"/>
        <w:jc w:val="both"/>
        <w:rPr>
          <w:rFonts w:ascii="Calibri" w:hAnsi="Calibri"/>
          <w:b/>
        </w:rPr>
      </w:pPr>
    </w:p>
    <w:p w14:paraId="0FAA15E8" w14:textId="29687F4D" w:rsidR="00197A45" w:rsidRPr="00346316" w:rsidRDefault="00436080" w:rsidP="00346316">
      <w:pPr>
        <w:jc w:val="both"/>
        <w:rPr>
          <w:rFonts w:cstheme="minorHAnsi"/>
        </w:rPr>
      </w:pPr>
      <w:r>
        <w:rPr>
          <w:rFonts w:cstheme="minorHAnsi"/>
        </w:rPr>
        <w:t xml:space="preserve">U všech dekorací jsme chtěli docílit hluboce matného, saténového vzhledu. Barva Primalex Fortissimo nabízí téměř neomezené možnosti odstínů, </w:t>
      </w:r>
      <w:r w:rsidR="00B117A7">
        <w:rPr>
          <w:rFonts w:cstheme="minorHAnsi"/>
        </w:rPr>
        <w:t xml:space="preserve">snadnou aplikaci a rychlé schnutí. Vyzdobit si svůj dům či byt tak zvládne opravdu každý. </w:t>
      </w:r>
      <w:r w:rsidR="001F56C6" w:rsidRPr="001F56C6">
        <w:rPr>
          <w:rFonts w:cstheme="minorHAnsi"/>
        </w:rPr>
        <w:t>Díky dostupným cenám</w:t>
      </w:r>
      <w:r w:rsidR="003D72E1">
        <w:rPr>
          <w:rFonts w:cstheme="minorHAnsi"/>
        </w:rPr>
        <w:t xml:space="preserve"> </w:t>
      </w:r>
      <w:r w:rsidR="001F56C6" w:rsidRPr="001F56C6">
        <w:rPr>
          <w:rFonts w:cstheme="minorHAnsi"/>
        </w:rPr>
        <w:t xml:space="preserve">produktů Primalex </w:t>
      </w:r>
      <w:r w:rsidR="00B117A7">
        <w:rPr>
          <w:rFonts w:cstheme="minorHAnsi"/>
        </w:rPr>
        <w:t xml:space="preserve">si </w:t>
      </w:r>
      <w:r w:rsidR="00EE57DC">
        <w:rPr>
          <w:rFonts w:cstheme="minorHAnsi"/>
        </w:rPr>
        <w:t xml:space="preserve">jejich </w:t>
      </w:r>
      <w:r w:rsidR="001F56C6" w:rsidRPr="001F56C6">
        <w:rPr>
          <w:rFonts w:cstheme="minorHAnsi"/>
        </w:rPr>
        <w:t xml:space="preserve">výrobou </w:t>
      </w:r>
      <w:r w:rsidR="00EE57DC">
        <w:rPr>
          <w:rFonts w:cstheme="minorHAnsi"/>
        </w:rPr>
        <w:t xml:space="preserve">peněženku opravdu </w:t>
      </w:r>
      <w:r w:rsidR="00177BA1">
        <w:rPr>
          <w:rFonts w:cstheme="minorHAnsi"/>
        </w:rPr>
        <w:t>nezatížíte</w:t>
      </w:r>
      <w:r w:rsidR="00B117A7">
        <w:rPr>
          <w:rFonts w:cstheme="minorHAnsi"/>
        </w:rPr>
        <w:t>. Z</w:t>
      </w:r>
      <w:r w:rsidR="00BB28B6">
        <w:rPr>
          <w:rFonts w:cstheme="minorHAnsi"/>
        </w:rPr>
        <w:t>ískáte</w:t>
      </w:r>
      <w:r w:rsidR="00B117A7">
        <w:rPr>
          <w:rFonts w:cstheme="minorHAnsi"/>
        </w:rPr>
        <w:t xml:space="preserve"> ale</w:t>
      </w:r>
      <w:r w:rsidR="00BB28B6">
        <w:rPr>
          <w:rFonts w:cstheme="minorHAnsi"/>
        </w:rPr>
        <w:t xml:space="preserve"> originální </w:t>
      </w:r>
      <w:r w:rsidR="004F379C">
        <w:rPr>
          <w:rFonts w:cstheme="minorHAnsi"/>
        </w:rPr>
        <w:t>doplňky</w:t>
      </w:r>
      <w:r w:rsidR="00BB28B6">
        <w:rPr>
          <w:rFonts w:cstheme="minorHAnsi"/>
        </w:rPr>
        <w:t xml:space="preserve">, které </w:t>
      </w:r>
      <w:r w:rsidR="00D73691">
        <w:rPr>
          <w:rFonts w:cstheme="minorHAnsi"/>
        </w:rPr>
        <w:t xml:space="preserve">podtrhnou </w:t>
      </w:r>
      <w:r w:rsidR="00B117A7">
        <w:rPr>
          <w:rFonts w:cstheme="minorHAnsi"/>
        </w:rPr>
        <w:t xml:space="preserve">podzimní atmosféru každého interiéru. </w:t>
      </w:r>
      <w:r w:rsidR="004F379C">
        <w:rPr>
          <w:rFonts w:cstheme="minorHAnsi"/>
        </w:rPr>
        <w:t xml:space="preserve"> </w:t>
      </w:r>
    </w:p>
    <w:p w14:paraId="35B50B96" w14:textId="28E86984" w:rsidR="00410362" w:rsidRDefault="00346316" w:rsidP="006B6085">
      <w:pPr>
        <w:spacing w:after="100" w:afterAutospacing="1"/>
        <w:jc w:val="both"/>
        <w:rPr>
          <w:rFonts w:cstheme="minorHAnsi"/>
        </w:rPr>
      </w:pPr>
      <w:r w:rsidRPr="00346316">
        <w:rPr>
          <w:b/>
          <w:bCs/>
          <w:noProof/>
          <w:lang w:eastAsia="cs-CZ"/>
        </w:rPr>
        <w:drawing>
          <wp:anchor distT="0" distB="0" distL="114300" distR="114300" simplePos="0" relativeHeight="251658240" behindDoc="0" locked="0" layoutInCell="1" allowOverlap="1" wp14:anchorId="54B33E8D" wp14:editId="233C3DC6">
            <wp:simplePos x="0" y="0"/>
            <wp:positionH relativeFrom="margin">
              <wp:posOffset>-4445</wp:posOffset>
            </wp:positionH>
            <wp:positionV relativeFrom="margin">
              <wp:posOffset>2386330</wp:posOffset>
            </wp:positionV>
            <wp:extent cx="2009775" cy="301498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301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362">
        <w:rPr>
          <w:rFonts w:cstheme="minorHAnsi"/>
        </w:rPr>
        <w:t xml:space="preserve">Vykouzlete si doma </w:t>
      </w:r>
      <w:r w:rsidR="00B117A7">
        <w:rPr>
          <w:rFonts w:cstheme="minorHAnsi"/>
        </w:rPr>
        <w:t>svůj kout s</w:t>
      </w:r>
      <w:r w:rsidR="00410362">
        <w:rPr>
          <w:rFonts w:cstheme="minorHAnsi"/>
        </w:rPr>
        <w:t xml:space="preserve"> tajemnou, až lehce strašidelnou atmosférou. </w:t>
      </w:r>
      <w:r w:rsidR="00B117A7">
        <w:rPr>
          <w:rFonts w:cstheme="minorHAnsi"/>
        </w:rPr>
        <w:t xml:space="preserve">Lze použít jakékoli staré nádobí, fantazii se přece meze nekladou. </w:t>
      </w:r>
    </w:p>
    <w:p w14:paraId="70F2C93E" w14:textId="765F6838" w:rsidR="00684432" w:rsidRDefault="001F56C6" w:rsidP="006B6085">
      <w:pPr>
        <w:spacing w:after="100" w:afterAutospacing="1"/>
        <w:jc w:val="both"/>
      </w:pPr>
      <w:r w:rsidRPr="001F56C6">
        <w:rPr>
          <w:rFonts w:cstheme="minorHAnsi"/>
          <w:b/>
        </w:rPr>
        <w:t>Bude</w:t>
      </w:r>
      <w:r w:rsidR="00B527E3">
        <w:rPr>
          <w:rFonts w:cstheme="minorHAnsi"/>
          <w:b/>
        </w:rPr>
        <w:t>t</w:t>
      </w:r>
      <w:r w:rsidRPr="001F56C6">
        <w:rPr>
          <w:rFonts w:cstheme="minorHAnsi"/>
          <w:b/>
        </w:rPr>
        <w:t>e potřebovat</w:t>
      </w:r>
      <w:r w:rsidRPr="001F56C6">
        <w:rPr>
          <w:rFonts w:cstheme="minorHAnsi"/>
        </w:rPr>
        <w:t xml:space="preserve">: </w:t>
      </w:r>
      <w:r w:rsidR="00684432">
        <w:rPr>
          <w:rFonts w:cstheme="minorHAnsi"/>
        </w:rPr>
        <w:t xml:space="preserve">nejrozmanitější druhy nádobí jako jsou staré vázy, </w:t>
      </w:r>
      <w:r w:rsidR="00684432">
        <w:t>konvičky, hrníčky</w:t>
      </w:r>
      <w:r w:rsidR="00D73691">
        <w:t xml:space="preserve"> či talíře, dále</w:t>
      </w:r>
      <w:r w:rsidR="00684432">
        <w:t xml:space="preserve"> svícny, </w:t>
      </w:r>
      <w:r w:rsidR="00B117A7">
        <w:t xml:space="preserve">samozřejmě </w:t>
      </w:r>
      <w:r w:rsidR="00684432">
        <w:t>dýn</w:t>
      </w:r>
      <w:r w:rsidR="004F379C">
        <w:t>ě</w:t>
      </w:r>
      <w:r w:rsidR="00684432">
        <w:t>, barvu Primalex Fortissimo</w:t>
      </w:r>
      <w:r w:rsidR="00E96A73">
        <w:t xml:space="preserve"> v odstínu Piano, černé svíčky</w:t>
      </w:r>
      <w:r w:rsidR="00D65755">
        <w:t xml:space="preserve">, štětec. </w:t>
      </w:r>
      <w:r w:rsidR="00D73691">
        <w:t xml:space="preserve">Ti odvážnější, kteří touží po </w:t>
      </w:r>
      <w:r w:rsidR="00346316">
        <w:t>opravdu strašidelné</w:t>
      </w:r>
      <w:r w:rsidR="00D73691">
        <w:t xml:space="preserve"> atmosféře, mohou natřít třeba</w:t>
      </w:r>
      <w:r w:rsidR="00F85A46">
        <w:t xml:space="preserve"> i</w:t>
      </w:r>
      <w:r w:rsidR="00D73691">
        <w:t xml:space="preserve"> lebku, která je k sehnání například v</w:t>
      </w:r>
      <w:r w:rsidR="00C92EDE">
        <w:t> obchodech s potřebami na párty.</w:t>
      </w:r>
      <w:r w:rsidR="00D73691">
        <w:t xml:space="preserve"> </w:t>
      </w:r>
    </w:p>
    <w:p w14:paraId="6A687473" w14:textId="6E7F0DB6" w:rsidR="00197A45" w:rsidRDefault="00346316" w:rsidP="006B6085">
      <w:pPr>
        <w:pStyle w:val="Prosttext"/>
        <w:spacing w:after="100" w:afterAutospacing="1"/>
        <w:jc w:val="both"/>
        <w:rPr>
          <w:rFonts w:cstheme="minorHAnsi"/>
        </w:rPr>
      </w:pPr>
      <w:r w:rsidRPr="00346316">
        <w:rPr>
          <w:rFonts w:cstheme="minorHAnsi"/>
          <w:b/>
          <w:bCs/>
        </w:rPr>
        <w:t>Postup</w:t>
      </w:r>
      <w:r>
        <w:rPr>
          <w:rFonts w:cstheme="minorHAnsi"/>
        </w:rPr>
        <w:t>: J</w:t>
      </w:r>
      <w:r w:rsidR="00507052">
        <w:rPr>
          <w:rFonts w:cstheme="minorHAnsi"/>
        </w:rPr>
        <w:t>akékoli nádobí natř</w:t>
      </w:r>
      <w:r w:rsidR="00636E45">
        <w:rPr>
          <w:rFonts w:cstheme="minorHAnsi"/>
        </w:rPr>
        <w:t>ete černou barvou</w:t>
      </w:r>
      <w:r w:rsidR="00197A45">
        <w:rPr>
          <w:rFonts w:cstheme="minorHAnsi"/>
        </w:rPr>
        <w:t xml:space="preserve">. Pokud k sobě </w:t>
      </w:r>
      <w:r w:rsidR="004F379C">
        <w:rPr>
          <w:rFonts w:cstheme="minorHAnsi"/>
        </w:rPr>
        <w:t>například</w:t>
      </w:r>
      <w:r w:rsidR="00197A45">
        <w:rPr>
          <w:rFonts w:cstheme="minorHAnsi"/>
        </w:rPr>
        <w:t xml:space="preserve"> přilepíte starou vázu a talířek, vyrobíte si originální etažér. Pokud se na něj chystáte umístit něco jedlého, umístěte je na ubrousek nebo papírový tácek.  Vytvořte si v místnosti kout s tmavým pozadím a naaranžujte si vše na stůl nebo komodu s tmavým ubrusem.</w:t>
      </w:r>
    </w:p>
    <w:p w14:paraId="1B3DFA74" w14:textId="77777777" w:rsidR="00346316" w:rsidRDefault="00346316" w:rsidP="006B6085">
      <w:pPr>
        <w:pStyle w:val="Prosttext"/>
        <w:spacing w:after="100" w:afterAutospacing="1"/>
        <w:jc w:val="both"/>
        <w:rPr>
          <w:rFonts w:cstheme="minorHAnsi"/>
        </w:rPr>
      </w:pPr>
    </w:p>
    <w:p w14:paraId="2A856C12" w14:textId="3F445057" w:rsidR="00381F1B" w:rsidRDefault="00381F1B" w:rsidP="006B6085">
      <w:pPr>
        <w:pStyle w:val="Prosttext"/>
        <w:spacing w:after="100" w:afterAutospacing="1"/>
        <w:jc w:val="both"/>
        <w:rPr>
          <w:rFonts w:cstheme="minorHAnsi"/>
        </w:rPr>
      </w:pPr>
      <w:r>
        <w:rPr>
          <w:rFonts w:cstheme="minorHAnsi"/>
          <w:noProof/>
          <w:lang w:eastAsia="cs-CZ"/>
        </w:rPr>
        <w:drawing>
          <wp:inline distT="0" distB="0" distL="0" distR="0" wp14:anchorId="4A07E321" wp14:editId="7EEF382B">
            <wp:extent cx="1152000" cy="1728000"/>
            <wp:effectExtent l="0" t="0" r="0" b="5715"/>
            <wp:docPr id="8" name="Obrázek 8" descr="Obsah obrázku zeď, interiér&#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lex_napady34629-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000" cy="1728000"/>
                    </a:xfrm>
                    <a:prstGeom prst="rect">
                      <a:avLst/>
                    </a:prstGeom>
                  </pic:spPr>
                </pic:pic>
              </a:graphicData>
            </a:graphic>
          </wp:inline>
        </w:drawing>
      </w:r>
      <w:r>
        <w:rPr>
          <w:rFonts w:cstheme="minorHAnsi"/>
          <w:noProof/>
          <w:lang w:eastAsia="cs-CZ"/>
        </w:rPr>
        <w:drawing>
          <wp:inline distT="0" distB="0" distL="0" distR="0" wp14:anchorId="6B455A98" wp14:editId="4BD078B6">
            <wp:extent cx="1152000" cy="1728000"/>
            <wp:effectExtent l="0" t="0" r="0" b="5715"/>
            <wp:docPr id="10" name="Obrázek 10" descr="Obsah obrázku osoba, interiér, zeď, stůl&#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malex_napady3464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000" cy="1728000"/>
                    </a:xfrm>
                    <a:prstGeom prst="rect">
                      <a:avLst/>
                    </a:prstGeom>
                  </pic:spPr>
                </pic:pic>
              </a:graphicData>
            </a:graphic>
          </wp:inline>
        </w:drawing>
      </w:r>
      <w:r>
        <w:rPr>
          <w:rFonts w:cstheme="minorHAnsi"/>
          <w:noProof/>
          <w:lang w:eastAsia="cs-CZ"/>
        </w:rPr>
        <w:drawing>
          <wp:inline distT="0" distB="0" distL="0" distR="0" wp14:anchorId="28B346BA" wp14:editId="13BE66B6">
            <wp:extent cx="1152000" cy="1728000"/>
            <wp:effectExtent l="0" t="0" r="0" b="5715"/>
            <wp:docPr id="11" name="Obrázek 11" descr="Obsah obrázku osoba, interiér, zeď, muž&#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malex_napady3464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728000"/>
                    </a:xfrm>
                    <a:prstGeom prst="rect">
                      <a:avLst/>
                    </a:prstGeom>
                  </pic:spPr>
                </pic:pic>
              </a:graphicData>
            </a:graphic>
          </wp:inline>
        </w:drawing>
      </w:r>
      <w:r>
        <w:rPr>
          <w:rFonts w:cstheme="minorHAnsi"/>
          <w:noProof/>
          <w:lang w:eastAsia="cs-CZ"/>
        </w:rPr>
        <w:drawing>
          <wp:inline distT="0" distB="0" distL="0" distR="0" wp14:anchorId="7BBED734" wp14:editId="713EA68A">
            <wp:extent cx="1152000" cy="1728000"/>
            <wp:effectExtent l="0" t="0" r="0" b="5715"/>
            <wp:docPr id="12" name="Obrázek 12" descr="Obsah obrázku osoba, zeď&#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imalex_napady3465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000" cy="1728000"/>
                    </a:xfrm>
                    <a:prstGeom prst="rect">
                      <a:avLst/>
                    </a:prstGeom>
                  </pic:spPr>
                </pic:pic>
              </a:graphicData>
            </a:graphic>
          </wp:inline>
        </w:drawing>
      </w:r>
      <w:r w:rsidR="006276D5">
        <w:rPr>
          <w:rFonts w:cstheme="minorHAnsi"/>
          <w:noProof/>
          <w:lang w:eastAsia="cs-CZ"/>
        </w:rPr>
        <w:drawing>
          <wp:inline distT="0" distB="0" distL="0" distR="0" wp14:anchorId="3ACAF64B" wp14:editId="7D7BCCEC">
            <wp:extent cx="1152000" cy="1728000"/>
            <wp:effectExtent l="0" t="0" r="0" b="5715"/>
            <wp:docPr id="9" name="Obrázek 9" descr="Obsah obrázku interiér, objekt, zeď, stůl&#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malex_napady346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728000"/>
                    </a:xfrm>
                    <a:prstGeom prst="rect">
                      <a:avLst/>
                    </a:prstGeom>
                  </pic:spPr>
                </pic:pic>
              </a:graphicData>
            </a:graphic>
          </wp:inline>
        </w:drawing>
      </w:r>
    </w:p>
    <w:p w14:paraId="34C51165" w14:textId="07392A49" w:rsidR="00381F1B" w:rsidRDefault="00381F1B" w:rsidP="006B6085">
      <w:pPr>
        <w:pStyle w:val="Prosttext"/>
        <w:spacing w:after="100" w:afterAutospacing="1"/>
        <w:jc w:val="both"/>
        <w:rPr>
          <w:rFonts w:cstheme="minorHAnsi"/>
        </w:rPr>
      </w:pPr>
    </w:p>
    <w:p w14:paraId="6A9F2790" w14:textId="77777777" w:rsidR="00346316" w:rsidRDefault="00346316" w:rsidP="006B6085">
      <w:pPr>
        <w:pStyle w:val="Prosttext"/>
        <w:spacing w:after="100" w:afterAutospacing="1"/>
        <w:jc w:val="both"/>
        <w:rPr>
          <w:rFonts w:cstheme="minorHAnsi"/>
          <w:b/>
        </w:rPr>
      </w:pPr>
    </w:p>
    <w:p w14:paraId="652A4200" w14:textId="77777777" w:rsidR="00346316" w:rsidRDefault="00346316" w:rsidP="006B6085">
      <w:pPr>
        <w:pStyle w:val="Prosttext"/>
        <w:spacing w:after="100" w:afterAutospacing="1"/>
        <w:jc w:val="both"/>
        <w:rPr>
          <w:rFonts w:cstheme="minorHAnsi"/>
          <w:b/>
        </w:rPr>
      </w:pPr>
    </w:p>
    <w:p w14:paraId="36296E73" w14:textId="727C0C76" w:rsidR="00346316" w:rsidRDefault="00346316" w:rsidP="006B6085">
      <w:pPr>
        <w:pStyle w:val="Prosttext"/>
        <w:spacing w:after="100" w:afterAutospacing="1"/>
        <w:jc w:val="both"/>
        <w:rPr>
          <w:rFonts w:cstheme="minorHAnsi"/>
          <w:b/>
        </w:rPr>
      </w:pPr>
    </w:p>
    <w:p w14:paraId="3D6BD874" w14:textId="1BF70561" w:rsidR="00D65755" w:rsidRDefault="00346316" w:rsidP="006B6085">
      <w:pPr>
        <w:pStyle w:val="Prosttext"/>
        <w:spacing w:after="100" w:afterAutospacing="1"/>
        <w:jc w:val="both"/>
        <w:rPr>
          <w:rFonts w:cstheme="minorHAnsi"/>
        </w:rPr>
      </w:pPr>
      <w:r>
        <w:rPr>
          <w:noProof/>
          <w:lang w:eastAsia="cs-CZ"/>
        </w:rPr>
        <w:drawing>
          <wp:anchor distT="0" distB="0" distL="114300" distR="114300" simplePos="0" relativeHeight="251659264" behindDoc="0" locked="0" layoutInCell="1" allowOverlap="1" wp14:anchorId="3DB08259" wp14:editId="014AB64C">
            <wp:simplePos x="0" y="0"/>
            <wp:positionH relativeFrom="margin">
              <wp:posOffset>-42545</wp:posOffset>
            </wp:positionH>
            <wp:positionV relativeFrom="margin">
              <wp:posOffset>386080</wp:posOffset>
            </wp:positionV>
            <wp:extent cx="1631950" cy="2286000"/>
            <wp:effectExtent l="0" t="0" r="635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601"/>
                    <a:stretch/>
                  </pic:blipFill>
                  <pic:spPr bwMode="auto">
                    <a:xfrm>
                      <a:off x="0" y="0"/>
                      <a:ext cx="163195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E95">
        <w:rPr>
          <w:rFonts w:cstheme="minorHAnsi"/>
        </w:rPr>
        <w:t xml:space="preserve">Pokud pro </w:t>
      </w:r>
      <w:r>
        <w:rPr>
          <w:rFonts w:cstheme="minorHAnsi"/>
        </w:rPr>
        <w:t>v</w:t>
      </w:r>
      <w:r w:rsidR="009D7E95">
        <w:rPr>
          <w:rFonts w:cstheme="minorHAnsi"/>
        </w:rPr>
        <w:t xml:space="preserve">ás </w:t>
      </w:r>
      <w:r>
        <w:rPr>
          <w:rFonts w:cstheme="minorHAnsi"/>
        </w:rPr>
        <w:t xml:space="preserve">ale </w:t>
      </w:r>
      <w:r w:rsidR="009D7E95">
        <w:rPr>
          <w:rFonts w:cstheme="minorHAnsi"/>
        </w:rPr>
        <w:t xml:space="preserve">podzim více než </w:t>
      </w:r>
      <w:r>
        <w:rPr>
          <w:rFonts w:cstheme="minorHAnsi"/>
        </w:rPr>
        <w:t xml:space="preserve">strašidelný </w:t>
      </w:r>
      <w:r w:rsidR="009D7E95">
        <w:rPr>
          <w:rFonts w:cstheme="minorHAnsi"/>
        </w:rPr>
        <w:t xml:space="preserve">Halloween znamená pestrobarevné listí </w:t>
      </w:r>
      <w:r w:rsidR="00D65755">
        <w:rPr>
          <w:rFonts w:cstheme="minorHAnsi"/>
        </w:rPr>
        <w:t xml:space="preserve">a přírodní materiály, vytvořte si originální vázu z dýně. My si </w:t>
      </w:r>
      <w:r w:rsidR="004F379C">
        <w:rPr>
          <w:rFonts w:cstheme="minorHAnsi"/>
        </w:rPr>
        <w:t xml:space="preserve">pro </w:t>
      </w:r>
      <w:r w:rsidR="00D65755">
        <w:rPr>
          <w:rFonts w:cstheme="minorHAnsi"/>
        </w:rPr>
        <w:t>svůj krásný tvar a dekorativnost</w:t>
      </w:r>
      <w:r w:rsidR="004F379C" w:rsidRPr="004F379C">
        <w:rPr>
          <w:rFonts w:cstheme="minorHAnsi"/>
        </w:rPr>
        <w:t xml:space="preserve"> </w:t>
      </w:r>
      <w:r w:rsidR="004F379C">
        <w:rPr>
          <w:rFonts w:cstheme="minorHAnsi"/>
        </w:rPr>
        <w:t>vybrali dýně muškátové</w:t>
      </w:r>
      <w:r w:rsidR="00D65755">
        <w:rPr>
          <w:rFonts w:cstheme="minorHAnsi"/>
        </w:rPr>
        <w:t xml:space="preserve">. Větvičky a kytky si můžete kdekoli natrhat sami. </w:t>
      </w:r>
    </w:p>
    <w:p w14:paraId="5A03AFB5" w14:textId="124F9BAB" w:rsidR="00D65755" w:rsidRDefault="00D65755" w:rsidP="006B6085">
      <w:pPr>
        <w:pStyle w:val="Prosttext"/>
        <w:spacing w:after="100" w:afterAutospacing="1"/>
        <w:jc w:val="both"/>
        <w:rPr>
          <w:rFonts w:cstheme="minorHAnsi"/>
        </w:rPr>
      </w:pPr>
      <w:r w:rsidRPr="00D65755">
        <w:rPr>
          <w:rFonts w:cstheme="minorHAnsi"/>
          <w:b/>
        </w:rPr>
        <w:t>Budete potřebovat:</w:t>
      </w:r>
      <w:r>
        <w:rPr>
          <w:rFonts w:cstheme="minorHAnsi"/>
        </w:rPr>
        <w:t xml:space="preserve"> jakýkoli druh dýně, barvy Primalex Fortissimo v libovolných odstínech, štětec, květiny a větvičky. </w:t>
      </w:r>
    </w:p>
    <w:p w14:paraId="7A46A553" w14:textId="01F92001" w:rsidR="00346316" w:rsidRDefault="00346316" w:rsidP="00346316">
      <w:pPr>
        <w:pStyle w:val="Prosttext"/>
        <w:spacing w:after="100" w:afterAutospacing="1"/>
        <w:jc w:val="both"/>
        <w:rPr>
          <w:rFonts w:cstheme="minorHAnsi"/>
        </w:rPr>
      </w:pPr>
      <w:r w:rsidRPr="00346316">
        <w:rPr>
          <w:rFonts w:cstheme="minorHAnsi"/>
          <w:b/>
          <w:bCs/>
        </w:rPr>
        <w:t>Postup:</w:t>
      </w:r>
      <w:r>
        <w:rPr>
          <w:rFonts w:cstheme="minorHAnsi"/>
        </w:rPr>
        <w:t xml:space="preserve"> N</w:t>
      </w:r>
      <w:r w:rsidR="00F06EDB">
        <w:rPr>
          <w:rFonts w:cstheme="minorHAnsi"/>
        </w:rPr>
        <w:t>atře</w:t>
      </w:r>
      <w:r w:rsidR="004F379C">
        <w:rPr>
          <w:rFonts w:cstheme="minorHAnsi"/>
        </w:rPr>
        <w:t>t</w:t>
      </w:r>
      <w:r w:rsidR="00F06EDB">
        <w:rPr>
          <w:rFonts w:cstheme="minorHAnsi"/>
        </w:rPr>
        <w:t xml:space="preserve">e dýně jednotlivými odstíny ve třech vrstvách. Mezi jednotlivými nátěry nechte barvu pořádně proschnout, pomoci si ale můžete i fénem. Vyřízněte otvor a vydlabejte. </w:t>
      </w:r>
      <w:r w:rsidR="00EC3424">
        <w:rPr>
          <w:rFonts w:cstheme="minorHAnsi"/>
        </w:rPr>
        <w:t xml:space="preserve">Poté jen zbývá si do vlastnoručně vytvořené vázy naaranžovat květiny. </w:t>
      </w:r>
      <w:r w:rsidR="006B6085">
        <w:rPr>
          <w:rFonts w:cstheme="minorHAnsi"/>
        </w:rPr>
        <w:t>Vázu je pak možno</w:t>
      </w:r>
      <w:r w:rsidR="004F379C">
        <w:rPr>
          <w:rFonts w:cstheme="minorHAnsi"/>
        </w:rPr>
        <w:t xml:space="preserve"> umístit i ven. </w:t>
      </w:r>
    </w:p>
    <w:p w14:paraId="7B949095" w14:textId="22FB2C86" w:rsidR="00346316" w:rsidRDefault="00346316" w:rsidP="00346316">
      <w:pPr>
        <w:pStyle w:val="Prosttext"/>
        <w:spacing w:after="100" w:afterAutospacing="1"/>
        <w:jc w:val="both"/>
        <w:rPr>
          <w:rFonts w:cstheme="minorHAnsi"/>
        </w:rPr>
      </w:pPr>
      <w:r>
        <w:rPr>
          <w:rFonts w:cstheme="minorHAnsi"/>
          <w:noProof/>
          <w:lang w:eastAsia="cs-CZ"/>
        </w:rPr>
        <w:drawing>
          <wp:anchor distT="0" distB="0" distL="114300" distR="114300" simplePos="0" relativeHeight="251662336" behindDoc="0" locked="0" layoutInCell="1" allowOverlap="1" wp14:anchorId="129AB965" wp14:editId="1A11928D">
            <wp:simplePos x="0" y="0"/>
            <wp:positionH relativeFrom="margin">
              <wp:posOffset>-46355</wp:posOffset>
            </wp:positionH>
            <wp:positionV relativeFrom="margin">
              <wp:posOffset>3000375</wp:posOffset>
            </wp:positionV>
            <wp:extent cx="1151890" cy="1727835"/>
            <wp:effectExtent l="0" t="0" r="0" b="5715"/>
            <wp:wrapSquare wrapText="bothSides"/>
            <wp:docPr id="16" name="Obrázek 16" descr="Obsah obrázku interiér&#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malex_napady34637-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1890" cy="1727835"/>
                    </a:xfrm>
                    <a:prstGeom prst="rect">
                      <a:avLst/>
                    </a:prstGeom>
                  </pic:spPr>
                </pic:pic>
              </a:graphicData>
            </a:graphic>
          </wp:anchor>
        </w:drawing>
      </w:r>
      <w:r>
        <w:rPr>
          <w:rFonts w:cstheme="minorHAnsi"/>
          <w:noProof/>
          <w:lang w:eastAsia="cs-CZ"/>
        </w:rPr>
        <w:drawing>
          <wp:anchor distT="0" distB="0" distL="114300" distR="114300" simplePos="0" relativeHeight="251660288" behindDoc="0" locked="0" layoutInCell="1" allowOverlap="1" wp14:anchorId="197F470A" wp14:editId="2B66993D">
            <wp:simplePos x="0" y="0"/>
            <wp:positionH relativeFrom="margin">
              <wp:posOffset>1113790</wp:posOffset>
            </wp:positionH>
            <wp:positionV relativeFrom="margin">
              <wp:posOffset>2998470</wp:posOffset>
            </wp:positionV>
            <wp:extent cx="1151890" cy="1727835"/>
            <wp:effectExtent l="0" t="0" r="0" b="5715"/>
            <wp:wrapSquare wrapText="bothSides"/>
            <wp:docPr id="14" name="Obrázek 14" descr="Obsah obrázku osoba&#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imalex_napady34629-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1890" cy="1727835"/>
                    </a:xfrm>
                    <a:prstGeom prst="rect">
                      <a:avLst/>
                    </a:prstGeom>
                  </pic:spPr>
                </pic:pic>
              </a:graphicData>
            </a:graphic>
          </wp:anchor>
        </w:drawing>
      </w:r>
      <w:r>
        <w:rPr>
          <w:rFonts w:cstheme="minorHAnsi"/>
          <w:noProof/>
          <w:lang w:eastAsia="cs-CZ"/>
        </w:rPr>
        <w:drawing>
          <wp:anchor distT="0" distB="0" distL="114300" distR="114300" simplePos="0" relativeHeight="251661312" behindDoc="0" locked="0" layoutInCell="1" allowOverlap="1" wp14:anchorId="4AE7C26F" wp14:editId="6D7B39D5">
            <wp:simplePos x="0" y="0"/>
            <wp:positionH relativeFrom="margin">
              <wp:posOffset>2263140</wp:posOffset>
            </wp:positionH>
            <wp:positionV relativeFrom="margin">
              <wp:posOffset>2998470</wp:posOffset>
            </wp:positionV>
            <wp:extent cx="1151890" cy="1727835"/>
            <wp:effectExtent l="0" t="0" r="0" b="5715"/>
            <wp:wrapSquare wrapText="bothSides"/>
            <wp:docPr id="15" name="Obrázek 15" descr="Obsah obrázku interiér, osoba&#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malex_napady34636-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1890" cy="1727835"/>
                    </a:xfrm>
                    <a:prstGeom prst="rect">
                      <a:avLst/>
                    </a:prstGeom>
                  </pic:spPr>
                </pic:pic>
              </a:graphicData>
            </a:graphic>
          </wp:anchor>
        </w:drawing>
      </w:r>
      <w:r>
        <w:rPr>
          <w:rFonts w:cstheme="minorHAnsi"/>
          <w:noProof/>
          <w:lang w:eastAsia="cs-CZ"/>
        </w:rPr>
        <w:drawing>
          <wp:anchor distT="0" distB="0" distL="114300" distR="114300" simplePos="0" relativeHeight="251663360" behindDoc="0" locked="0" layoutInCell="1" allowOverlap="1" wp14:anchorId="73016EC9" wp14:editId="3B6D5C50">
            <wp:simplePos x="0" y="0"/>
            <wp:positionH relativeFrom="margin">
              <wp:posOffset>3416935</wp:posOffset>
            </wp:positionH>
            <wp:positionV relativeFrom="margin">
              <wp:posOffset>2998470</wp:posOffset>
            </wp:positionV>
            <wp:extent cx="1151890" cy="1727835"/>
            <wp:effectExtent l="0" t="0" r="0" b="5715"/>
            <wp:wrapSquare wrapText="bothSides"/>
            <wp:docPr id="17" name="Obrázek 17" descr="Obsah obrázku osoba, držení, interiér, zeď&#10;&#10;Popis vygenerován s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imalex_napady34638-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1890" cy="17278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cs-CZ"/>
        </w:rPr>
        <w:drawing>
          <wp:anchor distT="0" distB="0" distL="114300" distR="114300" simplePos="0" relativeHeight="251664384" behindDoc="0" locked="0" layoutInCell="1" allowOverlap="1" wp14:anchorId="3B14490B" wp14:editId="0E61079A">
            <wp:simplePos x="0" y="0"/>
            <wp:positionH relativeFrom="margin">
              <wp:posOffset>4569460</wp:posOffset>
            </wp:positionH>
            <wp:positionV relativeFrom="margin">
              <wp:posOffset>2998470</wp:posOffset>
            </wp:positionV>
            <wp:extent cx="1151890" cy="1727835"/>
            <wp:effectExtent l="0" t="0" r="0" b="5715"/>
            <wp:wrapSquare wrapText="bothSides"/>
            <wp:docPr id="18" name="Obrázek 18" descr="Obsah obrázku květina, rostlina, váza, stůl&#10;&#10;Popis vygenerován s velmi vysokou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imalex_napady3464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1890" cy="1727835"/>
                    </a:xfrm>
                    <a:prstGeom prst="rect">
                      <a:avLst/>
                    </a:prstGeom>
                  </pic:spPr>
                </pic:pic>
              </a:graphicData>
            </a:graphic>
          </wp:anchor>
        </w:drawing>
      </w:r>
    </w:p>
    <w:p w14:paraId="399F204C" w14:textId="31830C1B" w:rsidR="006276D5" w:rsidRPr="00346316" w:rsidRDefault="006276D5" w:rsidP="00346316">
      <w:pPr>
        <w:pStyle w:val="Prosttext"/>
        <w:spacing w:after="100" w:afterAutospacing="1"/>
        <w:jc w:val="both"/>
        <w:rPr>
          <w:rFonts w:cstheme="minorHAnsi"/>
        </w:rPr>
      </w:pPr>
    </w:p>
    <w:p w14:paraId="36261643" w14:textId="5250B801" w:rsidR="00955B6E" w:rsidRDefault="00955B6E" w:rsidP="006B6085">
      <w:pPr>
        <w:spacing w:after="0" w:line="240" w:lineRule="auto"/>
        <w:jc w:val="both"/>
        <w:rPr>
          <w:rFonts w:cstheme="minorHAnsi"/>
          <w:b/>
        </w:rPr>
      </w:pPr>
    </w:p>
    <w:p w14:paraId="6F292489" w14:textId="525E3EE3" w:rsidR="00F7188A" w:rsidRDefault="00346316" w:rsidP="006B6085">
      <w:pPr>
        <w:spacing w:after="0" w:line="240" w:lineRule="auto"/>
        <w:jc w:val="both"/>
        <w:rPr>
          <w:rFonts w:cstheme="minorHAnsi"/>
        </w:rPr>
      </w:pPr>
      <w:r>
        <w:rPr>
          <w:rFonts w:cstheme="minorHAnsi"/>
          <w:b/>
        </w:rPr>
        <w:t xml:space="preserve">Více o </w:t>
      </w:r>
      <w:r w:rsidR="002A4FC3" w:rsidRPr="00B27DBF">
        <w:rPr>
          <w:rFonts w:cstheme="minorHAnsi"/>
          <w:b/>
        </w:rPr>
        <w:t>Primalex Fortissimo</w:t>
      </w:r>
      <w:r w:rsidR="002A4FC3">
        <w:rPr>
          <w:rFonts w:cstheme="minorHAnsi"/>
          <w:b/>
        </w:rPr>
        <w:t xml:space="preserve"> naleznete </w:t>
      </w:r>
      <w:hyperlink r:id="rId20" w:history="1">
        <w:r w:rsidR="002A4FC3" w:rsidRPr="002A4FC3">
          <w:rPr>
            <w:rStyle w:val="Hypertextovodkaz"/>
            <w:rFonts w:cstheme="minorHAnsi"/>
            <w:b/>
          </w:rPr>
          <w:t>ZDE</w:t>
        </w:r>
      </w:hyperlink>
      <w:r w:rsidR="002A4FC3">
        <w:rPr>
          <w:rFonts w:cstheme="minorHAnsi"/>
          <w:b/>
        </w:rPr>
        <w:t>.</w:t>
      </w:r>
    </w:p>
    <w:p w14:paraId="2C0B3BAF" w14:textId="45FD63B1" w:rsidR="00F7188A" w:rsidRDefault="00F7188A" w:rsidP="006B6085">
      <w:pPr>
        <w:spacing w:after="0" w:line="240" w:lineRule="auto"/>
        <w:jc w:val="both"/>
        <w:rPr>
          <w:rFonts w:cstheme="minorHAnsi"/>
        </w:rPr>
      </w:pPr>
    </w:p>
    <w:p w14:paraId="7CFF4EE2" w14:textId="77777777" w:rsidR="00F7188A" w:rsidRPr="006068E1" w:rsidRDefault="00F7188A" w:rsidP="006B6085">
      <w:pPr>
        <w:spacing w:after="0" w:line="240" w:lineRule="auto"/>
        <w:jc w:val="both"/>
        <w:rPr>
          <w:rFonts w:cstheme="minorHAnsi"/>
        </w:rPr>
      </w:pPr>
    </w:p>
    <w:p w14:paraId="16D2EDB8" w14:textId="77777777" w:rsidR="002A4FC3" w:rsidRDefault="002A4FC3" w:rsidP="006B6085">
      <w:pPr>
        <w:spacing w:line="276" w:lineRule="auto"/>
        <w:jc w:val="both"/>
        <w:rPr>
          <w:rFonts w:ascii="Calibri" w:eastAsia="Times New Roman" w:hAnsi="Calibri" w:cs="Calibri"/>
          <w:b/>
          <w:szCs w:val="28"/>
          <w:lang w:eastAsia="cs-CZ"/>
        </w:rPr>
      </w:pPr>
    </w:p>
    <w:p w14:paraId="6EE0EE59" w14:textId="77777777" w:rsidR="002A4FC3" w:rsidRDefault="002A4FC3" w:rsidP="006B6085">
      <w:pPr>
        <w:spacing w:line="276" w:lineRule="auto"/>
        <w:jc w:val="both"/>
        <w:rPr>
          <w:rFonts w:ascii="Calibri" w:eastAsia="Times New Roman" w:hAnsi="Calibri" w:cs="Calibri"/>
          <w:b/>
          <w:szCs w:val="28"/>
          <w:lang w:eastAsia="cs-CZ"/>
        </w:rPr>
      </w:pPr>
    </w:p>
    <w:p w14:paraId="237382FF" w14:textId="77777777" w:rsidR="006276D5" w:rsidRDefault="006276D5" w:rsidP="006B6085">
      <w:pPr>
        <w:spacing w:line="276" w:lineRule="auto"/>
        <w:jc w:val="both"/>
        <w:rPr>
          <w:rFonts w:ascii="Calibri" w:eastAsia="Times New Roman" w:hAnsi="Calibri" w:cs="Calibri"/>
          <w:b/>
          <w:szCs w:val="28"/>
          <w:lang w:eastAsia="cs-CZ"/>
        </w:rPr>
      </w:pPr>
    </w:p>
    <w:p w14:paraId="2850032E" w14:textId="77777777" w:rsidR="006276D5" w:rsidRDefault="006276D5" w:rsidP="006B6085">
      <w:pPr>
        <w:spacing w:line="276" w:lineRule="auto"/>
        <w:jc w:val="both"/>
        <w:rPr>
          <w:rFonts w:ascii="Calibri" w:eastAsia="Times New Roman" w:hAnsi="Calibri" w:cs="Calibri"/>
          <w:b/>
          <w:szCs w:val="28"/>
          <w:lang w:eastAsia="cs-CZ"/>
        </w:rPr>
      </w:pPr>
    </w:p>
    <w:p w14:paraId="52E2128B" w14:textId="77777777" w:rsidR="006276D5" w:rsidRDefault="006276D5" w:rsidP="006B6085">
      <w:pPr>
        <w:spacing w:line="276" w:lineRule="auto"/>
        <w:jc w:val="both"/>
        <w:rPr>
          <w:rFonts w:ascii="Calibri" w:eastAsia="Times New Roman" w:hAnsi="Calibri" w:cs="Calibri"/>
          <w:b/>
          <w:szCs w:val="28"/>
          <w:lang w:eastAsia="cs-CZ"/>
        </w:rPr>
      </w:pPr>
    </w:p>
    <w:p w14:paraId="61864F4C" w14:textId="77777777" w:rsidR="006276D5" w:rsidRDefault="006276D5" w:rsidP="006B6085">
      <w:pPr>
        <w:spacing w:line="276" w:lineRule="auto"/>
        <w:jc w:val="both"/>
        <w:rPr>
          <w:rFonts w:ascii="Calibri" w:eastAsia="Times New Roman" w:hAnsi="Calibri" w:cs="Calibri"/>
          <w:b/>
          <w:szCs w:val="28"/>
          <w:lang w:eastAsia="cs-CZ"/>
        </w:rPr>
      </w:pPr>
    </w:p>
    <w:p w14:paraId="39FD43B7" w14:textId="77777777" w:rsidR="006276D5" w:rsidRDefault="006276D5" w:rsidP="006B6085">
      <w:pPr>
        <w:spacing w:line="276" w:lineRule="auto"/>
        <w:jc w:val="both"/>
        <w:rPr>
          <w:rFonts w:ascii="Calibri" w:eastAsia="Times New Roman" w:hAnsi="Calibri" w:cs="Calibri"/>
          <w:b/>
          <w:szCs w:val="28"/>
          <w:lang w:eastAsia="cs-CZ"/>
        </w:rPr>
      </w:pPr>
    </w:p>
    <w:p w14:paraId="7035FE11" w14:textId="77777777" w:rsidR="006276D5" w:rsidRDefault="006276D5" w:rsidP="006B6085">
      <w:pPr>
        <w:spacing w:line="276" w:lineRule="auto"/>
        <w:jc w:val="both"/>
        <w:rPr>
          <w:rFonts w:ascii="Calibri" w:eastAsia="Times New Roman" w:hAnsi="Calibri" w:cs="Calibri"/>
          <w:b/>
          <w:szCs w:val="28"/>
          <w:lang w:eastAsia="cs-CZ"/>
        </w:rPr>
      </w:pPr>
    </w:p>
    <w:p w14:paraId="332F5621" w14:textId="77777777" w:rsidR="006276D5" w:rsidRDefault="006276D5" w:rsidP="006B6085">
      <w:pPr>
        <w:spacing w:line="276" w:lineRule="auto"/>
        <w:jc w:val="both"/>
        <w:rPr>
          <w:rFonts w:ascii="Calibri" w:eastAsia="Times New Roman" w:hAnsi="Calibri" w:cs="Calibri"/>
          <w:b/>
          <w:szCs w:val="28"/>
          <w:lang w:eastAsia="cs-CZ"/>
        </w:rPr>
      </w:pPr>
    </w:p>
    <w:p w14:paraId="615F7C55" w14:textId="77777777" w:rsidR="006276D5" w:rsidRDefault="006276D5" w:rsidP="006B6085">
      <w:pPr>
        <w:spacing w:line="276" w:lineRule="auto"/>
        <w:jc w:val="both"/>
        <w:rPr>
          <w:rFonts w:ascii="Calibri" w:eastAsia="Times New Roman" w:hAnsi="Calibri" w:cs="Calibri"/>
          <w:b/>
          <w:szCs w:val="28"/>
          <w:lang w:eastAsia="cs-CZ"/>
        </w:rPr>
      </w:pPr>
    </w:p>
    <w:p w14:paraId="39417BBA" w14:textId="77777777" w:rsidR="006276D5" w:rsidRDefault="006276D5" w:rsidP="006B6085">
      <w:pPr>
        <w:spacing w:line="276" w:lineRule="auto"/>
        <w:jc w:val="both"/>
        <w:rPr>
          <w:rFonts w:ascii="Calibri" w:eastAsia="Times New Roman" w:hAnsi="Calibri" w:cs="Calibri"/>
          <w:b/>
          <w:szCs w:val="28"/>
          <w:lang w:eastAsia="cs-CZ"/>
        </w:rPr>
      </w:pPr>
    </w:p>
    <w:p w14:paraId="72404FFD" w14:textId="2731B6E0" w:rsidR="001313BD" w:rsidRPr="006068E1" w:rsidRDefault="000A5BCB" w:rsidP="006B6085">
      <w:pPr>
        <w:spacing w:line="276" w:lineRule="auto"/>
        <w:jc w:val="both"/>
        <w:rPr>
          <w:rFonts w:ascii="Calibri" w:eastAsia="Times New Roman" w:hAnsi="Calibri" w:cs="Calibri"/>
          <w:b/>
          <w:szCs w:val="28"/>
          <w:lang w:eastAsia="cs-CZ"/>
        </w:rPr>
      </w:pPr>
      <w:r w:rsidRPr="006068E1">
        <w:rPr>
          <w:rFonts w:ascii="Calibri" w:eastAsia="Times New Roman" w:hAnsi="Calibri" w:cs="Calibri"/>
          <w:b/>
          <w:szCs w:val="28"/>
          <w:lang w:eastAsia="cs-CZ"/>
        </w:rPr>
        <w:t xml:space="preserve">O </w:t>
      </w:r>
      <w:r w:rsidR="001313BD" w:rsidRPr="006068E1">
        <w:rPr>
          <w:rFonts w:ascii="Calibri" w:eastAsia="Times New Roman" w:hAnsi="Calibri" w:cs="Calibri"/>
          <w:b/>
          <w:szCs w:val="28"/>
          <w:lang w:eastAsia="cs-CZ"/>
        </w:rPr>
        <w:t>značce Primalex</w:t>
      </w:r>
    </w:p>
    <w:p w14:paraId="58E5B9F7" w14:textId="62915AA5" w:rsidR="001313BD" w:rsidRPr="006068E1" w:rsidRDefault="001313BD" w:rsidP="006B6085">
      <w:pPr>
        <w:spacing w:line="276" w:lineRule="auto"/>
        <w:jc w:val="both"/>
        <w:rPr>
          <w:rFonts w:ascii="Calibri" w:eastAsia="Times New Roman" w:hAnsi="Calibri" w:cs="Calibri"/>
          <w:szCs w:val="24"/>
          <w:lang w:eastAsia="cs-CZ"/>
        </w:rPr>
      </w:pPr>
      <w:r w:rsidRPr="006068E1">
        <w:rPr>
          <w:rFonts w:ascii="Calibri" w:eastAsia="Times New Roman" w:hAnsi="Calibri" w:cs="Calibri"/>
          <w:szCs w:val="24"/>
          <w:lang w:eastAsia="cs-CZ"/>
        </w:rPr>
        <w:t>Základem sortimentu značky Primalex jsou malířské nátěry, které si získaly oblibu jednoduchou aplikací, velkým výběrem druhů</w:t>
      </w:r>
      <w:r w:rsidR="00B60864" w:rsidRPr="006068E1">
        <w:rPr>
          <w:rFonts w:ascii="Calibri" w:eastAsia="Times New Roman" w:hAnsi="Calibri" w:cs="Calibri"/>
          <w:szCs w:val="24"/>
          <w:lang w:eastAsia="cs-CZ"/>
        </w:rPr>
        <w:t>,</w:t>
      </w:r>
      <w:r w:rsidRPr="006068E1">
        <w:rPr>
          <w:rFonts w:ascii="Calibri" w:eastAsia="Times New Roman" w:hAnsi="Calibri" w:cs="Calibri"/>
          <w:szCs w:val="24"/>
          <w:lang w:eastAsia="cs-CZ"/>
        </w:rPr>
        <w:t xml:space="preserve">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w:t>
      </w:r>
      <w:r w:rsidR="006068E1" w:rsidRPr="006068E1">
        <w:rPr>
          <w:rFonts w:ascii="Calibri" w:eastAsia="Times New Roman" w:hAnsi="Calibri" w:cs="Calibri"/>
          <w:szCs w:val="24"/>
          <w:lang w:eastAsia="cs-CZ"/>
        </w:rPr>
        <w:t>více než</w:t>
      </w:r>
      <w:r w:rsidRPr="006068E1">
        <w:rPr>
          <w:rFonts w:ascii="Calibri" w:eastAsia="Times New Roman" w:hAnsi="Calibri" w:cs="Calibri"/>
          <w:szCs w:val="24"/>
          <w:lang w:eastAsia="cs-CZ"/>
        </w:rPr>
        <w:t xml:space="preserve"> </w:t>
      </w:r>
      <w:r w:rsidR="006068E1" w:rsidRPr="006068E1">
        <w:rPr>
          <w:rFonts w:ascii="Calibri" w:eastAsia="Times New Roman" w:hAnsi="Calibri" w:cs="Calibri"/>
          <w:szCs w:val="24"/>
          <w:lang w:eastAsia="cs-CZ"/>
        </w:rPr>
        <w:t>4</w:t>
      </w:r>
      <w:r w:rsidRPr="006068E1">
        <w:rPr>
          <w:rFonts w:ascii="Calibri" w:eastAsia="Times New Roman" w:hAnsi="Calibri" w:cs="Calibri"/>
          <w:szCs w:val="24"/>
          <w:lang w:eastAsia="cs-CZ"/>
        </w:rPr>
        <w:t xml:space="preserve">00 </w:t>
      </w:r>
      <w:r w:rsidR="00E909BF" w:rsidRPr="006068E1">
        <w:rPr>
          <w:rFonts w:ascii="Calibri" w:eastAsia="Times New Roman" w:hAnsi="Calibri" w:cs="Calibri"/>
          <w:szCs w:val="24"/>
          <w:lang w:eastAsia="cs-CZ"/>
        </w:rPr>
        <w:t>Tónovacích</w:t>
      </w:r>
      <w:r w:rsidRPr="006068E1">
        <w:rPr>
          <w:rFonts w:ascii="Calibri" w:eastAsia="Times New Roman" w:hAnsi="Calibri" w:cs="Calibri"/>
          <w:szCs w:val="24"/>
          <w:lang w:eastAsia="cs-CZ"/>
        </w:rPr>
        <w:t xml:space="preserve">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w:t>
      </w:r>
      <w:r w:rsidR="006068E1">
        <w:rPr>
          <w:rFonts w:ascii="Calibri" w:eastAsia="Times New Roman" w:hAnsi="Calibri" w:cs="Calibri"/>
          <w:szCs w:val="24"/>
          <w:lang w:eastAsia="cs-CZ"/>
        </w:rPr>
        <w:t xml:space="preserve">, </w:t>
      </w:r>
      <w:r w:rsidRPr="006068E1">
        <w:rPr>
          <w:rFonts w:ascii="Calibri" w:eastAsia="Times New Roman" w:hAnsi="Calibri" w:cs="Calibri"/>
          <w:szCs w:val="24"/>
          <w:lang w:eastAsia="cs-CZ"/>
        </w:rPr>
        <w:t>fasádní nátěry</w:t>
      </w:r>
      <w:r w:rsidR="006068E1">
        <w:rPr>
          <w:rFonts w:ascii="Calibri" w:eastAsia="Times New Roman" w:hAnsi="Calibri" w:cs="Calibri"/>
          <w:szCs w:val="24"/>
          <w:lang w:eastAsia="cs-CZ"/>
        </w:rPr>
        <w:t xml:space="preserve"> a zateplovací systémy</w:t>
      </w:r>
      <w:r w:rsidRPr="006068E1">
        <w:rPr>
          <w:rFonts w:ascii="Calibri" w:eastAsia="Times New Roman" w:hAnsi="Calibri" w:cs="Calibri"/>
          <w:szCs w:val="24"/>
          <w:lang w:eastAsia="cs-CZ"/>
        </w:rPr>
        <w:t>, omítky a barvy na kov a dřevo.</w:t>
      </w:r>
    </w:p>
    <w:p w14:paraId="0B688D30" w14:textId="4624CD95" w:rsidR="00A7060A" w:rsidRDefault="00A7060A" w:rsidP="006B6085">
      <w:pPr>
        <w:spacing w:line="276" w:lineRule="auto"/>
        <w:jc w:val="both"/>
        <w:rPr>
          <w:rFonts w:ascii="Calibri" w:eastAsia="Times New Roman" w:hAnsi="Calibri" w:cs="Calibri"/>
          <w:b/>
          <w:szCs w:val="28"/>
          <w:lang w:eastAsia="cs-CZ"/>
        </w:rPr>
      </w:pPr>
    </w:p>
    <w:p w14:paraId="2F37CCF8" w14:textId="41E1B84F" w:rsidR="000A5BCB" w:rsidRPr="006068E1" w:rsidRDefault="001313BD" w:rsidP="006B6085">
      <w:pPr>
        <w:spacing w:line="276" w:lineRule="auto"/>
        <w:jc w:val="both"/>
        <w:rPr>
          <w:rFonts w:ascii="Calibri" w:eastAsia="Times New Roman" w:hAnsi="Calibri" w:cs="Calibri"/>
          <w:b/>
          <w:szCs w:val="28"/>
          <w:lang w:eastAsia="cs-CZ"/>
        </w:rPr>
      </w:pPr>
      <w:r w:rsidRPr="006068E1">
        <w:rPr>
          <w:rFonts w:ascii="Calibri" w:eastAsia="Times New Roman" w:hAnsi="Calibri" w:cs="Calibri"/>
          <w:b/>
          <w:szCs w:val="28"/>
          <w:lang w:eastAsia="cs-CZ"/>
        </w:rPr>
        <w:t xml:space="preserve">O </w:t>
      </w:r>
      <w:r w:rsidR="000A5BCB" w:rsidRPr="006068E1">
        <w:rPr>
          <w:rFonts w:ascii="Calibri" w:eastAsia="Times New Roman" w:hAnsi="Calibri" w:cs="Calibri"/>
          <w:b/>
          <w:szCs w:val="28"/>
          <w:lang w:eastAsia="cs-CZ"/>
        </w:rPr>
        <w:t xml:space="preserve">skupině PPG </w:t>
      </w:r>
    </w:p>
    <w:p w14:paraId="5FDFF503" w14:textId="00F66904" w:rsidR="000A5BCB" w:rsidRPr="006068E1" w:rsidRDefault="000A5BCB" w:rsidP="006B6085">
      <w:pPr>
        <w:pStyle w:val="Normlnweb"/>
        <w:spacing w:before="0" w:beforeAutospacing="0" w:after="0" w:afterAutospacing="0" w:line="276" w:lineRule="auto"/>
        <w:ind w:left="-14"/>
        <w:jc w:val="both"/>
        <w:rPr>
          <w:rFonts w:ascii="Calibri" w:hAnsi="Calibri" w:cs="Calibri"/>
          <w:sz w:val="22"/>
          <w:szCs w:val="24"/>
        </w:rPr>
      </w:pPr>
      <w:r w:rsidRPr="006068E1">
        <w:rPr>
          <w:rFonts w:ascii="Calibri" w:hAnsi="Calibri" w:cs="Calibri"/>
          <w:sz w:val="22"/>
          <w:szCs w:val="24"/>
        </w:rPr>
        <w:t>Vizí společnosti PPG je i nadále zůstat předním světovým výrobcem nátěrových hmot a dalších speciálních produktů, které zákazníkům pomáhají chránit a zkrášlovat jejich</w:t>
      </w:r>
      <w:r w:rsidR="001313BD" w:rsidRPr="006068E1">
        <w:rPr>
          <w:rFonts w:ascii="Calibri" w:hAnsi="Calibri" w:cs="Calibri"/>
          <w:sz w:val="22"/>
          <w:szCs w:val="24"/>
        </w:rPr>
        <w:t xml:space="preserve"> vlastní</w:t>
      </w:r>
      <w:r w:rsidRPr="006068E1">
        <w:rPr>
          <w:rFonts w:ascii="Calibri" w:hAnsi="Calibri" w:cs="Calibri"/>
          <w:sz w:val="22"/>
          <w:szCs w:val="24"/>
        </w:rPr>
        <w:t xml:space="preserve"> výrobky i okolí. Díky inovacím, úsilí o udržitelný rozvoj a kompetenci v oblasti barev pomáhá PPG svým zákazníkům </w:t>
      </w:r>
      <w:r w:rsidR="004D78BF" w:rsidRPr="006068E1">
        <w:rPr>
          <w:rFonts w:ascii="Calibri" w:hAnsi="Calibri" w:cs="Calibri"/>
          <w:sz w:val="22"/>
          <w:szCs w:val="24"/>
        </w:rPr>
        <w:br/>
      </w:r>
      <w:r w:rsidRPr="006068E1">
        <w:rPr>
          <w:rFonts w:ascii="Calibri" w:hAnsi="Calibri" w:cs="Calibri"/>
          <w:sz w:val="22"/>
          <w:szCs w:val="24"/>
        </w:rPr>
        <w:t>v průmyslu, dopravě, výrobě spotřebního zboží a na trhu autopříslušenství vylepšovat více povrchů různými způsoby než kterákoli jiná společnost. Společnost PPG byla založena v roce 1883, její centrála má sídlo v Pittsburghu a působí v téměř 70 zemích po celém světě. Akcie společnosti PPG jsou obchodovány na New York Stock Exchange (symbol: PPG).</w:t>
      </w:r>
    </w:p>
    <w:p w14:paraId="2DC76FA6" w14:textId="77777777" w:rsidR="000A5BCB" w:rsidRPr="006068E1" w:rsidRDefault="000A5BCB" w:rsidP="006B6085">
      <w:pPr>
        <w:pStyle w:val="Normlnweb"/>
        <w:spacing w:before="0" w:beforeAutospacing="0" w:after="0" w:afterAutospacing="0" w:line="276" w:lineRule="auto"/>
        <w:ind w:left="-14"/>
        <w:jc w:val="both"/>
        <w:rPr>
          <w:rFonts w:ascii="Calibri" w:hAnsi="Calibri" w:cs="Calibri"/>
          <w:sz w:val="22"/>
          <w:szCs w:val="24"/>
        </w:rPr>
      </w:pPr>
    </w:p>
    <w:p w14:paraId="1791BE4F" w14:textId="77574098" w:rsidR="00646C08" w:rsidRPr="006068E1" w:rsidRDefault="000A5BCB" w:rsidP="006B6085">
      <w:pPr>
        <w:pStyle w:val="Normlnweb"/>
        <w:spacing w:before="0" w:beforeAutospacing="0" w:after="0" w:afterAutospacing="0" w:line="276" w:lineRule="auto"/>
        <w:ind w:left="-14"/>
        <w:jc w:val="both"/>
        <w:rPr>
          <w:rFonts w:ascii="Calibri" w:hAnsi="Calibri" w:cs="Calibri"/>
          <w:sz w:val="22"/>
          <w:szCs w:val="24"/>
        </w:rPr>
      </w:pPr>
      <w:r w:rsidRPr="006068E1">
        <w:rPr>
          <w:rFonts w:ascii="Calibri" w:hAnsi="Calibri" w:cs="Calibri"/>
          <w:sz w:val="22"/>
          <w:szCs w:val="24"/>
        </w:rPr>
        <w:t xml:space="preserve">Podrobnější informace získáte na </w:t>
      </w:r>
      <w:hyperlink r:id="rId21" w:history="1">
        <w:r w:rsidR="00E37B0F" w:rsidRPr="006068E1">
          <w:rPr>
            <w:rStyle w:val="Hypertextovodkaz"/>
            <w:rFonts w:ascii="Calibri" w:hAnsi="Calibri" w:cs="Calibri"/>
            <w:color w:val="auto"/>
            <w:sz w:val="22"/>
            <w:szCs w:val="24"/>
          </w:rPr>
          <w:t>www.primalex.cz</w:t>
        </w:r>
      </w:hyperlink>
      <w:r w:rsidR="00E37B0F" w:rsidRPr="006068E1">
        <w:rPr>
          <w:rFonts w:ascii="Calibri" w:hAnsi="Calibri" w:cs="Calibri"/>
          <w:sz w:val="22"/>
          <w:szCs w:val="24"/>
        </w:rPr>
        <w:t xml:space="preserve">, </w:t>
      </w:r>
      <w:hyperlink r:id="rId22" w:history="1">
        <w:r w:rsidR="00E37B0F" w:rsidRPr="006068E1">
          <w:rPr>
            <w:rStyle w:val="Hypertextovodkaz"/>
            <w:rFonts w:ascii="Calibri" w:hAnsi="Calibri" w:cs="Calibri"/>
            <w:color w:val="auto"/>
            <w:sz w:val="22"/>
            <w:szCs w:val="24"/>
          </w:rPr>
          <w:t>www.ppg.com</w:t>
        </w:r>
      </w:hyperlink>
      <w:r w:rsidR="00E37B0F" w:rsidRPr="006068E1">
        <w:rPr>
          <w:rFonts w:ascii="Calibri" w:hAnsi="Calibri" w:cs="Calibri"/>
          <w:sz w:val="22"/>
          <w:szCs w:val="24"/>
        </w:rPr>
        <w:t xml:space="preserve"> </w:t>
      </w:r>
      <w:r w:rsidRPr="006068E1">
        <w:rPr>
          <w:rFonts w:ascii="Calibri" w:hAnsi="Calibri" w:cs="Calibri"/>
          <w:sz w:val="22"/>
          <w:szCs w:val="24"/>
        </w:rPr>
        <w:t>nebo na Twitteru (@PPGIndustries)</w:t>
      </w:r>
      <w:r w:rsidR="00E37B0F" w:rsidRPr="006068E1">
        <w:rPr>
          <w:rFonts w:ascii="Calibri" w:hAnsi="Calibri" w:cs="Calibri"/>
          <w:sz w:val="22"/>
          <w:szCs w:val="24"/>
        </w:rPr>
        <w:t>.</w:t>
      </w:r>
    </w:p>
    <w:p w14:paraId="231CFB05" w14:textId="77777777" w:rsidR="004A24D4" w:rsidRPr="006068E1" w:rsidRDefault="004A24D4" w:rsidP="006B6085">
      <w:pPr>
        <w:pStyle w:val="Normlnweb"/>
        <w:spacing w:before="0" w:beforeAutospacing="0" w:after="0" w:afterAutospacing="0" w:line="276" w:lineRule="auto"/>
        <w:jc w:val="both"/>
        <w:rPr>
          <w:rFonts w:ascii="Calibri" w:hAnsi="Calibri" w:cs="Calibri"/>
          <w:b/>
          <w:sz w:val="22"/>
          <w:szCs w:val="22"/>
        </w:rPr>
      </w:pPr>
    </w:p>
    <w:p w14:paraId="563407B6" w14:textId="29D6A7C3" w:rsidR="00C241F0" w:rsidRPr="006068E1" w:rsidRDefault="00C241F0" w:rsidP="006B6085">
      <w:pPr>
        <w:pStyle w:val="Normlnweb"/>
        <w:spacing w:before="0" w:beforeAutospacing="0" w:after="0" w:afterAutospacing="0" w:line="276" w:lineRule="auto"/>
        <w:ind w:left="-14"/>
        <w:jc w:val="both"/>
        <w:rPr>
          <w:rFonts w:ascii="Calibri" w:hAnsi="Calibri" w:cs="Calibri"/>
          <w:b/>
          <w:sz w:val="22"/>
          <w:szCs w:val="22"/>
        </w:rPr>
      </w:pPr>
      <w:r w:rsidRPr="006068E1">
        <w:rPr>
          <w:rFonts w:ascii="Calibri" w:hAnsi="Calibri" w:cs="Calibri"/>
          <w:b/>
          <w:sz w:val="22"/>
          <w:szCs w:val="22"/>
        </w:rPr>
        <w:t>Pro více informací, prosím, kontaktujte:</w:t>
      </w:r>
    </w:p>
    <w:p w14:paraId="2518B1C7" w14:textId="77777777" w:rsidR="00C241F0" w:rsidRPr="006068E1" w:rsidRDefault="00C241F0" w:rsidP="006B6085">
      <w:pPr>
        <w:pStyle w:val="Normlnweb"/>
        <w:spacing w:before="0" w:beforeAutospacing="0" w:after="0" w:afterAutospacing="0" w:line="276" w:lineRule="auto"/>
        <w:ind w:left="-14"/>
        <w:jc w:val="both"/>
        <w:rPr>
          <w:rFonts w:ascii="Calibri" w:hAnsi="Calibri" w:cs="Calibri"/>
          <w:b/>
          <w:sz w:val="22"/>
          <w:szCs w:val="22"/>
        </w:rPr>
      </w:pPr>
    </w:p>
    <w:p w14:paraId="363773E7" w14:textId="77777777" w:rsidR="006B5CA9" w:rsidRPr="006068E1" w:rsidRDefault="006B5CA9" w:rsidP="006276D5">
      <w:pPr>
        <w:pStyle w:val="Bezmezer"/>
      </w:pPr>
      <w:r w:rsidRPr="006068E1">
        <w:rPr>
          <w:b/>
        </w:rPr>
        <w:t>Petr Kavalír</w:t>
      </w:r>
      <w:r w:rsidRPr="006068E1">
        <w:rPr>
          <w:b/>
        </w:rPr>
        <w:br/>
      </w:r>
      <w:r w:rsidRPr="006068E1">
        <w:t>PPG DECO CZECH</w:t>
      </w:r>
    </w:p>
    <w:p w14:paraId="08664654" w14:textId="77777777" w:rsidR="006B5CA9" w:rsidRPr="006068E1" w:rsidRDefault="006B5CA9" w:rsidP="006B6085">
      <w:pPr>
        <w:pStyle w:val="Bezmezer"/>
        <w:jc w:val="both"/>
      </w:pPr>
      <w:r w:rsidRPr="006068E1">
        <w:t>Brand Marketing Manager</w:t>
      </w:r>
    </w:p>
    <w:p w14:paraId="56A4BD16" w14:textId="77777777" w:rsidR="006B5CA9" w:rsidRPr="006068E1" w:rsidRDefault="006B5CA9" w:rsidP="006B6085">
      <w:pPr>
        <w:pStyle w:val="Bezmezer"/>
        <w:jc w:val="both"/>
      </w:pPr>
      <w:r w:rsidRPr="006068E1">
        <w:t>Tel.: +420 222 333 717</w:t>
      </w:r>
    </w:p>
    <w:p w14:paraId="08F6D428" w14:textId="77777777" w:rsidR="006B5CA9" w:rsidRPr="006068E1" w:rsidRDefault="006B5CA9" w:rsidP="006B6085">
      <w:pPr>
        <w:pStyle w:val="Bezmezer"/>
        <w:jc w:val="both"/>
      </w:pPr>
      <w:r w:rsidRPr="006068E1">
        <w:t>Mob.: +420 737 285 977</w:t>
      </w:r>
    </w:p>
    <w:p w14:paraId="0035A9DF" w14:textId="77777777" w:rsidR="006B5CA9" w:rsidRPr="006068E1" w:rsidRDefault="006B5CA9" w:rsidP="006B6085">
      <w:pPr>
        <w:pStyle w:val="Bezmezer"/>
        <w:jc w:val="both"/>
        <w:rPr>
          <w:rFonts w:cs="Arial"/>
          <w:bCs/>
          <w:u w:val="single"/>
        </w:rPr>
      </w:pPr>
      <w:r w:rsidRPr="006068E1">
        <w:rPr>
          <w:rFonts w:eastAsia="Times New Roman"/>
          <w:lang w:eastAsia="cs-CZ"/>
        </w:rPr>
        <w:t>E-mail:</w:t>
      </w:r>
      <w:r w:rsidRPr="006068E1">
        <w:rPr>
          <w:rStyle w:val="Hypertextovodkaz"/>
          <w:rFonts w:ascii="Calibri" w:hAnsi="Calibri" w:cs="Arial"/>
          <w:bCs/>
          <w:color w:val="auto"/>
        </w:rPr>
        <w:t xml:space="preserve"> petr.kavalir@ppg.com</w:t>
      </w:r>
    </w:p>
    <w:p w14:paraId="20FC574F" w14:textId="77777777" w:rsidR="00E37B0F" w:rsidRPr="006068E1" w:rsidRDefault="00E37B0F" w:rsidP="006B6085">
      <w:pPr>
        <w:pStyle w:val="Normlnweb"/>
        <w:spacing w:before="0" w:beforeAutospacing="0" w:after="0" w:afterAutospacing="0" w:line="276" w:lineRule="auto"/>
        <w:ind w:left="-14"/>
        <w:jc w:val="both"/>
        <w:rPr>
          <w:rFonts w:ascii="Calibri" w:hAnsi="Calibri" w:cs="Calibri"/>
          <w:b/>
          <w:sz w:val="22"/>
          <w:szCs w:val="22"/>
        </w:rPr>
      </w:pPr>
    </w:p>
    <w:p w14:paraId="67CA5D95" w14:textId="12675389" w:rsidR="00C241F0" w:rsidRPr="006068E1" w:rsidRDefault="00C241F0" w:rsidP="006B6085">
      <w:pPr>
        <w:pStyle w:val="Normlnweb"/>
        <w:spacing w:before="0" w:beforeAutospacing="0" w:after="0" w:afterAutospacing="0" w:line="276" w:lineRule="auto"/>
        <w:ind w:left="-14"/>
        <w:jc w:val="both"/>
        <w:rPr>
          <w:rFonts w:ascii="Calibri" w:hAnsi="Calibri" w:cs="Calibri"/>
          <w:b/>
          <w:sz w:val="22"/>
          <w:szCs w:val="22"/>
        </w:rPr>
      </w:pPr>
      <w:r w:rsidRPr="006068E1">
        <w:rPr>
          <w:rFonts w:ascii="Calibri" w:hAnsi="Calibri" w:cs="Calibri"/>
          <w:b/>
          <w:sz w:val="22"/>
          <w:szCs w:val="22"/>
        </w:rPr>
        <w:t>Lucie Krejbichová</w:t>
      </w:r>
    </w:p>
    <w:p w14:paraId="59750846" w14:textId="77777777" w:rsidR="00C241F0" w:rsidRPr="006068E1" w:rsidRDefault="00C241F0" w:rsidP="006B6085">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doblogoo s.r.o.</w:t>
      </w:r>
    </w:p>
    <w:p w14:paraId="79CB5BE3" w14:textId="77777777" w:rsidR="00C241F0" w:rsidRPr="006068E1" w:rsidRDefault="00C241F0" w:rsidP="006B6085">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Account Manager</w:t>
      </w:r>
    </w:p>
    <w:p w14:paraId="09911A57" w14:textId="16A7C1E3" w:rsidR="00C241F0" w:rsidRPr="006068E1" w:rsidRDefault="00C241F0" w:rsidP="006B6085">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Mobil: +420</w:t>
      </w:r>
      <w:r w:rsidR="00B46E6A" w:rsidRPr="006068E1">
        <w:rPr>
          <w:rFonts w:ascii="Calibri" w:hAnsi="Calibri" w:cs="Calibri"/>
          <w:sz w:val="22"/>
          <w:szCs w:val="22"/>
        </w:rPr>
        <w:t xml:space="preserve"> </w:t>
      </w:r>
      <w:r w:rsidRPr="006068E1">
        <w:rPr>
          <w:rFonts w:ascii="Calibri" w:hAnsi="Calibri" w:cs="Calibri"/>
          <w:sz w:val="22"/>
          <w:szCs w:val="22"/>
        </w:rPr>
        <w:t>602</w:t>
      </w:r>
      <w:r w:rsidR="007937E3" w:rsidRPr="006068E1">
        <w:rPr>
          <w:rFonts w:ascii="Calibri" w:hAnsi="Calibri" w:cs="Calibri"/>
          <w:sz w:val="22"/>
          <w:szCs w:val="22"/>
        </w:rPr>
        <w:t xml:space="preserve"> </w:t>
      </w:r>
      <w:r w:rsidRPr="006068E1">
        <w:rPr>
          <w:rFonts w:ascii="Calibri" w:hAnsi="Calibri" w:cs="Calibri"/>
          <w:sz w:val="22"/>
          <w:szCs w:val="22"/>
        </w:rPr>
        <w:t>359</w:t>
      </w:r>
      <w:r w:rsidR="007937E3" w:rsidRPr="006068E1">
        <w:rPr>
          <w:rFonts w:ascii="Calibri" w:hAnsi="Calibri" w:cs="Calibri"/>
          <w:sz w:val="22"/>
          <w:szCs w:val="22"/>
        </w:rPr>
        <w:t xml:space="preserve"> </w:t>
      </w:r>
      <w:r w:rsidRPr="006068E1">
        <w:rPr>
          <w:rFonts w:ascii="Calibri" w:hAnsi="Calibri" w:cs="Calibri"/>
          <w:sz w:val="22"/>
          <w:szCs w:val="22"/>
        </w:rPr>
        <w:t>328</w:t>
      </w:r>
    </w:p>
    <w:p w14:paraId="418370B9" w14:textId="22236B1E" w:rsidR="002A4FC3" w:rsidRPr="006068E1" w:rsidRDefault="00C241F0" w:rsidP="00EF5136">
      <w:pPr>
        <w:pStyle w:val="Normlnweb"/>
        <w:spacing w:before="0" w:beforeAutospacing="0" w:after="0" w:afterAutospacing="0" w:line="276" w:lineRule="auto"/>
        <w:ind w:left="-14"/>
        <w:jc w:val="both"/>
      </w:pPr>
      <w:r w:rsidRPr="006068E1">
        <w:rPr>
          <w:rFonts w:ascii="Calibri" w:hAnsi="Calibri" w:cs="Calibri"/>
          <w:sz w:val="22"/>
          <w:szCs w:val="22"/>
        </w:rPr>
        <w:t xml:space="preserve">E-mail: </w:t>
      </w:r>
      <w:hyperlink r:id="rId23" w:history="1">
        <w:r w:rsidRPr="006068E1">
          <w:rPr>
            <w:rStyle w:val="Hypertextovodkaz"/>
            <w:rFonts w:ascii="Calibri" w:hAnsi="Calibri" w:cs="Calibri"/>
            <w:color w:val="auto"/>
            <w:sz w:val="22"/>
            <w:szCs w:val="22"/>
          </w:rPr>
          <w:t>lucie@doblogoo.cz</w:t>
        </w:r>
      </w:hyperlink>
    </w:p>
    <w:sectPr w:rsidR="002A4FC3" w:rsidRPr="006068E1" w:rsidSect="000452C2">
      <w:headerReference w:type="default" r:id="rId24"/>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955D" w14:textId="77777777" w:rsidR="00C66266" w:rsidRDefault="00C66266" w:rsidP="000A5BCB">
      <w:pPr>
        <w:spacing w:after="0" w:line="240" w:lineRule="auto"/>
      </w:pPr>
      <w:r>
        <w:separator/>
      </w:r>
    </w:p>
  </w:endnote>
  <w:endnote w:type="continuationSeparator" w:id="0">
    <w:p w14:paraId="3E64B91B" w14:textId="77777777" w:rsidR="00C66266" w:rsidRDefault="00C66266"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0CC0" w14:textId="77777777" w:rsidR="00C66266" w:rsidRDefault="00C66266" w:rsidP="000A5BCB">
      <w:pPr>
        <w:spacing w:after="0" w:line="240" w:lineRule="auto"/>
      </w:pPr>
      <w:r>
        <w:separator/>
      </w:r>
    </w:p>
  </w:footnote>
  <w:footnote w:type="continuationSeparator" w:id="0">
    <w:p w14:paraId="47B14F91" w14:textId="77777777" w:rsidR="00C66266" w:rsidRDefault="00C66266"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9BC" w14:textId="145393DC" w:rsidR="000A5BCB" w:rsidRDefault="000A5BCB" w:rsidP="00C7669B">
    <w:pPr>
      <w:pStyle w:val="Zhlav"/>
      <w:jc w:val="both"/>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TISKOV</w:t>
    </w:r>
    <w:r w:rsidR="001F56C6">
      <w:t>Á</w:t>
    </w:r>
    <w:r w:rsidR="00114059">
      <w:t xml:space="preserve"> </w:t>
    </w:r>
    <w:r w:rsidR="005B7443">
      <w:t>ZPRÁV</w:t>
    </w:r>
    <w:r w:rsidR="001F56C6">
      <w:t>A</w:t>
    </w:r>
  </w:p>
  <w:p w14:paraId="48C3FAC9"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BB4637"/>
    <w:multiLevelType w:val="hybridMultilevel"/>
    <w:tmpl w:val="3AE24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1"/>
  </w:num>
  <w:num w:numId="5">
    <w:abstractNumId w:val="13"/>
  </w:num>
  <w:num w:numId="6">
    <w:abstractNumId w:val="3"/>
  </w:num>
  <w:num w:numId="7">
    <w:abstractNumId w:val="14"/>
  </w:num>
  <w:num w:numId="8">
    <w:abstractNumId w:val="1"/>
  </w:num>
  <w:num w:numId="9">
    <w:abstractNumId w:val="4"/>
  </w:num>
  <w:num w:numId="10">
    <w:abstractNumId w:val="7"/>
  </w:num>
  <w:num w:numId="11">
    <w:abstractNumId w:val="6"/>
  </w:num>
  <w:num w:numId="12">
    <w:abstractNumId w:val="8"/>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10B99"/>
    <w:rsid w:val="00014E28"/>
    <w:rsid w:val="00015B6F"/>
    <w:rsid w:val="00020196"/>
    <w:rsid w:val="00036C6D"/>
    <w:rsid w:val="000452C2"/>
    <w:rsid w:val="0005364A"/>
    <w:rsid w:val="000638A1"/>
    <w:rsid w:val="00065D76"/>
    <w:rsid w:val="00071F87"/>
    <w:rsid w:val="00073C5F"/>
    <w:rsid w:val="000830A5"/>
    <w:rsid w:val="00084D3E"/>
    <w:rsid w:val="00091791"/>
    <w:rsid w:val="0009798A"/>
    <w:rsid w:val="000A3165"/>
    <w:rsid w:val="000A5BCB"/>
    <w:rsid w:val="000B0053"/>
    <w:rsid w:val="000C33FF"/>
    <w:rsid w:val="000C68AF"/>
    <w:rsid w:val="000D5841"/>
    <w:rsid w:val="0011340C"/>
    <w:rsid w:val="00114059"/>
    <w:rsid w:val="00116D16"/>
    <w:rsid w:val="001313BD"/>
    <w:rsid w:val="00135F96"/>
    <w:rsid w:val="001378F2"/>
    <w:rsid w:val="00177BA1"/>
    <w:rsid w:val="00186C7B"/>
    <w:rsid w:val="00197A45"/>
    <w:rsid w:val="001A458E"/>
    <w:rsid w:val="001B48D5"/>
    <w:rsid w:val="001C01EE"/>
    <w:rsid w:val="001E53D7"/>
    <w:rsid w:val="001E79B3"/>
    <w:rsid w:val="001F56C6"/>
    <w:rsid w:val="00207AE9"/>
    <w:rsid w:val="00210D57"/>
    <w:rsid w:val="00220DE0"/>
    <w:rsid w:val="00233BB8"/>
    <w:rsid w:val="002348DF"/>
    <w:rsid w:val="002370CE"/>
    <w:rsid w:val="00243FAD"/>
    <w:rsid w:val="00244CF8"/>
    <w:rsid w:val="002452D2"/>
    <w:rsid w:val="002564AD"/>
    <w:rsid w:val="00272BB7"/>
    <w:rsid w:val="00275F27"/>
    <w:rsid w:val="002760E8"/>
    <w:rsid w:val="002761C9"/>
    <w:rsid w:val="00282165"/>
    <w:rsid w:val="00286140"/>
    <w:rsid w:val="002957A0"/>
    <w:rsid w:val="002A4FC3"/>
    <w:rsid w:val="002B1A37"/>
    <w:rsid w:val="002B5AF6"/>
    <w:rsid w:val="002C799E"/>
    <w:rsid w:val="002D1545"/>
    <w:rsid w:val="002E249C"/>
    <w:rsid w:val="002E6397"/>
    <w:rsid w:val="002F25DC"/>
    <w:rsid w:val="002F41F0"/>
    <w:rsid w:val="003138EE"/>
    <w:rsid w:val="00327A27"/>
    <w:rsid w:val="00327F40"/>
    <w:rsid w:val="00331285"/>
    <w:rsid w:val="00337665"/>
    <w:rsid w:val="00346316"/>
    <w:rsid w:val="0035005F"/>
    <w:rsid w:val="00381F1B"/>
    <w:rsid w:val="00385479"/>
    <w:rsid w:val="00387179"/>
    <w:rsid w:val="0039105C"/>
    <w:rsid w:val="00391258"/>
    <w:rsid w:val="003A2B33"/>
    <w:rsid w:val="003A6430"/>
    <w:rsid w:val="003B1FC3"/>
    <w:rsid w:val="003C6D9D"/>
    <w:rsid w:val="003D72E1"/>
    <w:rsid w:val="003F2B0B"/>
    <w:rsid w:val="00410362"/>
    <w:rsid w:val="00411F39"/>
    <w:rsid w:val="00412B64"/>
    <w:rsid w:val="00415182"/>
    <w:rsid w:val="00422B95"/>
    <w:rsid w:val="004315AC"/>
    <w:rsid w:val="00436080"/>
    <w:rsid w:val="004513F1"/>
    <w:rsid w:val="00452EB7"/>
    <w:rsid w:val="00455478"/>
    <w:rsid w:val="00462DB5"/>
    <w:rsid w:val="0046575C"/>
    <w:rsid w:val="0047781D"/>
    <w:rsid w:val="00480020"/>
    <w:rsid w:val="004834CE"/>
    <w:rsid w:val="0048687A"/>
    <w:rsid w:val="00494E43"/>
    <w:rsid w:val="004A1B0A"/>
    <w:rsid w:val="004A24D4"/>
    <w:rsid w:val="004A4551"/>
    <w:rsid w:val="004A4A09"/>
    <w:rsid w:val="004B746C"/>
    <w:rsid w:val="004C0982"/>
    <w:rsid w:val="004C11F4"/>
    <w:rsid w:val="004C5613"/>
    <w:rsid w:val="004D6C9A"/>
    <w:rsid w:val="004D78BF"/>
    <w:rsid w:val="004E2413"/>
    <w:rsid w:val="004F379C"/>
    <w:rsid w:val="00507052"/>
    <w:rsid w:val="00525246"/>
    <w:rsid w:val="00557FC7"/>
    <w:rsid w:val="0056000B"/>
    <w:rsid w:val="005676F4"/>
    <w:rsid w:val="0057337E"/>
    <w:rsid w:val="00573BE4"/>
    <w:rsid w:val="00575E1E"/>
    <w:rsid w:val="005967C3"/>
    <w:rsid w:val="00596F4C"/>
    <w:rsid w:val="005B06A0"/>
    <w:rsid w:val="005B7443"/>
    <w:rsid w:val="005B7E55"/>
    <w:rsid w:val="005D5AB1"/>
    <w:rsid w:val="00600A3B"/>
    <w:rsid w:val="006015D4"/>
    <w:rsid w:val="006068E1"/>
    <w:rsid w:val="00623300"/>
    <w:rsid w:val="006276D5"/>
    <w:rsid w:val="006335D7"/>
    <w:rsid w:val="00636E45"/>
    <w:rsid w:val="00637564"/>
    <w:rsid w:val="0064123D"/>
    <w:rsid w:val="00645BC0"/>
    <w:rsid w:val="00646C08"/>
    <w:rsid w:val="0066015F"/>
    <w:rsid w:val="0066132B"/>
    <w:rsid w:val="00664D03"/>
    <w:rsid w:val="006729A8"/>
    <w:rsid w:val="0067636A"/>
    <w:rsid w:val="00684432"/>
    <w:rsid w:val="00686CD4"/>
    <w:rsid w:val="006A5E12"/>
    <w:rsid w:val="006A68EF"/>
    <w:rsid w:val="006B23E1"/>
    <w:rsid w:val="006B3DA5"/>
    <w:rsid w:val="006B5CA9"/>
    <w:rsid w:val="006B6085"/>
    <w:rsid w:val="006D0AE4"/>
    <w:rsid w:val="006D3C60"/>
    <w:rsid w:val="006E6EE5"/>
    <w:rsid w:val="006E7A24"/>
    <w:rsid w:val="006F0E8E"/>
    <w:rsid w:val="006F2BB8"/>
    <w:rsid w:val="00701E76"/>
    <w:rsid w:val="0070414F"/>
    <w:rsid w:val="007055EF"/>
    <w:rsid w:val="00713FD0"/>
    <w:rsid w:val="0071551A"/>
    <w:rsid w:val="00720C51"/>
    <w:rsid w:val="007247D2"/>
    <w:rsid w:val="0073116E"/>
    <w:rsid w:val="0074107A"/>
    <w:rsid w:val="007467EE"/>
    <w:rsid w:val="00746B23"/>
    <w:rsid w:val="00750060"/>
    <w:rsid w:val="00750BAD"/>
    <w:rsid w:val="00754FAB"/>
    <w:rsid w:val="00757228"/>
    <w:rsid w:val="00761366"/>
    <w:rsid w:val="00763B29"/>
    <w:rsid w:val="00770171"/>
    <w:rsid w:val="0078285F"/>
    <w:rsid w:val="007937E3"/>
    <w:rsid w:val="007A1C27"/>
    <w:rsid w:val="007D3CCB"/>
    <w:rsid w:val="007E646A"/>
    <w:rsid w:val="007E7A99"/>
    <w:rsid w:val="0081002E"/>
    <w:rsid w:val="00814B96"/>
    <w:rsid w:val="0081639C"/>
    <w:rsid w:val="008174E3"/>
    <w:rsid w:val="008231A7"/>
    <w:rsid w:val="008261A8"/>
    <w:rsid w:val="00837D14"/>
    <w:rsid w:val="00840BDA"/>
    <w:rsid w:val="00853C6D"/>
    <w:rsid w:val="0089284E"/>
    <w:rsid w:val="00893E7D"/>
    <w:rsid w:val="00895976"/>
    <w:rsid w:val="008A11D3"/>
    <w:rsid w:val="008A3072"/>
    <w:rsid w:val="008A3179"/>
    <w:rsid w:val="008C79CB"/>
    <w:rsid w:val="008D10CC"/>
    <w:rsid w:val="008D423A"/>
    <w:rsid w:val="008D5381"/>
    <w:rsid w:val="008E0D6A"/>
    <w:rsid w:val="008E7C17"/>
    <w:rsid w:val="00900D21"/>
    <w:rsid w:val="0091499D"/>
    <w:rsid w:val="00935E0F"/>
    <w:rsid w:val="00955B6E"/>
    <w:rsid w:val="00963A27"/>
    <w:rsid w:val="00981241"/>
    <w:rsid w:val="009B4799"/>
    <w:rsid w:val="009C6205"/>
    <w:rsid w:val="009D7E95"/>
    <w:rsid w:val="009E1F7E"/>
    <w:rsid w:val="009E35F6"/>
    <w:rsid w:val="009E3D1C"/>
    <w:rsid w:val="00A00D7D"/>
    <w:rsid w:val="00A368F2"/>
    <w:rsid w:val="00A422F2"/>
    <w:rsid w:val="00A6216E"/>
    <w:rsid w:val="00A7060A"/>
    <w:rsid w:val="00A70D51"/>
    <w:rsid w:val="00A71D45"/>
    <w:rsid w:val="00A80BB5"/>
    <w:rsid w:val="00A835FD"/>
    <w:rsid w:val="00A866C2"/>
    <w:rsid w:val="00AA2234"/>
    <w:rsid w:val="00AA7B56"/>
    <w:rsid w:val="00AC7459"/>
    <w:rsid w:val="00AD0099"/>
    <w:rsid w:val="00AD41B5"/>
    <w:rsid w:val="00AE2ED0"/>
    <w:rsid w:val="00AF337A"/>
    <w:rsid w:val="00AF5F3C"/>
    <w:rsid w:val="00AF6A1E"/>
    <w:rsid w:val="00AF6B4D"/>
    <w:rsid w:val="00B117A7"/>
    <w:rsid w:val="00B14399"/>
    <w:rsid w:val="00B17EDB"/>
    <w:rsid w:val="00B25C81"/>
    <w:rsid w:val="00B26869"/>
    <w:rsid w:val="00B27DBF"/>
    <w:rsid w:val="00B34B19"/>
    <w:rsid w:val="00B46E6A"/>
    <w:rsid w:val="00B527E3"/>
    <w:rsid w:val="00B52A79"/>
    <w:rsid w:val="00B53EB0"/>
    <w:rsid w:val="00B60864"/>
    <w:rsid w:val="00B74AE0"/>
    <w:rsid w:val="00BB28B6"/>
    <w:rsid w:val="00BC6293"/>
    <w:rsid w:val="00BD6584"/>
    <w:rsid w:val="00BE05AE"/>
    <w:rsid w:val="00BE496D"/>
    <w:rsid w:val="00BE799B"/>
    <w:rsid w:val="00BF1027"/>
    <w:rsid w:val="00C02C01"/>
    <w:rsid w:val="00C11726"/>
    <w:rsid w:val="00C21366"/>
    <w:rsid w:val="00C22533"/>
    <w:rsid w:val="00C241F0"/>
    <w:rsid w:val="00C3467B"/>
    <w:rsid w:val="00C40810"/>
    <w:rsid w:val="00C40AC8"/>
    <w:rsid w:val="00C500A9"/>
    <w:rsid w:val="00C66266"/>
    <w:rsid w:val="00C66271"/>
    <w:rsid w:val="00C6644E"/>
    <w:rsid w:val="00C7091C"/>
    <w:rsid w:val="00C74F00"/>
    <w:rsid w:val="00C7669B"/>
    <w:rsid w:val="00C92EDE"/>
    <w:rsid w:val="00CA2556"/>
    <w:rsid w:val="00CE2CB2"/>
    <w:rsid w:val="00CF7EA6"/>
    <w:rsid w:val="00D105CA"/>
    <w:rsid w:val="00D1391C"/>
    <w:rsid w:val="00D27D2A"/>
    <w:rsid w:val="00D41224"/>
    <w:rsid w:val="00D42347"/>
    <w:rsid w:val="00D447AA"/>
    <w:rsid w:val="00D51C0B"/>
    <w:rsid w:val="00D51F1A"/>
    <w:rsid w:val="00D61FF3"/>
    <w:rsid w:val="00D65755"/>
    <w:rsid w:val="00D73691"/>
    <w:rsid w:val="00D80398"/>
    <w:rsid w:val="00D9199C"/>
    <w:rsid w:val="00DA28A5"/>
    <w:rsid w:val="00DA5D3C"/>
    <w:rsid w:val="00DD0CDF"/>
    <w:rsid w:val="00DD4DCC"/>
    <w:rsid w:val="00DD636A"/>
    <w:rsid w:val="00DD6C77"/>
    <w:rsid w:val="00DE4E3F"/>
    <w:rsid w:val="00E21E65"/>
    <w:rsid w:val="00E23850"/>
    <w:rsid w:val="00E27C6C"/>
    <w:rsid w:val="00E30C76"/>
    <w:rsid w:val="00E3251D"/>
    <w:rsid w:val="00E348C4"/>
    <w:rsid w:val="00E37B0F"/>
    <w:rsid w:val="00E425B0"/>
    <w:rsid w:val="00E44224"/>
    <w:rsid w:val="00E52000"/>
    <w:rsid w:val="00E66ABE"/>
    <w:rsid w:val="00E733B2"/>
    <w:rsid w:val="00E76406"/>
    <w:rsid w:val="00E909BF"/>
    <w:rsid w:val="00E95709"/>
    <w:rsid w:val="00E96A73"/>
    <w:rsid w:val="00E977F8"/>
    <w:rsid w:val="00EB1538"/>
    <w:rsid w:val="00EC3424"/>
    <w:rsid w:val="00EC6E1D"/>
    <w:rsid w:val="00ED3B75"/>
    <w:rsid w:val="00ED3F49"/>
    <w:rsid w:val="00EE28C7"/>
    <w:rsid w:val="00EE3F38"/>
    <w:rsid w:val="00EE4311"/>
    <w:rsid w:val="00EE57DC"/>
    <w:rsid w:val="00EF5136"/>
    <w:rsid w:val="00F035C1"/>
    <w:rsid w:val="00F057C6"/>
    <w:rsid w:val="00F06EDB"/>
    <w:rsid w:val="00F2157B"/>
    <w:rsid w:val="00F662E2"/>
    <w:rsid w:val="00F7188A"/>
    <w:rsid w:val="00F80A3D"/>
    <w:rsid w:val="00F85A46"/>
    <w:rsid w:val="00F86790"/>
    <w:rsid w:val="00F90D15"/>
    <w:rsid w:val="00F977E9"/>
    <w:rsid w:val="00FA5246"/>
    <w:rsid w:val="00FA7D6A"/>
    <w:rsid w:val="00FB3726"/>
    <w:rsid w:val="00FB3B52"/>
    <w:rsid w:val="00FC41CA"/>
    <w:rsid w:val="00FE1299"/>
    <w:rsid w:val="00FE50F8"/>
    <w:rsid w:val="00FE66B7"/>
    <w:rsid w:val="00FF192C"/>
    <w:rsid w:val="00FF2D05"/>
    <w:rsid w:val="00FF48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0F07F"/>
  <w15:docId w15:val="{73B528CA-2295-4985-87EF-FF029B79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character" w:customStyle="1" w:styleId="Nevyeenzmnka2">
    <w:name w:val="Nevyřešená zmínka2"/>
    <w:basedOn w:val="Standardnpsmoodstavce"/>
    <w:uiPriority w:val="99"/>
    <w:semiHidden/>
    <w:unhideWhenUsed/>
    <w:rsid w:val="001F56C6"/>
    <w:rPr>
      <w:color w:val="808080"/>
      <w:shd w:val="clear" w:color="auto" w:fill="E6E6E6"/>
    </w:rPr>
  </w:style>
  <w:style w:type="character" w:customStyle="1" w:styleId="Nevyeenzmnka3">
    <w:name w:val="Nevyřešená zmínka3"/>
    <w:basedOn w:val="Standardnpsmoodstavce"/>
    <w:uiPriority w:val="99"/>
    <w:semiHidden/>
    <w:unhideWhenUsed/>
    <w:rsid w:val="002A4FC3"/>
    <w:rPr>
      <w:color w:val="808080"/>
      <w:shd w:val="clear" w:color="auto" w:fill="E6E6E6"/>
    </w:rPr>
  </w:style>
  <w:style w:type="paragraph" w:styleId="Prosttext">
    <w:name w:val="Plain Text"/>
    <w:basedOn w:val="Normln"/>
    <w:link w:val="ProsttextChar"/>
    <w:uiPriority w:val="99"/>
    <w:unhideWhenUsed/>
    <w:rsid w:val="00197A4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97A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212">
      <w:bodyDiv w:val="1"/>
      <w:marLeft w:val="0"/>
      <w:marRight w:val="0"/>
      <w:marTop w:val="0"/>
      <w:marBottom w:val="0"/>
      <w:divBdr>
        <w:top w:val="none" w:sz="0" w:space="0" w:color="auto"/>
        <w:left w:val="none" w:sz="0" w:space="0" w:color="auto"/>
        <w:bottom w:val="none" w:sz="0" w:space="0" w:color="auto"/>
        <w:right w:val="none" w:sz="0" w:space="0" w:color="auto"/>
      </w:divBdr>
    </w:div>
    <w:div w:id="518201064">
      <w:bodyDiv w:val="1"/>
      <w:marLeft w:val="0"/>
      <w:marRight w:val="0"/>
      <w:marTop w:val="0"/>
      <w:marBottom w:val="0"/>
      <w:divBdr>
        <w:top w:val="none" w:sz="0" w:space="0" w:color="auto"/>
        <w:left w:val="none" w:sz="0" w:space="0" w:color="auto"/>
        <w:bottom w:val="none" w:sz="0" w:space="0" w:color="auto"/>
        <w:right w:val="none" w:sz="0" w:space="0" w:color="auto"/>
      </w:divBdr>
    </w:div>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12443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imalex.c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primalex.cz/products/59-primalex_fortissimo_baze/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lucie@doblogoo.cz"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pp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1EF2-2165-4E3F-8E44-DADAA952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653</Words>
  <Characters>3855</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Petra Walderová</cp:lastModifiedBy>
  <cp:revision>10</cp:revision>
  <cp:lastPrinted>2018-03-29T07:22:00Z</cp:lastPrinted>
  <dcterms:created xsi:type="dcterms:W3CDTF">2018-08-02T11:15:00Z</dcterms:created>
  <dcterms:modified xsi:type="dcterms:W3CDTF">2019-08-20T12:58:00Z</dcterms:modified>
</cp:coreProperties>
</file>