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Y="273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7A12B7" w:rsidRPr="00803C87" w14:paraId="06AB0DE1" w14:textId="77777777" w:rsidTr="007A12B7"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6D6BF89D" w14:textId="3E3EAA40" w:rsidR="007A12B7" w:rsidRPr="00803C87" w:rsidRDefault="009069C5" w:rsidP="007A12B7">
            <w:pPr>
              <w:pStyle w:val="Nadpis3"/>
              <w:spacing w:before="0" w:after="0" w:line="240" w:lineRule="auto"/>
              <w:rPr>
                <w:b w:val="0"/>
                <w:sz w:val="16"/>
                <w:szCs w:val="16"/>
                <w:lang w:val="cs-CZ"/>
              </w:rPr>
            </w:pPr>
            <w:bookmarkStart w:id="0" w:name="Text2"/>
            <w:bookmarkStart w:id="1" w:name="_GoBack"/>
            <w:bookmarkEnd w:id="1"/>
            <w:r w:rsidRPr="00803C87">
              <w:rPr>
                <w:sz w:val="30"/>
                <w:szCs w:val="30"/>
                <w:lang w:val="cs-CZ"/>
              </w:rPr>
              <w:t>Tisková zpráva</w:t>
            </w:r>
          </w:p>
          <w:bookmarkEnd w:id="0"/>
          <w:p w14:paraId="622D8097" w14:textId="77777777" w:rsidR="007A12B7" w:rsidRPr="00803C87" w:rsidRDefault="007A12B7" w:rsidP="00CA0000">
            <w:pPr>
              <w:spacing w:after="0" w:line="200" w:lineRule="atLeast"/>
              <w:rPr>
                <w:color w:val="000000"/>
                <w:sz w:val="14"/>
                <w:szCs w:val="14"/>
                <w:lang w:val="cs-CZ"/>
              </w:rPr>
            </w:pPr>
          </w:p>
        </w:tc>
      </w:tr>
    </w:tbl>
    <w:p w14:paraId="6B402F3A" w14:textId="77777777" w:rsidR="0099722A" w:rsidRPr="00803C87" w:rsidRDefault="0099722A" w:rsidP="0043719B">
      <w:pPr>
        <w:pStyle w:val="AONormal"/>
        <w:rPr>
          <w:rFonts w:ascii="Arial" w:hAnsi="Arial" w:cs="Arial"/>
          <w:iCs/>
          <w:color w:val="1F497D" w:themeColor="text2"/>
          <w:sz w:val="20"/>
          <w:szCs w:val="20"/>
          <w:lang w:val="cs-CZ" w:eastAsia="nl-BE"/>
        </w:rPr>
      </w:pPr>
    </w:p>
    <w:p w14:paraId="66E83015" w14:textId="74897370" w:rsidR="008A7099" w:rsidRPr="00803C87" w:rsidRDefault="00B44BC1" w:rsidP="008A7099">
      <w:pPr>
        <w:pStyle w:val="AONormal"/>
        <w:spacing w:before="240" w:line="276" w:lineRule="auto"/>
        <w:jc w:val="center"/>
        <w:rPr>
          <w:rFonts w:ascii="Arial" w:hAnsi="Arial" w:cs="Arial"/>
          <w:b/>
          <w:bCs/>
          <w:iCs/>
          <w:color w:val="1F497D" w:themeColor="text2"/>
          <w:sz w:val="32"/>
          <w:lang w:val="cs-CZ" w:eastAsia="nl-BE"/>
        </w:rPr>
      </w:pPr>
      <w:r w:rsidRPr="00803C87">
        <w:rPr>
          <w:rFonts w:ascii="Arial" w:hAnsi="Arial" w:cs="Arial"/>
          <w:b/>
          <w:bCs/>
          <w:iCs/>
          <w:color w:val="1F497D" w:themeColor="text2"/>
          <w:sz w:val="32"/>
          <w:lang w:val="cs-CZ" w:eastAsia="nl-BE"/>
        </w:rPr>
        <w:t>Produktové novinky Deceuninck 2020:</w:t>
      </w:r>
    </w:p>
    <w:p w14:paraId="2EAD440B" w14:textId="19658691" w:rsidR="00DA22E3" w:rsidRPr="00803C87" w:rsidRDefault="00DA22E3" w:rsidP="008A7099">
      <w:pPr>
        <w:pStyle w:val="Nadpis2"/>
        <w:spacing w:before="240"/>
        <w:jc w:val="center"/>
        <w:rPr>
          <w:rFonts w:eastAsia="SimSun"/>
          <w:iCs/>
          <w:color w:val="00B0F0"/>
          <w:lang w:val="cs-CZ" w:eastAsia="nl-BE"/>
        </w:rPr>
      </w:pPr>
      <w:r w:rsidRPr="00803C87">
        <w:rPr>
          <w:rFonts w:eastAsia="SimSun"/>
          <w:iCs/>
          <w:color w:val="00B0F0"/>
          <w:lang w:val="cs-CZ" w:eastAsia="nl-BE"/>
        </w:rPr>
        <w:t xml:space="preserve">Nekonečná skelná vlákna </w:t>
      </w:r>
      <w:r w:rsidR="00B44BC1" w:rsidRPr="00803C87">
        <w:rPr>
          <w:rFonts w:eastAsia="SimSun"/>
          <w:iCs/>
          <w:color w:val="00B0F0"/>
          <w:lang w:val="cs-CZ" w:eastAsia="nl-BE"/>
        </w:rPr>
        <w:t>a modulární systémy</w:t>
      </w:r>
      <w:r w:rsidR="008A7099" w:rsidRPr="00803C87">
        <w:rPr>
          <w:rFonts w:eastAsia="SimSun"/>
          <w:iCs/>
          <w:color w:val="00B0F0"/>
          <w:lang w:val="cs-CZ" w:eastAsia="nl-BE"/>
        </w:rPr>
        <w:t xml:space="preserve"> představují budoucnost PVC oken</w:t>
      </w:r>
    </w:p>
    <w:p w14:paraId="054615BD" w14:textId="77777777" w:rsidR="0099722A" w:rsidRPr="00803C87" w:rsidRDefault="0099722A" w:rsidP="003C7048">
      <w:pPr>
        <w:pStyle w:val="AONormal"/>
        <w:spacing w:line="276" w:lineRule="auto"/>
        <w:jc w:val="both"/>
        <w:rPr>
          <w:rFonts w:ascii="Arial" w:hAnsi="Arial" w:cs="Arial"/>
          <w:b/>
          <w:bCs/>
          <w:iCs/>
          <w:color w:val="1F497D" w:themeColor="text2"/>
          <w:sz w:val="28"/>
          <w:szCs w:val="28"/>
          <w:lang w:val="cs-CZ" w:eastAsia="nl-BE"/>
        </w:rPr>
      </w:pPr>
    </w:p>
    <w:p w14:paraId="501C00A0" w14:textId="4E501EA6" w:rsidR="00042BFB" w:rsidRPr="00803C87" w:rsidRDefault="00042BFB" w:rsidP="003C7048">
      <w:pPr>
        <w:spacing w:afterLines="120" w:after="288" w:line="276" w:lineRule="auto"/>
        <w:jc w:val="both"/>
        <w:rPr>
          <w:b/>
          <w:bCs/>
          <w:sz w:val="22"/>
          <w:szCs w:val="22"/>
          <w:lang w:val="cs-CZ"/>
        </w:rPr>
      </w:pPr>
      <w:r w:rsidRPr="00803C87">
        <w:rPr>
          <w:b/>
          <w:bCs/>
          <w:sz w:val="22"/>
          <w:szCs w:val="22"/>
          <w:lang w:val="cs-CZ"/>
        </w:rPr>
        <w:t>Brno</w:t>
      </w:r>
      <w:r w:rsidR="003C7048" w:rsidRPr="00803C87">
        <w:rPr>
          <w:b/>
          <w:bCs/>
          <w:sz w:val="22"/>
          <w:szCs w:val="22"/>
          <w:lang w:val="cs-CZ"/>
        </w:rPr>
        <w:t>,</w:t>
      </w:r>
      <w:r w:rsidR="00902E24" w:rsidRPr="00803C87">
        <w:rPr>
          <w:b/>
          <w:bCs/>
          <w:sz w:val="22"/>
          <w:szCs w:val="22"/>
          <w:lang w:val="cs-CZ"/>
        </w:rPr>
        <w:t xml:space="preserve"> 17. března 2020</w:t>
      </w:r>
      <w:r w:rsidR="00F273A8" w:rsidRPr="00803C87">
        <w:rPr>
          <w:b/>
          <w:bCs/>
          <w:sz w:val="22"/>
          <w:szCs w:val="22"/>
          <w:lang w:val="cs-CZ"/>
        </w:rPr>
        <w:t xml:space="preserve"> – Výrobce PVC profilů a stavebních systémů </w:t>
      </w:r>
      <w:r w:rsidRPr="00803C87">
        <w:rPr>
          <w:b/>
          <w:bCs/>
          <w:sz w:val="22"/>
          <w:szCs w:val="22"/>
          <w:lang w:val="cs-CZ"/>
        </w:rPr>
        <w:t>Deceuninck</w:t>
      </w:r>
      <w:r w:rsidR="00F273A8" w:rsidRPr="00803C87">
        <w:rPr>
          <w:b/>
          <w:bCs/>
          <w:sz w:val="22"/>
          <w:szCs w:val="22"/>
          <w:lang w:val="cs-CZ"/>
        </w:rPr>
        <w:t xml:space="preserve"> připravil pro letošní stavební sezónu </w:t>
      </w:r>
      <w:r w:rsidRPr="00803C87">
        <w:rPr>
          <w:b/>
          <w:bCs/>
          <w:sz w:val="22"/>
          <w:szCs w:val="22"/>
          <w:lang w:val="cs-CZ"/>
        </w:rPr>
        <w:t>nové produkty, jednotné pro celý evropský trh. V první řadě jde o profilový systém Elegant, založený na univerzální modulární platformě iCOR. Další novinkou je technologie sk</w:t>
      </w:r>
      <w:r w:rsidR="008E3F36" w:rsidRPr="00803C87">
        <w:rPr>
          <w:b/>
          <w:bCs/>
          <w:sz w:val="22"/>
          <w:szCs w:val="22"/>
          <w:lang w:val="cs-CZ"/>
        </w:rPr>
        <w:t>elných</w:t>
      </w:r>
      <w:r w:rsidRPr="00803C87">
        <w:rPr>
          <w:b/>
          <w:bCs/>
          <w:sz w:val="22"/>
          <w:szCs w:val="22"/>
          <w:lang w:val="cs-CZ"/>
        </w:rPr>
        <w:t xml:space="preserve"> vláken </w:t>
      </w:r>
      <w:proofErr w:type="spellStart"/>
      <w:r w:rsidRPr="00803C87">
        <w:rPr>
          <w:b/>
          <w:bCs/>
          <w:sz w:val="22"/>
          <w:szCs w:val="22"/>
          <w:lang w:val="cs-CZ"/>
        </w:rPr>
        <w:t>ThermoFibra</w:t>
      </w:r>
      <w:proofErr w:type="spellEnd"/>
      <w:r w:rsidRPr="00803C87">
        <w:rPr>
          <w:b/>
          <w:bCs/>
          <w:sz w:val="22"/>
          <w:szCs w:val="22"/>
          <w:lang w:val="cs-CZ"/>
        </w:rPr>
        <w:t>, která společně s</w:t>
      </w:r>
      <w:r w:rsidR="003020C0" w:rsidRPr="00803C87">
        <w:rPr>
          <w:b/>
          <w:bCs/>
          <w:sz w:val="22"/>
          <w:szCs w:val="22"/>
          <w:lang w:val="cs-CZ"/>
        </w:rPr>
        <w:t xml:space="preserve"> tepelnými </w:t>
      </w:r>
      <w:r w:rsidRPr="00803C87">
        <w:rPr>
          <w:b/>
          <w:bCs/>
          <w:sz w:val="22"/>
          <w:szCs w:val="22"/>
          <w:lang w:val="cs-CZ"/>
        </w:rPr>
        <w:t xml:space="preserve">výztužemi </w:t>
      </w:r>
      <w:proofErr w:type="spellStart"/>
      <w:r w:rsidRPr="00803C87">
        <w:rPr>
          <w:b/>
          <w:bCs/>
          <w:sz w:val="22"/>
          <w:szCs w:val="22"/>
          <w:lang w:val="cs-CZ"/>
        </w:rPr>
        <w:t>Forthex</w:t>
      </w:r>
      <w:proofErr w:type="spellEnd"/>
      <w:r w:rsidRPr="00803C87">
        <w:rPr>
          <w:b/>
          <w:bCs/>
          <w:sz w:val="22"/>
          <w:szCs w:val="22"/>
          <w:lang w:val="cs-CZ"/>
        </w:rPr>
        <w:t xml:space="preserve"> </w:t>
      </w:r>
      <w:r w:rsidR="003020C0" w:rsidRPr="00803C87">
        <w:rPr>
          <w:b/>
          <w:bCs/>
          <w:sz w:val="22"/>
          <w:szCs w:val="22"/>
          <w:lang w:val="cs-CZ"/>
        </w:rPr>
        <w:t>vytváří</w:t>
      </w:r>
      <w:r w:rsidRPr="00803C87">
        <w:rPr>
          <w:b/>
          <w:bCs/>
          <w:sz w:val="22"/>
          <w:szCs w:val="22"/>
          <w:lang w:val="cs-CZ"/>
        </w:rPr>
        <w:t xml:space="preserve"> nejlépe fungující systém oken a dveří</w:t>
      </w:r>
      <w:r w:rsidR="003020C0" w:rsidRPr="00803C87">
        <w:rPr>
          <w:b/>
          <w:bCs/>
          <w:sz w:val="22"/>
          <w:szCs w:val="22"/>
          <w:lang w:val="cs-CZ"/>
        </w:rPr>
        <w:t xml:space="preserve"> </w:t>
      </w:r>
      <w:r w:rsidR="005336C5" w:rsidRPr="00803C87">
        <w:rPr>
          <w:b/>
          <w:bCs/>
          <w:sz w:val="22"/>
          <w:szCs w:val="22"/>
          <w:lang w:val="cs-CZ"/>
        </w:rPr>
        <w:t xml:space="preserve">(včetně vstupních) </w:t>
      </w:r>
      <w:r w:rsidR="003020C0" w:rsidRPr="00803C87">
        <w:rPr>
          <w:b/>
          <w:bCs/>
          <w:sz w:val="22"/>
          <w:szCs w:val="22"/>
          <w:lang w:val="cs-CZ"/>
        </w:rPr>
        <w:t>na trhu</w:t>
      </w:r>
      <w:r w:rsidR="00BC2AC9" w:rsidRPr="00803C87">
        <w:rPr>
          <w:b/>
          <w:bCs/>
          <w:sz w:val="22"/>
          <w:szCs w:val="22"/>
          <w:lang w:val="cs-CZ"/>
        </w:rPr>
        <w:t xml:space="preserve"> PVC</w:t>
      </w:r>
      <w:r w:rsidR="005336C5" w:rsidRPr="00803C87">
        <w:rPr>
          <w:b/>
          <w:bCs/>
          <w:sz w:val="22"/>
          <w:szCs w:val="22"/>
          <w:lang w:val="cs-CZ"/>
        </w:rPr>
        <w:t xml:space="preserve"> profilů</w:t>
      </w:r>
      <w:r w:rsidR="00D747E3" w:rsidRPr="00803C87">
        <w:rPr>
          <w:b/>
          <w:bCs/>
          <w:sz w:val="22"/>
          <w:szCs w:val="22"/>
          <w:lang w:val="cs-CZ"/>
        </w:rPr>
        <w:t>, a to bez</w:t>
      </w:r>
      <w:r w:rsidR="00080346" w:rsidRPr="00803C87">
        <w:rPr>
          <w:b/>
          <w:bCs/>
          <w:sz w:val="22"/>
          <w:szCs w:val="22"/>
          <w:lang w:val="cs-CZ"/>
        </w:rPr>
        <w:t xml:space="preserve"> </w:t>
      </w:r>
      <w:r w:rsidR="00D747E3" w:rsidRPr="00803C87">
        <w:rPr>
          <w:b/>
          <w:bCs/>
          <w:sz w:val="22"/>
          <w:szCs w:val="22"/>
          <w:lang w:val="cs-CZ"/>
        </w:rPr>
        <w:t>použití standardní ocelové výztuhy</w:t>
      </w:r>
      <w:r w:rsidR="003020C0" w:rsidRPr="00803C87">
        <w:rPr>
          <w:b/>
          <w:bCs/>
          <w:sz w:val="22"/>
          <w:szCs w:val="22"/>
          <w:lang w:val="cs-CZ"/>
        </w:rPr>
        <w:t>.</w:t>
      </w:r>
    </w:p>
    <w:p w14:paraId="196A5CDE" w14:textId="77777777" w:rsidR="005336C5" w:rsidRPr="00803C87" w:rsidRDefault="005336C5" w:rsidP="005336C5">
      <w:pPr>
        <w:pStyle w:val="Nadpis2"/>
        <w:rPr>
          <w:lang w:val="cs-CZ"/>
        </w:rPr>
      </w:pPr>
      <w:r w:rsidRPr="00803C87">
        <w:rPr>
          <w:lang w:val="cs-CZ"/>
        </w:rPr>
        <w:t>iCOR</w:t>
      </w:r>
    </w:p>
    <w:p w14:paraId="27753C28" w14:textId="56F8DBE9" w:rsidR="005D6E92" w:rsidRPr="00803C87" w:rsidRDefault="003C7048" w:rsidP="003020C0">
      <w:pPr>
        <w:spacing w:afterLines="120" w:after="288" w:line="276" w:lineRule="auto"/>
        <w:jc w:val="both"/>
        <w:rPr>
          <w:sz w:val="22"/>
          <w:szCs w:val="22"/>
          <w:lang w:val="cs-CZ"/>
        </w:rPr>
      </w:pPr>
      <w:r w:rsidRPr="00803C87">
        <w:rPr>
          <w:sz w:val="22"/>
          <w:szCs w:val="22"/>
          <w:lang w:val="cs-CZ"/>
        </w:rPr>
        <w:t>iCOR</w:t>
      </w:r>
      <w:r w:rsidR="003020C0" w:rsidRPr="00803C87">
        <w:rPr>
          <w:sz w:val="22"/>
          <w:szCs w:val="22"/>
          <w:lang w:val="cs-CZ"/>
        </w:rPr>
        <w:t xml:space="preserve"> je modulární systém, který umožňuje kombinovat různé designy </w:t>
      </w:r>
      <w:r w:rsidR="00C76C33" w:rsidRPr="00803C87">
        <w:rPr>
          <w:sz w:val="22"/>
          <w:szCs w:val="22"/>
          <w:lang w:val="cs-CZ"/>
        </w:rPr>
        <w:t>oken</w:t>
      </w:r>
      <w:r w:rsidR="003020C0" w:rsidRPr="00803C87">
        <w:rPr>
          <w:sz w:val="22"/>
          <w:szCs w:val="22"/>
          <w:lang w:val="cs-CZ"/>
        </w:rPr>
        <w:t xml:space="preserve">, různé produktové řady (které budou na této platformě založené) či různé technologie zpracování okenních a dveřních profilů. </w:t>
      </w:r>
      <w:r w:rsidR="00C76C33" w:rsidRPr="00803C87">
        <w:rPr>
          <w:sz w:val="22"/>
          <w:szCs w:val="22"/>
          <w:lang w:val="cs-CZ"/>
        </w:rPr>
        <w:t xml:space="preserve">Různé stavební hloubky </w:t>
      </w:r>
      <w:r w:rsidR="00D25BC6" w:rsidRPr="00803C87">
        <w:rPr>
          <w:sz w:val="22"/>
          <w:szCs w:val="22"/>
          <w:lang w:val="cs-CZ"/>
        </w:rPr>
        <w:t>bude</w:t>
      </w:r>
      <w:r w:rsidR="00C76C33" w:rsidRPr="00803C87">
        <w:rPr>
          <w:sz w:val="22"/>
          <w:szCs w:val="22"/>
          <w:lang w:val="cs-CZ"/>
        </w:rPr>
        <w:t xml:space="preserve"> nyní možné osazovat různými typy křídel. </w:t>
      </w:r>
      <w:r w:rsidR="00C76C33" w:rsidRPr="00803C87">
        <w:rPr>
          <w:b/>
          <w:bCs/>
          <w:sz w:val="22"/>
          <w:szCs w:val="22"/>
          <w:lang w:val="cs-CZ"/>
        </w:rPr>
        <w:t>iCOR je tedy maximálně flexibilní řešení</w:t>
      </w:r>
      <w:r w:rsidR="00C76C33" w:rsidRPr="00803C87">
        <w:rPr>
          <w:sz w:val="22"/>
          <w:szCs w:val="22"/>
          <w:lang w:val="cs-CZ"/>
        </w:rPr>
        <w:t xml:space="preserve">, které navíc výrazně </w:t>
      </w:r>
      <w:r w:rsidR="003020C0" w:rsidRPr="00803C87">
        <w:rPr>
          <w:sz w:val="22"/>
          <w:szCs w:val="22"/>
          <w:lang w:val="cs-CZ"/>
        </w:rPr>
        <w:t xml:space="preserve">sníží složitost produktové nabídky a obchodním partnerům Deceuninck přinese úsporu prostoru a nákladů </w:t>
      </w:r>
      <w:r w:rsidR="00A335DC">
        <w:rPr>
          <w:sz w:val="22"/>
          <w:szCs w:val="22"/>
          <w:lang w:val="cs-CZ"/>
        </w:rPr>
        <w:t>na</w:t>
      </w:r>
      <w:r w:rsidR="003020C0" w:rsidRPr="00803C87">
        <w:rPr>
          <w:sz w:val="22"/>
          <w:szCs w:val="22"/>
          <w:lang w:val="cs-CZ"/>
        </w:rPr>
        <w:t xml:space="preserve"> skladování. </w:t>
      </w:r>
    </w:p>
    <w:p w14:paraId="43E08D3C" w14:textId="77777777" w:rsidR="005336C5" w:rsidRPr="00803C87" w:rsidRDefault="005336C5" w:rsidP="005336C5">
      <w:pPr>
        <w:pStyle w:val="Nadpis2"/>
        <w:rPr>
          <w:lang w:val="cs-CZ"/>
        </w:rPr>
      </w:pPr>
      <w:proofErr w:type="spellStart"/>
      <w:r w:rsidRPr="00803C87">
        <w:rPr>
          <w:lang w:val="cs-CZ"/>
        </w:rPr>
        <w:t>ThermoFibra</w:t>
      </w:r>
      <w:proofErr w:type="spellEnd"/>
      <w:r w:rsidRPr="00803C87">
        <w:rPr>
          <w:lang w:val="cs-CZ"/>
        </w:rPr>
        <w:t xml:space="preserve"> </w:t>
      </w:r>
    </w:p>
    <w:p w14:paraId="0D49D4FE" w14:textId="5B0288B8" w:rsidR="005336C5" w:rsidRPr="00803C87" w:rsidRDefault="005336C5" w:rsidP="005336C5">
      <w:pPr>
        <w:spacing w:afterLines="120" w:after="288" w:line="276" w:lineRule="auto"/>
        <w:jc w:val="both"/>
        <w:rPr>
          <w:sz w:val="22"/>
          <w:szCs w:val="22"/>
          <w:lang w:val="cs-CZ"/>
        </w:rPr>
      </w:pPr>
      <w:proofErr w:type="spellStart"/>
      <w:r w:rsidRPr="00803C87">
        <w:rPr>
          <w:sz w:val="22"/>
          <w:szCs w:val="22"/>
          <w:lang w:val="cs-CZ"/>
        </w:rPr>
        <w:t>ThermoFibra</w:t>
      </w:r>
      <w:proofErr w:type="spellEnd"/>
      <w:r w:rsidRPr="00803C87">
        <w:rPr>
          <w:sz w:val="22"/>
          <w:szCs w:val="22"/>
          <w:lang w:val="cs-CZ"/>
        </w:rPr>
        <w:t xml:space="preserve"> je úspěšná technologie, kterou bude Deceuninck postupně zavádět na dalších evropských trzích. Její podstatou jsou nekonečná skelná vlákna, která poskytují </w:t>
      </w:r>
      <w:r w:rsidRPr="00803C87">
        <w:rPr>
          <w:b/>
          <w:bCs/>
          <w:sz w:val="22"/>
          <w:szCs w:val="22"/>
          <w:lang w:val="cs-CZ"/>
        </w:rPr>
        <w:t>výjimečnou pevnost</w:t>
      </w:r>
      <w:r w:rsidRPr="00803C87">
        <w:rPr>
          <w:sz w:val="22"/>
          <w:szCs w:val="22"/>
          <w:lang w:val="cs-CZ"/>
        </w:rPr>
        <w:t xml:space="preserve"> a zároveň dosahují </w:t>
      </w:r>
      <w:r w:rsidRPr="00803C87">
        <w:rPr>
          <w:b/>
          <w:bCs/>
          <w:sz w:val="22"/>
          <w:szCs w:val="22"/>
          <w:lang w:val="cs-CZ"/>
        </w:rPr>
        <w:t>nejlepších (= nejnižších) hodnot tepelné prostupnosti</w:t>
      </w:r>
      <w:r w:rsidRPr="00803C87">
        <w:rPr>
          <w:sz w:val="22"/>
          <w:szCs w:val="22"/>
          <w:lang w:val="cs-CZ"/>
        </w:rPr>
        <w:t xml:space="preserve">. </w:t>
      </w:r>
      <w:r w:rsidRPr="00803C87">
        <w:rPr>
          <w:sz w:val="22"/>
          <w:szCs w:val="22"/>
          <w:u w:val="single"/>
          <w:lang w:val="cs-CZ"/>
        </w:rPr>
        <w:t xml:space="preserve">Díky výztužím </w:t>
      </w:r>
      <w:proofErr w:type="spellStart"/>
      <w:r w:rsidRPr="00803C87">
        <w:rPr>
          <w:sz w:val="22"/>
          <w:szCs w:val="22"/>
          <w:u w:val="single"/>
          <w:lang w:val="cs-CZ"/>
        </w:rPr>
        <w:t>Forthex</w:t>
      </w:r>
      <w:proofErr w:type="spellEnd"/>
      <w:r w:rsidRPr="00803C87">
        <w:rPr>
          <w:sz w:val="22"/>
          <w:szCs w:val="22"/>
          <w:u w:val="single"/>
          <w:lang w:val="cs-CZ"/>
        </w:rPr>
        <w:t xml:space="preserve"> v rámech a technologii </w:t>
      </w:r>
      <w:proofErr w:type="spellStart"/>
      <w:r w:rsidRPr="00803C87">
        <w:rPr>
          <w:sz w:val="22"/>
          <w:szCs w:val="22"/>
          <w:u w:val="single"/>
          <w:lang w:val="cs-CZ"/>
        </w:rPr>
        <w:t>ThermoFibra</w:t>
      </w:r>
      <w:proofErr w:type="spellEnd"/>
      <w:r w:rsidRPr="00803C87">
        <w:rPr>
          <w:sz w:val="22"/>
          <w:szCs w:val="22"/>
          <w:u w:val="single"/>
          <w:lang w:val="cs-CZ"/>
        </w:rPr>
        <w:t xml:space="preserve"> je už ocel v okenních profilech zcela zbytečná!</w:t>
      </w:r>
      <w:r w:rsidRPr="00803C87">
        <w:rPr>
          <w:sz w:val="22"/>
          <w:szCs w:val="22"/>
          <w:lang w:val="cs-CZ"/>
        </w:rPr>
        <w:t xml:space="preserve"> Tím se samozřejmě významně </w:t>
      </w:r>
      <w:r w:rsidRPr="00803C87">
        <w:rPr>
          <w:b/>
          <w:bCs/>
          <w:sz w:val="22"/>
          <w:szCs w:val="22"/>
          <w:lang w:val="cs-CZ"/>
        </w:rPr>
        <w:t>sníží hmotnost</w:t>
      </w:r>
      <w:r w:rsidRPr="00803C87">
        <w:rPr>
          <w:sz w:val="22"/>
          <w:szCs w:val="22"/>
          <w:lang w:val="cs-CZ"/>
        </w:rPr>
        <w:t xml:space="preserve"> finálních výrobků. To je velká úleva při výrobě a následné manipulaci i montáži – zejména</w:t>
      </w:r>
      <w:r w:rsidR="00463CA4">
        <w:rPr>
          <w:sz w:val="22"/>
          <w:szCs w:val="22"/>
          <w:lang w:val="cs-CZ"/>
        </w:rPr>
        <w:t xml:space="preserve"> </w:t>
      </w:r>
      <w:r w:rsidRPr="00803C87">
        <w:rPr>
          <w:sz w:val="22"/>
          <w:szCs w:val="22"/>
          <w:lang w:val="cs-CZ"/>
        </w:rPr>
        <w:t xml:space="preserve">u dnes tolik oblíbených velkoformátových oken. </w:t>
      </w:r>
    </w:p>
    <w:p w14:paraId="2BA068C8" w14:textId="44C81DEB" w:rsidR="005336C5" w:rsidRPr="00803C87" w:rsidRDefault="005336C5" w:rsidP="003020C0">
      <w:pPr>
        <w:spacing w:afterLines="120" w:after="288" w:line="276" w:lineRule="auto"/>
        <w:jc w:val="both"/>
        <w:rPr>
          <w:sz w:val="22"/>
          <w:szCs w:val="22"/>
          <w:lang w:val="cs-CZ"/>
        </w:rPr>
      </w:pPr>
      <w:r w:rsidRPr="00803C87">
        <w:rPr>
          <w:sz w:val="22"/>
          <w:szCs w:val="22"/>
          <w:lang w:val="cs-CZ"/>
        </w:rPr>
        <w:t xml:space="preserve">Další výhodou je i </w:t>
      </w:r>
      <w:r w:rsidRPr="00803C87">
        <w:rPr>
          <w:b/>
          <w:bCs/>
          <w:sz w:val="22"/>
          <w:szCs w:val="22"/>
          <w:lang w:val="cs-CZ"/>
        </w:rPr>
        <w:t>zrychlení procesu výroby</w:t>
      </w:r>
      <w:r w:rsidRPr="00803C87">
        <w:rPr>
          <w:sz w:val="22"/>
          <w:szCs w:val="22"/>
          <w:lang w:val="cs-CZ"/>
        </w:rPr>
        <w:t>. Není třeba ocel řezat</w:t>
      </w:r>
      <w:r w:rsidR="00FA55C6">
        <w:rPr>
          <w:sz w:val="22"/>
          <w:szCs w:val="22"/>
          <w:lang w:val="cs-CZ"/>
        </w:rPr>
        <w:t xml:space="preserve"> n</w:t>
      </w:r>
      <w:r w:rsidRPr="00803C87">
        <w:rPr>
          <w:sz w:val="22"/>
          <w:szCs w:val="22"/>
          <w:lang w:val="cs-CZ"/>
        </w:rPr>
        <w:t xml:space="preserve">ebo ji během montáže šroubovat. Odpadá i skladování a doprava výztuží, což vede ke </w:t>
      </w:r>
      <w:r w:rsidRPr="00803C87">
        <w:rPr>
          <w:b/>
          <w:bCs/>
          <w:sz w:val="22"/>
          <w:szCs w:val="22"/>
          <w:lang w:val="cs-CZ"/>
        </w:rPr>
        <w:t>snížení nákladů na logistiku</w:t>
      </w:r>
      <w:r w:rsidRPr="00803C87">
        <w:rPr>
          <w:sz w:val="22"/>
          <w:szCs w:val="22"/>
          <w:lang w:val="cs-CZ"/>
        </w:rPr>
        <w:t xml:space="preserve">. </w:t>
      </w:r>
    </w:p>
    <w:p w14:paraId="19AF897B" w14:textId="77777777" w:rsidR="005336C5" w:rsidRPr="00803C87" w:rsidRDefault="005336C5" w:rsidP="005336C5">
      <w:pPr>
        <w:pStyle w:val="Nadpis2"/>
        <w:rPr>
          <w:lang w:val="cs-CZ"/>
        </w:rPr>
      </w:pPr>
      <w:r w:rsidRPr="00803C87">
        <w:rPr>
          <w:lang w:val="cs-CZ"/>
        </w:rPr>
        <w:lastRenderedPageBreak/>
        <w:t>Elegant</w:t>
      </w:r>
    </w:p>
    <w:p w14:paraId="20664C3E" w14:textId="77777777" w:rsidR="00841848" w:rsidRPr="00803C87" w:rsidRDefault="00841848" w:rsidP="00841848">
      <w:pPr>
        <w:spacing w:afterLines="120" w:after="288" w:line="276" w:lineRule="auto"/>
        <w:jc w:val="both"/>
        <w:rPr>
          <w:sz w:val="22"/>
          <w:szCs w:val="22"/>
          <w:lang w:val="cs-CZ"/>
        </w:rPr>
      </w:pPr>
      <w:r w:rsidRPr="00803C87">
        <w:rPr>
          <w:sz w:val="22"/>
          <w:szCs w:val="22"/>
          <w:lang w:val="cs-CZ"/>
        </w:rPr>
        <w:t xml:space="preserve">PVC profilový systém pro okna a dveře Elegant má výjimečně nízký koeficient tepelné prostupnosti rámem </w:t>
      </w:r>
      <w:r w:rsidRPr="00803C87">
        <w:rPr>
          <w:b/>
          <w:bCs/>
          <w:sz w:val="22"/>
          <w:szCs w:val="22"/>
          <w:lang w:val="cs-CZ"/>
        </w:rPr>
        <w:t>Uf = 0,93 W/m</w:t>
      </w:r>
      <w:r w:rsidRPr="009535D8">
        <w:rPr>
          <w:b/>
          <w:bCs/>
          <w:sz w:val="22"/>
          <w:szCs w:val="22"/>
          <w:vertAlign w:val="superscript"/>
          <w:lang w:val="cs-CZ"/>
        </w:rPr>
        <w:t>2</w:t>
      </w:r>
      <w:r w:rsidRPr="00803C87">
        <w:rPr>
          <w:b/>
          <w:bCs/>
          <w:sz w:val="22"/>
          <w:szCs w:val="22"/>
          <w:lang w:val="cs-CZ"/>
        </w:rPr>
        <w:t>K</w:t>
      </w:r>
      <w:r w:rsidRPr="00803C87">
        <w:rPr>
          <w:sz w:val="22"/>
          <w:szCs w:val="22"/>
          <w:lang w:val="cs-CZ"/>
        </w:rPr>
        <w:t xml:space="preserve">. Se stavební hloubkou 76 mm dokáže tento šestikomorový profil uspokojit požadavek každého zákazníka. Pro další zvýšení tepelné a zvukové izolace i ochrany proti vloupání je možné profil osadit extrémně silným zasklením o tloušťce 70 mm. Systém je dostupný v provedení </w:t>
      </w:r>
      <w:r w:rsidRPr="00803C87">
        <w:rPr>
          <w:b/>
          <w:bCs/>
          <w:sz w:val="22"/>
          <w:szCs w:val="22"/>
          <w:lang w:val="cs-CZ"/>
        </w:rPr>
        <w:t>s rovným i předsazeným křídlem</w:t>
      </w:r>
      <w:r w:rsidRPr="00803C87">
        <w:rPr>
          <w:sz w:val="22"/>
          <w:szCs w:val="22"/>
          <w:lang w:val="cs-CZ"/>
        </w:rPr>
        <w:t>.</w:t>
      </w:r>
    </w:p>
    <w:p w14:paraId="6DAA667B" w14:textId="2B8E3844" w:rsidR="00841848" w:rsidRPr="00803C87" w:rsidRDefault="00DA22E3" w:rsidP="00841848">
      <w:pPr>
        <w:spacing w:afterLines="120" w:after="288" w:line="276" w:lineRule="auto"/>
        <w:jc w:val="both"/>
        <w:rPr>
          <w:sz w:val="22"/>
          <w:szCs w:val="22"/>
          <w:lang w:val="cs-CZ"/>
        </w:rPr>
      </w:pPr>
      <w:r w:rsidRPr="00803C87">
        <w:rPr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DD6F94" wp14:editId="46985AF9">
                <wp:simplePos x="0" y="0"/>
                <wp:positionH relativeFrom="margin">
                  <wp:align>left</wp:align>
                </wp:positionH>
                <wp:positionV relativeFrom="paragraph">
                  <wp:posOffset>688340</wp:posOffset>
                </wp:positionV>
                <wp:extent cx="5381625" cy="666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67C79" w14:textId="12BAD994" w:rsidR="00513E75" w:rsidRPr="00513E75" w:rsidRDefault="00513E75" w:rsidP="00513E75">
                            <w:pPr>
                              <w:spacing w:afterLines="120" w:after="288" w:line="27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647372">
                              <w:rPr>
                                <w:b/>
                                <w:bCs/>
                                <w:sz w:val="22"/>
                                <w:szCs w:val="22"/>
                                <w:lang w:val="cs-CZ"/>
                              </w:rPr>
                              <w:t xml:space="preserve">Profilový systém Elegant (s kompletní nabídkou oken a dveří pro vestavnou hloubku 76 mm) a technologie </w:t>
                            </w:r>
                            <w:proofErr w:type="spellStart"/>
                            <w:r w:rsidRPr="00647372">
                              <w:rPr>
                                <w:b/>
                                <w:bCs/>
                                <w:sz w:val="22"/>
                                <w:szCs w:val="22"/>
                                <w:lang w:val="cs-CZ"/>
                              </w:rPr>
                              <w:t>ThermoFibra</w:t>
                            </w:r>
                            <w:proofErr w:type="spellEnd"/>
                            <w:r w:rsidRPr="00647372">
                              <w:rPr>
                                <w:b/>
                                <w:bCs/>
                                <w:sz w:val="22"/>
                                <w:szCs w:val="22"/>
                                <w:lang w:val="cs-CZ"/>
                              </w:rPr>
                              <w:t xml:space="preserve"> (pro systém Elegant) tvoří vlajkovou loď flotily produktů výrobce Deceuninck.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D6F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4.2pt;width:423.75pt;height:52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" strokecolor="#00b0f0" strokeweight="2pt">
                <v:textbox>
                  <w:txbxContent>
                    <w:p w14:paraId="3C467C79" w14:textId="12BAD994" w:rsidR="00513E75" w:rsidRPr="00513E75" w:rsidRDefault="00513E75" w:rsidP="00513E75">
                      <w:pPr>
                        <w:spacing w:afterLines="120" w:after="288" w:line="27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cs-CZ"/>
                        </w:rPr>
                      </w:pPr>
                      <w:r w:rsidRPr="00647372">
                        <w:rPr>
                          <w:b/>
                          <w:bCs/>
                          <w:sz w:val="22"/>
                          <w:szCs w:val="22"/>
                          <w:lang w:val="cs-CZ"/>
                        </w:rPr>
                        <w:t xml:space="preserve">Profilový systém Elegant (s kompletní nabídkou oken a dveří pro vestavnou hloubku 76 mm) a technologie ThermoFibra (pro systém Elegant) tvoří vlajkovou loď flotily produktů výrobce Deceuninck.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1848" w:rsidRPr="00803C87">
        <w:rPr>
          <w:sz w:val="22"/>
          <w:szCs w:val="22"/>
          <w:lang w:val="cs-CZ"/>
        </w:rPr>
        <w:t xml:space="preserve">Okenní křídla jsou navržena tak, aby umožňovala použití technologie lepených skel. Díky tomu je možné realizovat </w:t>
      </w:r>
      <w:r w:rsidR="00841848" w:rsidRPr="00803C87">
        <w:rPr>
          <w:b/>
          <w:bCs/>
          <w:sz w:val="22"/>
          <w:szCs w:val="22"/>
          <w:lang w:val="cs-CZ"/>
        </w:rPr>
        <w:t>prvky nadstandardních rozměrů</w:t>
      </w:r>
      <w:r w:rsidR="00841848" w:rsidRPr="00803C87">
        <w:rPr>
          <w:sz w:val="22"/>
          <w:szCs w:val="22"/>
          <w:lang w:val="cs-CZ"/>
        </w:rPr>
        <w:t xml:space="preserve"> a zároveň dosáhnout </w:t>
      </w:r>
      <w:r w:rsidR="00841848" w:rsidRPr="00803C87">
        <w:rPr>
          <w:b/>
          <w:bCs/>
          <w:sz w:val="22"/>
          <w:szCs w:val="22"/>
          <w:lang w:val="cs-CZ"/>
        </w:rPr>
        <w:t>odolnosti proti vloupání třídy RC2</w:t>
      </w:r>
      <w:r w:rsidR="00841848" w:rsidRPr="00803C87">
        <w:rPr>
          <w:sz w:val="22"/>
          <w:szCs w:val="22"/>
          <w:lang w:val="cs-CZ"/>
        </w:rPr>
        <w:t>.</w:t>
      </w:r>
    </w:p>
    <w:p w14:paraId="4D03643E" w14:textId="5CE11B72" w:rsidR="00936F84" w:rsidRPr="00803C87" w:rsidRDefault="000D2FEE" w:rsidP="00513E75">
      <w:pPr>
        <w:spacing w:afterLines="120" w:after="288" w:line="276" w:lineRule="auto"/>
        <w:jc w:val="both"/>
        <w:rPr>
          <w:sz w:val="22"/>
          <w:szCs w:val="22"/>
          <w:lang w:val="cs-CZ"/>
        </w:rPr>
      </w:pPr>
      <w:r w:rsidRPr="00803C87">
        <w:rPr>
          <w:sz w:val="22"/>
          <w:szCs w:val="22"/>
          <w:lang w:val="cs-CZ"/>
        </w:rPr>
        <w:t>Minimalistický design profil</w:t>
      </w:r>
      <w:r w:rsidR="00F9312E" w:rsidRPr="00803C87">
        <w:rPr>
          <w:sz w:val="22"/>
          <w:szCs w:val="22"/>
          <w:lang w:val="cs-CZ"/>
        </w:rPr>
        <w:t>u</w:t>
      </w:r>
      <w:r w:rsidRPr="00803C87">
        <w:rPr>
          <w:sz w:val="22"/>
          <w:szCs w:val="22"/>
          <w:lang w:val="cs-CZ"/>
        </w:rPr>
        <w:t xml:space="preserve"> Elegant</w:t>
      </w:r>
      <w:r w:rsidR="00F9312E" w:rsidRPr="00803C87">
        <w:rPr>
          <w:sz w:val="22"/>
          <w:szCs w:val="22"/>
          <w:lang w:val="cs-CZ"/>
        </w:rPr>
        <w:t xml:space="preserve"> těží</w:t>
      </w:r>
      <w:r w:rsidRPr="00803C87">
        <w:rPr>
          <w:sz w:val="22"/>
          <w:szCs w:val="22"/>
          <w:lang w:val="cs-CZ"/>
        </w:rPr>
        <w:t xml:space="preserve"> z nové technologie </w:t>
      </w:r>
      <w:proofErr w:type="spellStart"/>
      <w:r w:rsidRPr="00803C87">
        <w:rPr>
          <w:sz w:val="22"/>
          <w:szCs w:val="22"/>
          <w:lang w:val="cs-CZ"/>
        </w:rPr>
        <w:t>ThermoFibra</w:t>
      </w:r>
      <w:proofErr w:type="spellEnd"/>
      <w:r w:rsidRPr="00803C87">
        <w:rPr>
          <w:sz w:val="22"/>
          <w:szCs w:val="22"/>
          <w:lang w:val="cs-CZ"/>
        </w:rPr>
        <w:t xml:space="preserve"> i po vizuální stránce. </w:t>
      </w:r>
      <w:r w:rsidRPr="00803C87">
        <w:rPr>
          <w:b/>
          <w:bCs/>
          <w:sz w:val="22"/>
          <w:szCs w:val="22"/>
          <w:lang w:val="cs-CZ"/>
        </w:rPr>
        <w:t>Pohledová exteriérová hrana se díky tomu může ještě snížit z 9 na 7 mm!</w:t>
      </w:r>
      <w:r w:rsidRPr="00803C87">
        <w:rPr>
          <w:sz w:val="22"/>
          <w:szCs w:val="22"/>
          <w:lang w:val="cs-CZ"/>
        </w:rPr>
        <w:t xml:space="preserve"> Materiál je přitom plně recyklovatelný. Sk</w:t>
      </w:r>
      <w:r w:rsidR="008E3F36" w:rsidRPr="00803C87">
        <w:rPr>
          <w:sz w:val="22"/>
          <w:szCs w:val="22"/>
          <w:lang w:val="cs-CZ"/>
        </w:rPr>
        <w:t>elná</w:t>
      </w:r>
      <w:r w:rsidRPr="00803C87">
        <w:rPr>
          <w:sz w:val="22"/>
          <w:szCs w:val="22"/>
          <w:lang w:val="cs-CZ"/>
        </w:rPr>
        <w:t xml:space="preserve"> vlákna se od PVC separují přímo v</w:t>
      </w:r>
      <w:r w:rsidR="000360CC" w:rsidRPr="00803C87">
        <w:rPr>
          <w:sz w:val="22"/>
          <w:szCs w:val="22"/>
          <w:lang w:val="cs-CZ"/>
        </w:rPr>
        <w:t xml:space="preserve">e </w:t>
      </w:r>
      <w:r w:rsidRPr="00803C87">
        <w:rPr>
          <w:sz w:val="22"/>
          <w:szCs w:val="22"/>
          <w:lang w:val="cs-CZ"/>
        </w:rPr>
        <w:t>vlastní recyklační lince</w:t>
      </w:r>
      <w:r w:rsidR="000360CC" w:rsidRPr="00803C87">
        <w:rPr>
          <w:sz w:val="22"/>
          <w:szCs w:val="22"/>
          <w:lang w:val="cs-CZ"/>
        </w:rPr>
        <w:t xml:space="preserve"> Deceuninck,</w:t>
      </w:r>
      <w:r w:rsidRPr="00803C87">
        <w:rPr>
          <w:sz w:val="22"/>
          <w:szCs w:val="22"/>
          <w:lang w:val="cs-CZ"/>
        </w:rPr>
        <w:t xml:space="preserve"> v belgickém </w:t>
      </w:r>
      <w:proofErr w:type="spellStart"/>
      <w:r w:rsidRPr="00803C87">
        <w:rPr>
          <w:sz w:val="22"/>
          <w:szCs w:val="22"/>
          <w:lang w:val="cs-CZ"/>
        </w:rPr>
        <w:t>Diksmuide</w:t>
      </w:r>
      <w:proofErr w:type="spellEnd"/>
      <w:r w:rsidRPr="00803C87">
        <w:rPr>
          <w:sz w:val="22"/>
          <w:szCs w:val="22"/>
          <w:lang w:val="cs-CZ"/>
        </w:rPr>
        <w:t xml:space="preserve">. Potřebné úpravy strojního vybavení pro práci s těmito profily </w:t>
      </w:r>
      <w:r w:rsidR="008A7099" w:rsidRPr="00803C87">
        <w:rPr>
          <w:sz w:val="22"/>
          <w:szCs w:val="22"/>
          <w:lang w:val="cs-CZ"/>
        </w:rPr>
        <w:t xml:space="preserve">jsou </w:t>
      </w:r>
      <w:r w:rsidRPr="00803C87">
        <w:rPr>
          <w:sz w:val="22"/>
          <w:szCs w:val="22"/>
          <w:lang w:val="cs-CZ"/>
        </w:rPr>
        <w:t xml:space="preserve">na straně </w:t>
      </w:r>
      <w:r w:rsidR="000360CC" w:rsidRPr="00803C87">
        <w:rPr>
          <w:sz w:val="22"/>
          <w:szCs w:val="22"/>
          <w:lang w:val="cs-CZ"/>
        </w:rPr>
        <w:t>zákazníků společnosti Deceuninck</w:t>
      </w:r>
      <w:r w:rsidRPr="00803C87">
        <w:rPr>
          <w:sz w:val="22"/>
          <w:szCs w:val="22"/>
          <w:lang w:val="cs-CZ"/>
        </w:rPr>
        <w:t xml:space="preserve"> </w:t>
      </w:r>
      <w:r w:rsidR="008A7099" w:rsidRPr="00803C87">
        <w:rPr>
          <w:sz w:val="22"/>
          <w:szCs w:val="22"/>
          <w:lang w:val="cs-CZ"/>
        </w:rPr>
        <w:t>(dodavatelů oken) m</w:t>
      </w:r>
      <w:r w:rsidRPr="00803C87">
        <w:rPr>
          <w:sz w:val="22"/>
          <w:szCs w:val="22"/>
          <w:lang w:val="cs-CZ"/>
        </w:rPr>
        <w:t>inimální.</w:t>
      </w:r>
    </w:p>
    <w:p w14:paraId="4ACF2D49" w14:textId="465D4549" w:rsidR="003B26D5" w:rsidRPr="00803C87" w:rsidRDefault="001A4907" w:rsidP="00D401DC">
      <w:pPr>
        <w:spacing w:afterLines="120" w:after="288" w:line="276" w:lineRule="auto"/>
        <w:jc w:val="both"/>
        <w:rPr>
          <w:sz w:val="22"/>
          <w:szCs w:val="22"/>
          <w:lang w:val="cs-CZ"/>
        </w:rPr>
      </w:pPr>
      <w:r w:rsidRPr="00803C87">
        <w:rPr>
          <w:sz w:val="22"/>
          <w:szCs w:val="22"/>
          <w:lang w:val="cs-CZ"/>
        </w:rPr>
        <w:t>Výkonný</w:t>
      </w:r>
      <w:r w:rsidR="00C56AE5" w:rsidRPr="00803C87">
        <w:rPr>
          <w:sz w:val="22"/>
          <w:szCs w:val="22"/>
          <w:lang w:val="cs-CZ"/>
        </w:rPr>
        <w:t xml:space="preserve"> </w:t>
      </w:r>
      <w:r w:rsidRPr="00803C87">
        <w:rPr>
          <w:sz w:val="22"/>
          <w:szCs w:val="22"/>
          <w:lang w:val="cs-CZ"/>
        </w:rPr>
        <w:t>ředitel pro Evropu</w:t>
      </w:r>
      <w:r w:rsidR="003C7048" w:rsidRPr="00803C87">
        <w:rPr>
          <w:sz w:val="22"/>
          <w:szCs w:val="22"/>
          <w:lang w:val="cs-CZ"/>
        </w:rPr>
        <w:t xml:space="preserve"> Stijn Vermeulen</w:t>
      </w:r>
      <w:r w:rsidR="003B26D5" w:rsidRPr="00803C87">
        <w:rPr>
          <w:sz w:val="22"/>
          <w:szCs w:val="22"/>
          <w:lang w:val="cs-CZ"/>
        </w:rPr>
        <w:t xml:space="preserve"> k tomu dodává</w:t>
      </w:r>
      <w:r w:rsidR="003C7048" w:rsidRPr="00803C87">
        <w:rPr>
          <w:sz w:val="22"/>
          <w:szCs w:val="22"/>
          <w:lang w:val="cs-CZ"/>
        </w:rPr>
        <w:t xml:space="preserve">: </w:t>
      </w:r>
      <w:r w:rsidR="00F9312E" w:rsidRPr="00803C87">
        <w:rPr>
          <w:sz w:val="22"/>
          <w:szCs w:val="22"/>
          <w:lang w:val="cs-CZ"/>
        </w:rPr>
        <w:t>„</w:t>
      </w:r>
      <w:r w:rsidR="003B26D5" w:rsidRPr="00803C87">
        <w:rPr>
          <w:sz w:val="22"/>
          <w:szCs w:val="22"/>
          <w:lang w:val="cs-CZ"/>
        </w:rPr>
        <w:t xml:space="preserve">S profilovou řadou Elegant jsme </w:t>
      </w:r>
      <w:r w:rsidR="00F9312E" w:rsidRPr="00803C87">
        <w:rPr>
          <w:sz w:val="22"/>
          <w:szCs w:val="22"/>
          <w:lang w:val="cs-CZ"/>
        </w:rPr>
        <w:t>dosáhli</w:t>
      </w:r>
      <w:r w:rsidRPr="00803C87">
        <w:rPr>
          <w:sz w:val="22"/>
          <w:szCs w:val="22"/>
          <w:lang w:val="cs-CZ"/>
        </w:rPr>
        <w:t xml:space="preserve"> kompletní a velmi</w:t>
      </w:r>
      <w:r w:rsidR="003B26D5" w:rsidRPr="00803C87">
        <w:rPr>
          <w:sz w:val="22"/>
          <w:szCs w:val="22"/>
          <w:lang w:val="cs-CZ"/>
        </w:rPr>
        <w:t xml:space="preserve"> flexibilní produktov</w:t>
      </w:r>
      <w:r w:rsidR="00F9312E" w:rsidRPr="00803C87">
        <w:rPr>
          <w:sz w:val="22"/>
          <w:szCs w:val="22"/>
          <w:lang w:val="cs-CZ"/>
        </w:rPr>
        <w:t>é</w:t>
      </w:r>
      <w:r w:rsidRPr="00803C87">
        <w:rPr>
          <w:sz w:val="22"/>
          <w:szCs w:val="22"/>
          <w:lang w:val="cs-CZ"/>
        </w:rPr>
        <w:t xml:space="preserve"> nabídk</w:t>
      </w:r>
      <w:r w:rsidR="00F9312E" w:rsidRPr="00803C87">
        <w:rPr>
          <w:sz w:val="22"/>
          <w:szCs w:val="22"/>
          <w:lang w:val="cs-CZ"/>
        </w:rPr>
        <w:t>y</w:t>
      </w:r>
      <w:r w:rsidR="003B26D5" w:rsidRPr="00803C87">
        <w:rPr>
          <w:sz w:val="22"/>
          <w:szCs w:val="22"/>
          <w:lang w:val="cs-CZ"/>
        </w:rPr>
        <w:t xml:space="preserve">, která umožňuje </w:t>
      </w:r>
      <w:r w:rsidRPr="00803C87">
        <w:rPr>
          <w:sz w:val="22"/>
          <w:szCs w:val="22"/>
          <w:lang w:val="cs-CZ"/>
        </w:rPr>
        <w:t xml:space="preserve">vybírat, volně kombinovat a vytvořit vždy to </w:t>
      </w:r>
      <w:r w:rsidR="003B26D5" w:rsidRPr="00803C87">
        <w:rPr>
          <w:sz w:val="22"/>
          <w:szCs w:val="22"/>
          <w:lang w:val="cs-CZ"/>
        </w:rPr>
        <w:t xml:space="preserve">nejlepší řešení. Přidáním naší patentované technologie </w:t>
      </w:r>
      <w:proofErr w:type="spellStart"/>
      <w:r w:rsidR="003B26D5" w:rsidRPr="00803C87">
        <w:rPr>
          <w:sz w:val="22"/>
          <w:szCs w:val="22"/>
          <w:lang w:val="cs-CZ"/>
        </w:rPr>
        <w:t>ThermoFibra</w:t>
      </w:r>
      <w:proofErr w:type="spellEnd"/>
      <w:r w:rsidR="003B26D5" w:rsidRPr="00803C87">
        <w:rPr>
          <w:sz w:val="22"/>
          <w:szCs w:val="22"/>
          <w:lang w:val="cs-CZ"/>
        </w:rPr>
        <w:t xml:space="preserve"> v kombinaci s</w:t>
      </w:r>
      <w:r w:rsidRPr="00803C87">
        <w:rPr>
          <w:sz w:val="22"/>
          <w:szCs w:val="22"/>
          <w:lang w:val="cs-CZ"/>
        </w:rPr>
        <w:t xml:space="preserve"> výztužemi </w:t>
      </w:r>
      <w:proofErr w:type="spellStart"/>
      <w:r w:rsidR="003B26D5" w:rsidRPr="00803C87">
        <w:rPr>
          <w:sz w:val="22"/>
          <w:szCs w:val="22"/>
          <w:lang w:val="cs-CZ"/>
        </w:rPr>
        <w:t>Forthex</w:t>
      </w:r>
      <w:proofErr w:type="spellEnd"/>
      <w:r w:rsidR="003B26D5" w:rsidRPr="00803C87">
        <w:rPr>
          <w:sz w:val="22"/>
          <w:szCs w:val="22"/>
          <w:lang w:val="cs-CZ"/>
        </w:rPr>
        <w:t xml:space="preserve"> </w:t>
      </w:r>
      <w:r w:rsidRPr="00803C87">
        <w:rPr>
          <w:sz w:val="22"/>
          <w:szCs w:val="22"/>
          <w:lang w:val="cs-CZ"/>
        </w:rPr>
        <w:t xml:space="preserve">do naší nabídky </w:t>
      </w:r>
      <w:r w:rsidR="00CF6136" w:rsidRPr="00803C87">
        <w:rPr>
          <w:sz w:val="22"/>
          <w:szCs w:val="22"/>
          <w:lang w:val="cs-CZ"/>
        </w:rPr>
        <w:t xml:space="preserve">pak </w:t>
      </w:r>
      <w:r w:rsidRPr="00803C87">
        <w:rPr>
          <w:sz w:val="22"/>
          <w:szCs w:val="22"/>
          <w:lang w:val="cs-CZ"/>
        </w:rPr>
        <w:t>garantujeme</w:t>
      </w:r>
      <w:r w:rsidR="003B26D5" w:rsidRPr="00803C87">
        <w:rPr>
          <w:sz w:val="22"/>
          <w:szCs w:val="22"/>
          <w:lang w:val="cs-CZ"/>
        </w:rPr>
        <w:t xml:space="preserve">, že v novém designu Elegant bude k dispozici </w:t>
      </w:r>
      <w:r w:rsidR="003B26D5" w:rsidRPr="00803C87">
        <w:rPr>
          <w:b/>
          <w:bCs/>
          <w:sz w:val="22"/>
          <w:szCs w:val="22"/>
          <w:lang w:val="cs-CZ"/>
        </w:rPr>
        <w:t>t</w:t>
      </w:r>
      <w:r w:rsidRPr="00803C87">
        <w:rPr>
          <w:b/>
          <w:bCs/>
          <w:sz w:val="22"/>
          <w:szCs w:val="22"/>
          <w:lang w:val="cs-CZ"/>
        </w:rPr>
        <w:t>o</w:t>
      </w:r>
      <w:r w:rsidR="003B26D5" w:rsidRPr="00803C87">
        <w:rPr>
          <w:b/>
          <w:bCs/>
          <w:sz w:val="22"/>
          <w:szCs w:val="22"/>
          <w:lang w:val="cs-CZ"/>
        </w:rPr>
        <w:t xml:space="preserve"> nejlepší </w:t>
      </w:r>
      <w:r w:rsidR="003C4C7C" w:rsidRPr="00803C87">
        <w:rPr>
          <w:b/>
          <w:bCs/>
          <w:sz w:val="22"/>
          <w:szCs w:val="22"/>
          <w:lang w:val="cs-CZ"/>
        </w:rPr>
        <w:t>‚</w:t>
      </w:r>
      <w:proofErr w:type="spellStart"/>
      <w:r w:rsidRPr="00803C87">
        <w:rPr>
          <w:b/>
          <w:bCs/>
          <w:sz w:val="22"/>
          <w:szCs w:val="22"/>
          <w:lang w:val="cs-CZ"/>
        </w:rPr>
        <w:t>bezocelové</w:t>
      </w:r>
      <w:proofErr w:type="spellEnd"/>
      <w:r w:rsidR="003C4C7C" w:rsidRPr="00803C87">
        <w:rPr>
          <w:b/>
          <w:bCs/>
          <w:sz w:val="22"/>
          <w:szCs w:val="22"/>
          <w:lang w:val="cs-CZ"/>
        </w:rPr>
        <w:t>‘</w:t>
      </w:r>
      <w:r w:rsidRPr="00803C87">
        <w:rPr>
          <w:b/>
          <w:bCs/>
          <w:sz w:val="22"/>
          <w:szCs w:val="22"/>
          <w:lang w:val="cs-CZ"/>
        </w:rPr>
        <w:t xml:space="preserve"> </w:t>
      </w:r>
      <w:r w:rsidR="003B26D5" w:rsidRPr="00803C87">
        <w:rPr>
          <w:b/>
          <w:bCs/>
          <w:sz w:val="22"/>
          <w:szCs w:val="22"/>
          <w:lang w:val="cs-CZ"/>
        </w:rPr>
        <w:t xml:space="preserve">řešení </w:t>
      </w:r>
      <w:r w:rsidR="00F9312E" w:rsidRPr="00803C87">
        <w:rPr>
          <w:b/>
          <w:bCs/>
          <w:sz w:val="22"/>
          <w:szCs w:val="22"/>
          <w:lang w:val="cs-CZ"/>
        </w:rPr>
        <w:t>na trhu</w:t>
      </w:r>
      <w:r w:rsidRPr="00803C87">
        <w:rPr>
          <w:b/>
          <w:bCs/>
          <w:sz w:val="22"/>
          <w:szCs w:val="22"/>
          <w:lang w:val="cs-CZ"/>
        </w:rPr>
        <w:t xml:space="preserve"> PVC oken a dveří</w:t>
      </w:r>
      <w:r w:rsidR="003B26D5" w:rsidRPr="00803C87">
        <w:rPr>
          <w:sz w:val="22"/>
          <w:szCs w:val="22"/>
          <w:lang w:val="cs-CZ"/>
        </w:rPr>
        <w:t>. Jsem přesvědčen, že naši novou řadu zákazníci velmi dobře přijmou.“</w:t>
      </w:r>
    </w:p>
    <w:p w14:paraId="752A8921" w14:textId="1F0C6CCE" w:rsidR="00F9312E" w:rsidRPr="00803C87" w:rsidRDefault="005336C5" w:rsidP="008A7099">
      <w:pPr>
        <w:pStyle w:val="Nadpis3"/>
        <w:rPr>
          <w:lang w:val="cs-CZ"/>
        </w:rPr>
      </w:pPr>
      <w:r w:rsidRPr="00803C87">
        <w:rPr>
          <w:lang w:val="cs-CZ"/>
        </w:rPr>
        <w:t>Vchodové dveře Elegant</w:t>
      </w:r>
    </w:p>
    <w:p w14:paraId="4D798550" w14:textId="47668E3C" w:rsidR="000E377C" w:rsidRPr="00803C87" w:rsidRDefault="000E377C" w:rsidP="000E377C">
      <w:pPr>
        <w:spacing w:afterLines="120" w:after="288" w:line="276" w:lineRule="auto"/>
        <w:jc w:val="both"/>
        <w:rPr>
          <w:sz w:val="22"/>
          <w:szCs w:val="22"/>
          <w:lang w:val="cs-CZ"/>
        </w:rPr>
      </w:pPr>
      <w:r w:rsidRPr="00803C87">
        <w:rPr>
          <w:sz w:val="22"/>
          <w:szCs w:val="22"/>
          <w:lang w:val="cs-CZ"/>
        </w:rPr>
        <w:t>Kromě okenních profilů je už profilový systém Elegant dostupný i pro vchodové dveře (od května 2020)</w:t>
      </w:r>
      <w:r w:rsidR="00F00C8A">
        <w:rPr>
          <w:sz w:val="22"/>
          <w:szCs w:val="22"/>
          <w:lang w:val="cs-CZ"/>
        </w:rPr>
        <w:t>,</w:t>
      </w:r>
      <w:r w:rsidR="00592000" w:rsidRPr="00803C87">
        <w:rPr>
          <w:sz w:val="22"/>
          <w:szCs w:val="22"/>
          <w:lang w:val="cs-CZ"/>
        </w:rPr>
        <w:t xml:space="preserve"> a to ve dvou variantách – se standardní ocelovou výztuhou a bez ní, tedy s využitím technologie </w:t>
      </w:r>
      <w:proofErr w:type="spellStart"/>
      <w:r w:rsidR="00592000" w:rsidRPr="00803C87">
        <w:rPr>
          <w:sz w:val="22"/>
          <w:szCs w:val="22"/>
          <w:lang w:val="cs-CZ"/>
        </w:rPr>
        <w:t>ThermoFibra</w:t>
      </w:r>
      <w:proofErr w:type="spellEnd"/>
      <w:r w:rsidR="00592000" w:rsidRPr="00803C87">
        <w:rPr>
          <w:sz w:val="22"/>
          <w:szCs w:val="22"/>
          <w:lang w:val="cs-CZ"/>
        </w:rPr>
        <w:t>.</w:t>
      </w:r>
    </w:p>
    <w:p w14:paraId="54C15E31" w14:textId="727A6F62" w:rsidR="000E377C" w:rsidRPr="00803C87" w:rsidRDefault="000E377C" w:rsidP="000E377C">
      <w:pPr>
        <w:spacing w:afterLines="120" w:after="288" w:line="276" w:lineRule="auto"/>
        <w:jc w:val="both"/>
        <w:rPr>
          <w:sz w:val="22"/>
          <w:szCs w:val="22"/>
          <w:lang w:val="cs-CZ"/>
        </w:rPr>
      </w:pPr>
      <w:r w:rsidRPr="00803C87">
        <w:rPr>
          <w:sz w:val="22"/>
          <w:szCs w:val="22"/>
          <w:lang w:val="cs-CZ"/>
        </w:rPr>
        <w:t xml:space="preserve">Použití technologie </w:t>
      </w:r>
      <w:proofErr w:type="spellStart"/>
      <w:r w:rsidRPr="00803C87">
        <w:rPr>
          <w:sz w:val="22"/>
          <w:szCs w:val="22"/>
          <w:lang w:val="cs-CZ"/>
        </w:rPr>
        <w:t>ThermoFibra</w:t>
      </w:r>
      <w:proofErr w:type="spellEnd"/>
      <w:r w:rsidRPr="00803C87">
        <w:rPr>
          <w:sz w:val="22"/>
          <w:szCs w:val="22"/>
          <w:lang w:val="cs-CZ"/>
        </w:rPr>
        <w:t xml:space="preserve"> u vchodových dveří vede k podstatnému zvýšení hodnoty tepelné izolace, je tak možné dosáhnout hodnoty </w:t>
      </w:r>
      <w:r w:rsidRPr="00803C87">
        <w:rPr>
          <w:b/>
          <w:bCs/>
          <w:sz w:val="22"/>
          <w:szCs w:val="22"/>
          <w:lang w:val="cs-CZ"/>
        </w:rPr>
        <w:t>Uf = 0,97 W/m</w:t>
      </w:r>
      <w:r w:rsidRPr="00803C87">
        <w:rPr>
          <w:b/>
          <w:bCs/>
          <w:sz w:val="22"/>
          <w:szCs w:val="22"/>
          <w:vertAlign w:val="superscript"/>
          <w:lang w:val="cs-CZ"/>
        </w:rPr>
        <w:t>2</w:t>
      </w:r>
      <w:r w:rsidRPr="00803C87">
        <w:rPr>
          <w:b/>
          <w:bCs/>
          <w:sz w:val="22"/>
          <w:szCs w:val="22"/>
          <w:lang w:val="cs-CZ"/>
        </w:rPr>
        <w:t>K</w:t>
      </w:r>
      <w:r w:rsidRPr="00803C87">
        <w:rPr>
          <w:sz w:val="22"/>
          <w:szCs w:val="22"/>
          <w:lang w:val="cs-CZ"/>
        </w:rPr>
        <w:t xml:space="preserve">. Vynechání výztužné komory z konstrukčně technického hlediska umožňuje </w:t>
      </w:r>
      <w:r w:rsidR="008A7099" w:rsidRPr="00803C87">
        <w:rPr>
          <w:sz w:val="22"/>
          <w:szCs w:val="22"/>
          <w:lang w:val="cs-CZ"/>
        </w:rPr>
        <w:t xml:space="preserve">navíc </w:t>
      </w:r>
      <w:r w:rsidRPr="00803C87">
        <w:rPr>
          <w:sz w:val="22"/>
          <w:szCs w:val="22"/>
          <w:lang w:val="cs-CZ"/>
        </w:rPr>
        <w:t xml:space="preserve">výrazné zlepšení tuhosti profilu a torzní stability v důsledku vyššího počtu přepážek. </w:t>
      </w:r>
    </w:p>
    <w:p w14:paraId="6D3D446C" w14:textId="195D7DE9" w:rsidR="00513E75" w:rsidRPr="00803C87" w:rsidRDefault="00513E75" w:rsidP="00513E75">
      <w:pPr>
        <w:spacing w:afterLines="120" w:after="288" w:line="276" w:lineRule="auto"/>
        <w:jc w:val="both"/>
        <w:rPr>
          <w:sz w:val="22"/>
          <w:szCs w:val="22"/>
          <w:lang w:val="cs-CZ"/>
        </w:rPr>
      </w:pPr>
      <w:r w:rsidRPr="00803C87">
        <w:rPr>
          <w:sz w:val="22"/>
          <w:szCs w:val="22"/>
          <w:lang w:val="cs-CZ"/>
        </w:rPr>
        <w:t xml:space="preserve">Ve srovnání s vchodovými dveřmi Elegant s ocelovou výztuží je možné </w:t>
      </w:r>
      <w:r w:rsidRPr="00803C87">
        <w:rPr>
          <w:b/>
          <w:bCs/>
          <w:sz w:val="22"/>
          <w:szCs w:val="22"/>
          <w:lang w:val="cs-CZ"/>
        </w:rPr>
        <w:t xml:space="preserve">snížit hmotnost </w:t>
      </w:r>
      <w:r w:rsidR="00586D96" w:rsidRPr="00803C87">
        <w:rPr>
          <w:b/>
          <w:bCs/>
          <w:sz w:val="22"/>
          <w:szCs w:val="22"/>
          <w:lang w:val="cs-CZ"/>
        </w:rPr>
        <w:t xml:space="preserve">stejného prvku </w:t>
      </w:r>
      <w:r w:rsidRPr="00803C87">
        <w:rPr>
          <w:b/>
          <w:bCs/>
          <w:sz w:val="22"/>
          <w:szCs w:val="22"/>
          <w:lang w:val="cs-CZ"/>
        </w:rPr>
        <w:t>až o 39 %</w:t>
      </w:r>
      <w:r w:rsidRPr="00803C87">
        <w:rPr>
          <w:sz w:val="22"/>
          <w:szCs w:val="22"/>
          <w:lang w:val="cs-CZ"/>
        </w:rPr>
        <w:t xml:space="preserve">. </w:t>
      </w:r>
      <w:r w:rsidR="00586D96" w:rsidRPr="00803C87">
        <w:rPr>
          <w:sz w:val="22"/>
          <w:szCs w:val="22"/>
          <w:lang w:val="cs-CZ"/>
        </w:rPr>
        <w:t>U</w:t>
      </w:r>
      <w:r w:rsidRPr="00803C87">
        <w:rPr>
          <w:sz w:val="22"/>
          <w:szCs w:val="22"/>
          <w:lang w:val="cs-CZ"/>
        </w:rPr>
        <w:t xml:space="preserve"> obou variant vchodových dveří Elegant lze realizovat stejné velikosti prvků, až do 2,5 m. </w:t>
      </w:r>
      <w:r w:rsidR="00586D96" w:rsidRPr="00803C87">
        <w:rPr>
          <w:sz w:val="22"/>
          <w:szCs w:val="22"/>
          <w:lang w:val="cs-CZ"/>
        </w:rPr>
        <w:t xml:space="preserve">Ve variantě vchodových dveří Elegant bez technologie </w:t>
      </w:r>
      <w:proofErr w:type="spellStart"/>
      <w:r w:rsidR="00586D96" w:rsidRPr="00803C87">
        <w:rPr>
          <w:sz w:val="22"/>
          <w:szCs w:val="22"/>
          <w:lang w:val="cs-CZ"/>
        </w:rPr>
        <w:t>ThermoFibra</w:t>
      </w:r>
      <w:proofErr w:type="spellEnd"/>
      <w:r w:rsidR="00586D96" w:rsidRPr="00803C87">
        <w:rPr>
          <w:sz w:val="22"/>
          <w:szCs w:val="22"/>
          <w:lang w:val="cs-CZ"/>
        </w:rPr>
        <w:t xml:space="preserve"> se pro lepší stabilitu a torzní tuhost používá v rámu a křídle </w:t>
      </w:r>
      <w:r w:rsidR="00881CC8" w:rsidRPr="00FA55C6">
        <w:rPr>
          <w:sz w:val="22"/>
          <w:szCs w:val="22"/>
          <w:lang w:val="cs-CZ"/>
        </w:rPr>
        <w:lastRenderedPageBreak/>
        <w:t xml:space="preserve">speciálně tvarovaná </w:t>
      </w:r>
      <w:r w:rsidR="00586D96" w:rsidRPr="00803C87">
        <w:rPr>
          <w:sz w:val="22"/>
          <w:szCs w:val="22"/>
          <w:lang w:val="cs-CZ"/>
        </w:rPr>
        <w:t>ocelová výztuž s tloušťkou stěny</w:t>
      </w:r>
      <w:r w:rsidR="009452E4">
        <w:rPr>
          <w:sz w:val="22"/>
          <w:szCs w:val="22"/>
          <w:lang w:val="cs-CZ"/>
        </w:rPr>
        <w:t xml:space="preserve"> </w:t>
      </w:r>
      <w:r w:rsidR="009452E4" w:rsidRPr="00FA55C6">
        <w:rPr>
          <w:sz w:val="22"/>
          <w:szCs w:val="22"/>
          <w:lang w:val="cs-CZ"/>
        </w:rPr>
        <w:t>2,0</w:t>
      </w:r>
      <w:r w:rsidR="00586D96" w:rsidRPr="00FA55C6">
        <w:rPr>
          <w:sz w:val="22"/>
          <w:szCs w:val="22"/>
          <w:lang w:val="cs-CZ"/>
        </w:rPr>
        <w:t xml:space="preserve"> </w:t>
      </w:r>
      <w:r w:rsidR="00586D96" w:rsidRPr="00803C87">
        <w:rPr>
          <w:sz w:val="22"/>
          <w:szCs w:val="22"/>
          <w:lang w:val="cs-CZ"/>
        </w:rPr>
        <w:t>mm. Rohy profilu vyztužené speciální svařitelnou spojkou dále zvyšují stabilitu a odolnost proti deformaci.</w:t>
      </w:r>
    </w:p>
    <w:p w14:paraId="6276DB45" w14:textId="06417D8C" w:rsidR="00513E75" w:rsidRPr="00803C87" w:rsidRDefault="008A7099" w:rsidP="00513E75">
      <w:pPr>
        <w:spacing w:afterLines="120" w:after="288" w:line="276" w:lineRule="auto"/>
        <w:jc w:val="both"/>
        <w:rPr>
          <w:sz w:val="22"/>
          <w:szCs w:val="22"/>
          <w:lang w:val="cs-CZ"/>
        </w:rPr>
      </w:pPr>
      <w:r w:rsidRPr="00803C87">
        <w:rPr>
          <w:sz w:val="22"/>
          <w:szCs w:val="22"/>
          <w:lang w:val="cs-CZ"/>
        </w:rPr>
        <w:t>P</w:t>
      </w:r>
      <w:r w:rsidR="00513E75" w:rsidRPr="00803C87">
        <w:rPr>
          <w:sz w:val="22"/>
          <w:szCs w:val="22"/>
          <w:lang w:val="cs-CZ"/>
        </w:rPr>
        <w:t xml:space="preserve">loché hliníkové prahy </w:t>
      </w:r>
      <w:r w:rsidRPr="00803C87">
        <w:rPr>
          <w:sz w:val="22"/>
          <w:szCs w:val="22"/>
          <w:lang w:val="cs-CZ"/>
        </w:rPr>
        <w:t>brání</w:t>
      </w:r>
      <w:r w:rsidR="00513E75" w:rsidRPr="00803C87">
        <w:rPr>
          <w:sz w:val="22"/>
          <w:szCs w:val="22"/>
          <w:lang w:val="cs-CZ"/>
        </w:rPr>
        <w:t xml:space="preserve"> průniku vzduchu a přívalovému dešti</w:t>
      </w:r>
      <w:r w:rsidRPr="00803C87">
        <w:rPr>
          <w:sz w:val="22"/>
          <w:szCs w:val="22"/>
          <w:lang w:val="cs-CZ"/>
        </w:rPr>
        <w:t xml:space="preserve">. </w:t>
      </w:r>
      <w:r w:rsidR="00513E75" w:rsidRPr="00803C87">
        <w:rPr>
          <w:sz w:val="22"/>
          <w:szCs w:val="22"/>
          <w:lang w:val="cs-CZ"/>
        </w:rPr>
        <w:t>Tepelně oddělený práh zajišťuje bezpečné utěsnění</w:t>
      </w:r>
      <w:r w:rsidR="00592000" w:rsidRPr="00803C87">
        <w:rPr>
          <w:sz w:val="22"/>
          <w:szCs w:val="22"/>
          <w:lang w:val="cs-CZ"/>
        </w:rPr>
        <w:t xml:space="preserve"> vchodových dveří.</w:t>
      </w:r>
      <w:r w:rsidR="00513E75" w:rsidRPr="00803C87">
        <w:rPr>
          <w:sz w:val="22"/>
          <w:szCs w:val="22"/>
          <w:lang w:val="cs-CZ"/>
        </w:rPr>
        <w:t xml:space="preserve"> Kromě toho lze </w:t>
      </w:r>
      <w:r w:rsidR="00592000" w:rsidRPr="00803C87">
        <w:rPr>
          <w:sz w:val="22"/>
          <w:szCs w:val="22"/>
          <w:lang w:val="cs-CZ"/>
        </w:rPr>
        <w:t>vy</w:t>
      </w:r>
      <w:r w:rsidR="00513E75" w:rsidRPr="00803C87">
        <w:rPr>
          <w:sz w:val="22"/>
          <w:szCs w:val="22"/>
          <w:lang w:val="cs-CZ"/>
        </w:rPr>
        <w:t>užít tzv. padací prahy. Pro obě varianty vchodových dveří jsou rovněž k dispozici nulové prahy.</w:t>
      </w:r>
    </w:p>
    <w:p w14:paraId="790312C2" w14:textId="77777777" w:rsidR="00803C87" w:rsidRPr="00803C87" w:rsidRDefault="00803C87" w:rsidP="00803C87">
      <w:pPr>
        <w:jc w:val="both"/>
        <w:rPr>
          <w:b/>
          <w:sz w:val="30"/>
          <w:szCs w:val="30"/>
          <w:lang w:val="cs-CZ"/>
        </w:rPr>
      </w:pPr>
    </w:p>
    <w:tbl>
      <w:tblPr>
        <w:tblStyle w:val="Mkatabulky"/>
        <w:tblW w:w="861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3402"/>
      </w:tblGrid>
      <w:tr w:rsidR="00803C87" w:rsidRPr="00803C87" w14:paraId="7AF3D1D3" w14:textId="77777777" w:rsidTr="00C84682">
        <w:trPr>
          <w:trHeight w:val="2166"/>
        </w:trPr>
        <w:tc>
          <w:tcPr>
            <w:tcW w:w="5216" w:type="dxa"/>
          </w:tcPr>
          <w:p w14:paraId="05F39258" w14:textId="77777777" w:rsidR="00803C87" w:rsidRPr="00C27CCB" w:rsidRDefault="00803C87" w:rsidP="00C84682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eastAsia="ヒラギノ角ゴ Pro W3"/>
                <w:b/>
                <w:color w:val="000000"/>
                <w:lang w:val="cs-CZ"/>
              </w:rPr>
            </w:pPr>
            <w:r w:rsidRPr="00C27CCB">
              <w:rPr>
                <w:b/>
                <w:color w:val="000000"/>
                <w:lang w:val="cs-CZ"/>
              </w:rPr>
              <w:t>Obrázek 1</w:t>
            </w:r>
          </w:p>
          <w:p w14:paraId="6C41E2CD" w14:textId="75C28F96" w:rsidR="00803C87" w:rsidRPr="00C27CCB" w:rsidRDefault="00803C87" w:rsidP="00C84682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lang w:val="cs-CZ"/>
              </w:rPr>
            </w:pPr>
            <w:r w:rsidRPr="00C27CCB">
              <w:rPr>
                <w:lang w:val="cs-CZ"/>
              </w:rPr>
              <w:t xml:space="preserve">Nový systém domovních dveří Elegant </w:t>
            </w:r>
            <w:proofErr w:type="spellStart"/>
            <w:r w:rsidRPr="00C27CCB">
              <w:rPr>
                <w:lang w:val="cs-CZ"/>
              </w:rPr>
              <w:t>ThermoFibra</w:t>
            </w:r>
            <w:proofErr w:type="spellEnd"/>
            <w:r w:rsidRPr="00C27CCB">
              <w:rPr>
                <w:lang w:val="cs-CZ"/>
              </w:rPr>
              <w:t xml:space="preserve"> Infinity 76 X od společnosti Deceuninck je jediným systémem s integrovanou technologií nekonečných skelných vláken, bez použití oceli. Dosahuje nejvyšších hodnot tepelné izolace při výrazném zlepšení stability profilu a torzní stability. </w:t>
            </w:r>
          </w:p>
          <w:p w14:paraId="36A6D273" w14:textId="77777777" w:rsidR="00803C87" w:rsidRPr="00803C87" w:rsidRDefault="00803C87" w:rsidP="00C84682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eastAsia="ヒラギノ角ゴ Pro W3"/>
                <w:color w:val="000000"/>
                <w:lang w:val="cs-CZ" w:eastAsia="en-US"/>
              </w:rPr>
            </w:pPr>
          </w:p>
          <w:p w14:paraId="38E468E9" w14:textId="77777777" w:rsidR="00803C87" w:rsidRPr="00803C87" w:rsidRDefault="00803C87" w:rsidP="00C84682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eastAsia="ヒラギノ角ゴ Pro W3"/>
                <w:color w:val="000000"/>
                <w:lang w:val="cs-CZ" w:eastAsia="en-US"/>
              </w:rPr>
            </w:pPr>
          </w:p>
          <w:p w14:paraId="2D997209" w14:textId="77777777" w:rsidR="00803C87" w:rsidRPr="00803C87" w:rsidRDefault="00803C87" w:rsidP="00C84682">
            <w:pPr>
              <w:spacing w:line="360" w:lineRule="auto"/>
              <w:jc w:val="both"/>
              <w:rPr>
                <w:b/>
                <w:lang w:val="cs-CZ"/>
              </w:rPr>
            </w:pPr>
          </w:p>
          <w:p w14:paraId="72B8905E" w14:textId="77777777" w:rsidR="00803C87" w:rsidRPr="00803C87" w:rsidRDefault="00803C87" w:rsidP="00C84682">
            <w:pPr>
              <w:spacing w:line="360" w:lineRule="auto"/>
              <w:jc w:val="both"/>
              <w:rPr>
                <w:b/>
                <w:lang w:val="cs-CZ"/>
              </w:rPr>
            </w:pPr>
          </w:p>
          <w:p w14:paraId="2D8762D5" w14:textId="77777777" w:rsidR="00803C87" w:rsidRPr="00803C87" w:rsidRDefault="00803C87" w:rsidP="00C84682">
            <w:pPr>
              <w:spacing w:line="360" w:lineRule="auto"/>
              <w:jc w:val="both"/>
              <w:rPr>
                <w:b/>
                <w:lang w:val="cs-CZ"/>
              </w:rPr>
            </w:pPr>
          </w:p>
          <w:p w14:paraId="3DE74272" w14:textId="77777777" w:rsidR="00803C87" w:rsidRPr="00803C87" w:rsidRDefault="00803C87" w:rsidP="00C84682">
            <w:pPr>
              <w:spacing w:line="360" w:lineRule="auto"/>
              <w:jc w:val="both"/>
              <w:rPr>
                <w:lang w:val="cs-CZ"/>
              </w:rPr>
            </w:pPr>
          </w:p>
        </w:tc>
        <w:tc>
          <w:tcPr>
            <w:tcW w:w="3402" w:type="dxa"/>
          </w:tcPr>
          <w:p w14:paraId="6BECEAAD" w14:textId="77777777" w:rsidR="00803C87" w:rsidRPr="00803C87" w:rsidRDefault="00803C87" w:rsidP="00C84682">
            <w:pPr>
              <w:jc w:val="right"/>
              <w:rPr>
                <w:color w:val="1F497D"/>
                <w:lang w:val="cs-CZ"/>
              </w:rPr>
            </w:pPr>
            <w:r w:rsidRPr="00803C87">
              <w:rPr>
                <w:rStyle w:val="TextmakraChar"/>
                <w:noProof/>
                <w:lang w:val="nl-BE" w:eastAsia="nl-BE"/>
              </w:rPr>
              <w:drawing>
                <wp:inline distT="0" distB="0" distL="0" distR="0" wp14:anchorId="6F7430C6" wp14:editId="577FFE3C">
                  <wp:extent cx="1602000" cy="2470634"/>
                  <wp:effectExtent l="0" t="0" r="0" b="6350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000" cy="247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C87" w:rsidRPr="00803C87" w14:paraId="606074F8" w14:textId="77777777" w:rsidTr="00C84682">
        <w:trPr>
          <w:trHeight w:val="2166"/>
        </w:trPr>
        <w:tc>
          <w:tcPr>
            <w:tcW w:w="5216" w:type="dxa"/>
          </w:tcPr>
          <w:p w14:paraId="76C589E7" w14:textId="77777777" w:rsidR="00803C87" w:rsidRPr="00C27CCB" w:rsidRDefault="00803C87" w:rsidP="00C84682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/>
                <w:lang w:val="cs-CZ"/>
              </w:rPr>
            </w:pPr>
            <w:r w:rsidRPr="00C27CCB">
              <w:rPr>
                <w:b/>
                <w:color w:val="000000"/>
                <w:lang w:val="cs-CZ"/>
              </w:rPr>
              <w:t>Obrázek 2</w:t>
            </w:r>
            <w:r w:rsidRPr="00C27CCB">
              <w:rPr>
                <w:b/>
                <w:lang w:val="cs-CZ"/>
              </w:rPr>
              <w:t xml:space="preserve"> </w:t>
            </w:r>
          </w:p>
          <w:p w14:paraId="134865AC" w14:textId="4524333E" w:rsidR="00803C87" w:rsidRPr="00C27CCB" w:rsidRDefault="00803C87" w:rsidP="00803C87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lang w:val="cs-CZ"/>
              </w:rPr>
            </w:pPr>
            <w:r w:rsidRPr="00C27CCB">
              <w:rPr>
                <w:lang w:val="cs-CZ"/>
              </w:rPr>
              <w:t xml:space="preserve">Elegant Infinity 76 X bez technologie </w:t>
            </w:r>
            <w:proofErr w:type="spellStart"/>
            <w:r w:rsidRPr="00C27CCB">
              <w:rPr>
                <w:lang w:val="cs-CZ"/>
              </w:rPr>
              <w:t>ThermoFibra</w:t>
            </w:r>
            <w:proofErr w:type="spellEnd"/>
            <w:r w:rsidRPr="00C27CCB">
              <w:rPr>
                <w:lang w:val="cs-CZ"/>
              </w:rPr>
              <w:t xml:space="preserve">: Ocelová výztuž s tloušťkou stěny </w:t>
            </w:r>
            <w:r w:rsidR="00FA55C6">
              <w:rPr>
                <w:lang w:val="cs-CZ"/>
              </w:rPr>
              <w:t>2</w:t>
            </w:r>
            <w:r w:rsidR="00AD1247" w:rsidRPr="00FA55C6">
              <w:rPr>
                <w:lang w:val="cs-CZ"/>
              </w:rPr>
              <w:t xml:space="preserve">,0 </w:t>
            </w:r>
            <w:r w:rsidRPr="00C27CCB">
              <w:rPr>
                <w:lang w:val="cs-CZ"/>
              </w:rPr>
              <w:t xml:space="preserve">mm v rámu a křídle a rohy profilu </w:t>
            </w:r>
            <w:r w:rsidR="00460071">
              <w:rPr>
                <w:lang w:val="cs-CZ"/>
              </w:rPr>
              <w:t>vyztužené svařitelnou spojkou</w:t>
            </w:r>
            <w:r w:rsidR="00460071" w:rsidRPr="00C27CCB">
              <w:rPr>
                <w:lang w:val="cs-CZ"/>
              </w:rPr>
              <w:t xml:space="preserve"> </w:t>
            </w:r>
            <w:r w:rsidRPr="00C27CCB">
              <w:rPr>
                <w:lang w:val="cs-CZ"/>
              </w:rPr>
              <w:t>zajišťují nejlepší stabilitu a torzní tuhost.</w:t>
            </w:r>
          </w:p>
          <w:p w14:paraId="5B71299C" w14:textId="77777777" w:rsidR="00803C87" w:rsidRPr="00803C87" w:rsidRDefault="00803C87" w:rsidP="00C84682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/>
                <w:lang w:val="cs-CZ"/>
              </w:rPr>
            </w:pPr>
          </w:p>
          <w:p w14:paraId="1F56335F" w14:textId="77777777" w:rsidR="00803C87" w:rsidRPr="00803C87" w:rsidRDefault="00803C87" w:rsidP="00C84682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/>
                <w:lang w:val="cs-CZ"/>
              </w:rPr>
            </w:pPr>
          </w:p>
          <w:p w14:paraId="48FD73FD" w14:textId="77777777" w:rsidR="00803C87" w:rsidRPr="00803C87" w:rsidRDefault="00803C87" w:rsidP="00C84682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/>
                <w:lang w:val="cs-CZ"/>
              </w:rPr>
            </w:pPr>
          </w:p>
          <w:p w14:paraId="3E579EC1" w14:textId="77777777" w:rsidR="00803C87" w:rsidRPr="00803C87" w:rsidRDefault="00803C87" w:rsidP="00C84682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/>
                <w:lang w:val="cs-CZ"/>
              </w:rPr>
            </w:pPr>
          </w:p>
          <w:p w14:paraId="427236E4" w14:textId="77777777" w:rsidR="00803C87" w:rsidRPr="00803C87" w:rsidRDefault="00803C87" w:rsidP="00C84682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/>
                <w:lang w:val="cs-CZ"/>
              </w:rPr>
            </w:pPr>
          </w:p>
          <w:p w14:paraId="32B0AE6F" w14:textId="440B6168" w:rsidR="00803C87" w:rsidRPr="00803C87" w:rsidRDefault="00803C87" w:rsidP="00C84682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eastAsia="ヒラギノ角ゴ Pro W3"/>
                <w:b/>
                <w:color w:val="000000"/>
                <w:lang w:val="cs-CZ"/>
              </w:rPr>
            </w:pPr>
          </w:p>
        </w:tc>
        <w:tc>
          <w:tcPr>
            <w:tcW w:w="3402" w:type="dxa"/>
          </w:tcPr>
          <w:p w14:paraId="3F20977D" w14:textId="77777777" w:rsidR="00803C87" w:rsidRPr="00803C87" w:rsidRDefault="00803C87" w:rsidP="00C84682">
            <w:pPr>
              <w:jc w:val="right"/>
              <w:rPr>
                <w:color w:val="1F497D"/>
                <w:lang w:val="cs-CZ"/>
              </w:rPr>
            </w:pPr>
            <w:r w:rsidRPr="00803C87">
              <w:rPr>
                <w:rStyle w:val="TextmakraChar"/>
                <w:noProof/>
                <w:lang w:val="nl-BE" w:eastAsia="nl-BE"/>
              </w:rPr>
              <w:drawing>
                <wp:inline distT="0" distB="0" distL="0" distR="0" wp14:anchorId="6449299F" wp14:editId="65CEB331">
                  <wp:extent cx="1603160" cy="2520000"/>
                  <wp:effectExtent l="0" t="0" r="0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16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A171D" w14:textId="5EA68834" w:rsidR="00803C87" w:rsidRDefault="00803C87" w:rsidP="00513E75">
      <w:pPr>
        <w:spacing w:afterLines="120" w:after="288" w:line="276" w:lineRule="auto"/>
        <w:jc w:val="both"/>
        <w:rPr>
          <w:sz w:val="22"/>
          <w:szCs w:val="22"/>
          <w:lang w:val="cs-CZ"/>
        </w:rPr>
      </w:pPr>
    </w:p>
    <w:p w14:paraId="35C413C6" w14:textId="77777777" w:rsidR="00803C87" w:rsidRDefault="00803C87">
      <w:pPr>
        <w:spacing w:after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br w:type="page"/>
      </w:r>
    </w:p>
    <w:p w14:paraId="26993582" w14:textId="77777777" w:rsidR="00803C87" w:rsidRPr="00803C87" w:rsidRDefault="00803C87" w:rsidP="00513E75">
      <w:pPr>
        <w:spacing w:afterLines="120" w:after="288" w:line="276" w:lineRule="auto"/>
        <w:jc w:val="both"/>
        <w:rPr>
          <w:sz w:val="22"/>
          <w:szCs w:val="22"/>
          <w:lang w:val="cs-CZ"/>
        </w:rPr>
      </w:pPr>
    </w:p>
    <w:p w14:paraId="1D758516" w14:textId="4C8F5691" w:rsidR="00DE1DF5" w:rsidRPr="00C27CCB" w:rsidRDefault="00DE1DF5" w:rsidP="00DE1DF5">
      <w:pPr>
        <w:spacing w:afterLines="120" w:after="288" w:line="276" w:lineRule="auto"/>
        <w:jc w:val="both"/>
        <w:rPr>
          <w:color w:val="121212"/>
          <w:lang w:val="cs-CZ"/>
        </w:rPr>
      </w:pPr>
      <w:r w:rsidRPr="00C27CCB">
        <w:rPr>
          <w:color w:val="121212"/>
          <w:lang w:val="cs-CZ"/>
        </w:rPr>
        <w:t>Deceuninck Group</w:t>
      </w:r>
    </w:p>
    <w:p w14:paraId="407F5AE2" w14:textId="153D7904" w:rsidR="00DE1DF5" w:rsidRPr="00C27CCB" w:rsidRDefault="00DE1DF5" w:rsidP="00DE1DF5">
      <w:pPr>
        <w:spacing w:afterLines="120" w:after="288" w:line="276" w:lineRule="auto"/>
        <w:jc w:val="both"/>
        <w:rPr>
          <w:color w:val="121212"/>
          <w:lang w:val="cs-CZ"/>
        </w:rPr>
      </w:pPr>
      <w:r w:rsidRPr="00C27CCB">
        <w:rPr>
          <w:color w:val="121212"/>
          <w:lang w:val="cs-CZ"/>
        </w:rPr>
        <w:t xml:space="preserve">Společnost Deceuninck byla založena v roce 1937. Dnes patří mezi 3 největší výrobce PVC a kompozitních profilů pro okna a dveře. Centrála sídlí v belgickém </w:t>
      </w:r>
      <w:proofErr w:type="spellStart"/>
      <w:r w:rsidRPr="00C27CCB">
        <w:rPr>
          <w:color w:val="121212"/>
          <w:lang w:val="cs-CZ"/>
        </w:rPr>
        <w:t>Hooglede-Gits</w:t>
      </w:r>
      <w:proofErr w:type="spellEnd"/>
      <w:r w:rsidRPr="00C27CCB">
        <w:rPr>
          <w:color w:val="121212"/>
          <w:lang w:val="cs-CZ"/>
        </w:rPr>
        <w:t xml:space="preserve">. Deceuninck má 15 výrobních závodů, 21 skladů a distribučních center, která zajišťují servis a rychlou dodávku zákazníkům. Společnost se zaměřuje na inovace, ekologii a design. </w:t>
      </w:r>
      <w:r w:rsidR="00F9312E" w:rsidRPr="00C27CCB">
        <w:rPr>
          <w:color w:val="121212"/>
          <w:lang w:val="cs-CZ"/>
        </w:rPr>
        <w:t>J</w:t>
      </w:r>
      <w:r w:rsidRPr="00C27CCB">
        <w:rPr>
          <w:color w:val="121212"/>
          <w:lang w:val="cs-CZ"/>
        </w:rPr>
        <w:t xml:space="preserve">e kótována na bruselské burze </w:t>
      </w:r>
      <w:proofErr w:type="spellStart"/>
      <w:r w:rsidRPr="00C27CCB">
        <w:rPr>
          <w:color w:val="121212"/>
          <w:lang w:val="cs-CZ"/>
        </w:rPr>
        <w:t>Euronext</w:t>
      </w:r>
      <w:proofErr w:type="spellEnd"/>
      <w:r w:rsidRPr="00C27CCB">
        <w:rPr>
          <w:color w:val="121212"/>
          <w:lang w:val="cs-CZ"/>
        </w:rPr>
        <w:t xml:space="preserve"> („DECB“).</w:t>
      </w:r>
    </w:p>
    <w:p w14:paraId="5EF9F8A6" w14:textId="77777777" w:rsidR="00DE1DF5" w:rsidRPr="00C27CCB" w:rsidRDefault="00DE1DF5" w:rsidP="00DE1DF5">
      <w:pPr>
        <w:spacing w:afterLines="120" w:after="288" w:line="276" w:lineRule="auto"/>
        <w:jc w:val="both"/>
        <w:rPr>
          <w:color w:val="121212"/>
          <w:lang w:val="cs-CZ"/>
        </w:rPr>
      </w:pPr>
      <w:r w:rsidRPr="00C27CCB">
        <w:rPr>
          <w:color w:val="121212"/>
          <w:lang w:val="cs-CZ"/>
        </w:rPr>
        <w:t>Deceuninck, spol. s r. o.</w:t>
      </w:r>
    </w:p>
    <w:p w14:paraId="60D28FD9" w14:textId="040D5F40" w:rsidR="00DE1DF5" w:rsidRPr="00C27CCB" w:rsidRDefault="00DE1DF5" w:rsidP="00DE1DF5">
      <w:pPr>
        <w:spacing w:afterLines="120" w:after="288" w:line="276" w:lineRule="auto"/>
        <w:jc w:val="both"/>
        <w:rPr>
          <w:color w:val="121212"/>
          <w:lang w:val="cs-CZ"/>
        </w:rPr>
      </w:pPr>
      <w:r w:rsidRPr="00C27CCB">
        <w:rPr>
          <w:color w:val="121212"/>
          <w:lang w:val="cs-CZ"/>
        </w:rPr>
        <w:t xml:space="preserve">Česká pobočka byla založena roku 1993. Už více než čtvrt století tedy úspěšně působí na českém, slovenském a maďarském trhu. Zajišťuje zde prodej, marketing, technickou podporu a zákaznický servis okenních a dveřních systémů Deceuninck </w:t>
      </w:r>
      <w:r w:rsidR="00F9312E" w:rsidRPr="00C27CCB">
        <w:rPr>
          <w:color w:val="121212"/>
          <w:lang w:val="cs-CZ"/>
        </w:rPr>
        <w:t>(</w:t>
      </w:r>
      <w:r w:rsidR="00E5202C" w:rsidRPr="00C27CCB">
        <w:rPr>
          <w:color w:val="121212"/>
          <w:lang w:val="cs-CZ"/>
        </w:rPr>
        <w:t>jak novinky Elegant</w:t>
      </w:r>
      <w:r w:rsidR="003B182A" w:rsidRPr="00C27CCB">
        <w:rPr>
          <w:color w:val="121212"/>
          <w:lang w:val="cs-CZ"/>
        </w:rPr>
        <w:t>,</w:t>
      </w:r>
      <w:r w:rsidR="00E5202C" w:rsidRPr="00C27CCB">
        <w:rPr>
          <w:color w:val="121212"/>
          <w:lang w:val="cs-CZ"/>
        </w:rPr>
        <w:t xml:space="preserve"> tak</w:t>
      </w:r>
      <w:r w:rsidR="00F9312E" w:rsidRPr="00C27CCB">
        <w:rPr>
          <w:color w:val="121212"/>
          <w:lang w:val="cs-CZ"/>
        </w:rPr>
        <w:t xml:space="preserve"> starších produktových řad </w:t>
      </w:r>
      <w:proofErr w:type="spellStart"/>
      <w:r w:rsidR="00F9312E" w:rsidRPr="00C27CCB">
        <w:rPr>
          <w:color w:val="121212"/>
          <w:lang w:val="cs-CZ"/>
        </w:rPr>
        <w:t>Arcade</w:t>
      </w:r>
      <w:proofErr w:type="spellEnd"/>
      <w:r w:rsidR="00F9312E" w:rsidRPr="00C27CCB">
        <w:rPr>
          <w:color w:val="121212"/>
          <w:lang w:val="cs-CZ"/>
        </w:rPr>
        <w:t xml:space="preserve">, </w:t>
      </w:r>
      <w:proofErr w:type="spellStart"/>
      <w:r w:rsidR="00F9312E" w:rsidRPr="00C27CCB">
        <w:rPr>
          <w:color w:val="121212"/>
          <w:lang w:val="cs-CZ"/>
        </w:rPr>
        <w:t>Prestige</w:t>
      </w:r>
      <w:proofErr w:type="spellEnd"/>
      <w:r w:rsidR="00F9312E" w:rsidRPr="00C27CCB">
        <w:rPr>
          <w:color w:val="121212"/>
          <w:lang w:val="cs-CZ"/>
        </w:rPr>
        <w:t xml:space="preserve"> a </w:t>
      </w:r>
      <w:proofErr w:type="spellStart"/>
      <w:r w:rsidR="00F9312E" w:rsidRPr="00C27CCB">
        <w:rPr>
          <w:color w:val="121212"/>
          <w:lang w:val="cs-CZ"/>
        </w:rPr>
        <w:t>Eforte</w:t>
      </w:r>
      <w:proofErr w:type="spellEnd"/>
      <w:r w:rsidR="00F9312E" w:rsidRPr="00C27CCB">
        <w:rPr>
          <w:color w:val="121212"/>
          <w:lang w:val="cs-CZ"/>
        </w:rPr>
        <w:t xml:space="preserve">) </w:t>
      </w:r>
      <w:r w:rsidRPr="00C27CCB">
        <w:rPr>
          <w:color w:val="121212"/>
          <w:lang w:val="cs-CZ"/>
        </w:rPr>
        <w:t xml:space="preserve">i stavebních systémů, jako jsou terasy z kompozitního materiálu </w:t>
      </w:r>
      <w:proofErr w:type="spellStart"/>
      <w:r w:rsidRPr="00C27CCB">
        <w:rPr>
          <w:color w:val="121212"/>
          <w:lang w:val="cs-CZ"/>
        </w:rPr>
        <w:t>Twinson</w:t>
      </w:r>
      <w:proofErr w:type="spellEnd"/>
      <w:r w:rsidRPr="00C27CCB">
        <w:rPr>
          <w:color w:val="121212"/>
          <w:lang w:val="cs-CZ"/>
        </w:rPr>
        <w:t xml:space="preserve"> či hliníkové fasádní obklady Premium.</w:t>
      </w:r>
    </w:p>
    <w:p w14:paraId="2C3FB96F" w14:textId="77777777" w:rsidR="00DE1DF5" w:rsidRPr="00C27CCB" w:rsidRDefault="00DE1DF5" w:rsidP="00DE1DF5">
      <w:pPr>
        <w:spacing w:afterLines="120" w:after="288" w:line="276" w:lineRule="auto"/>
        <w:jc w:val="both"/>
        <w:rPr>
          <w:color w:val="121212"/>
          <w:lang w:val="cs-CZ"/>
        </w:rPr>
      </w:pPr>
      <w:r w:rsidRPr="00C27CCB">
        <w:rPr>
          <w:color w:val="121212"/>
          <w:lang w:val="cs-CZ"/>
        </w:rPr>
        <w:t>Pro více informací, prosím, kontaktujte: Markéta Rejmonová, marketa@doblogoo.cz, +420 739547358</w:t>
      </w:r>
    </w:p>
    <w:p w14:paraId="0B67E819" w14:textId="77777777" w:rsidR="00DE1DF5" w:rsidRPr="00803C87" w:rsidRDefault="00DE1DF5" w:rsidP="00DE1DF5">
      <w:pPr>
        <w:spacing w:afterLines="120" w:after="288" w:line="276" w:lineRule="auto"/>
        <w:jc w:val="both"/>
        <w:rPr>
          <w:color w:val="121212"/>
          <w:sz w:val="16"/>
          <w:szCs w:val="16"/>
          <w:lang w:val="cs-CZ"/>
        </w:rPr>
      </w:pPr>
    </w:p>
    <w:sectPr w:rsidR="00DE1DF5" w:rsidRPr="00803C87" w:rsidSect="007A12B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701" w:bottom="1418" w:left="1701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9D2B" w14:textId="77777777" w:rsidR="008F139D" w:rsidRDefault="008F139D">
      <w:r>
        <w:separator/>
      </w:r>
    </w:p>
  </w:endnote>
  <w:endnote w:type="continuationSeparator" w:id="0">
    <w:p w14:paraId="6AD3C42A" w14:textId="77777777" w:rsidR="008F139D" w:rsidRDefault="008F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DE51" w14:textId="77777777" w:rsidR="009069C5" w:rsidRPr="00C27CCB" w:rsidRDefault="009069C5">
    <w:pPr>
      <w:rPr>
        <w:lang w:val="cs-CZ"/>
      </w:rPr>
    </w:pP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95"/>
      <w:gridCol w:w="665"/>
      <w:gridCol w:w="2244"/>
    </w:tblGrid>
    <w:tr w:rsidR="00243CA5" w:rsidRPr="00C27CCB" w14:paraId="24983469" w14:textId="77777777">
      <w:trPr>
        <w:trHeight w:hRule="exact" w:val="652"/>
      </w:trPr>
      <w:tc>
        <w:tcPr>
          <w:tcW w:w="5595" w:type="dxa"/>
        </w:tcPr>
        <w:p w14:paraId="316B940C" w14:textId="0CFDEB50" w:rsidR="00243CA5" w:rsidRPr="00C27CCB" w:rsidRDefault="00243CA5" w:rsidP="000B6D5F">
          <w:pPr>
            <w:pStyle w:val="Zpat"/>
            <w:spacing w:before="80" w:after="0" w:line="220" w:lineRule="exact"/>
            <w:rPr>
              <w:color w:val="00559F"/>
              <w:sz w:val="16"/>
              <w:szCs w:val="16"/>
              <w:lang w:val="cs-CZ"/>
            </w:rPr>
          </w:pPr>
        </w:p>
        <w:p w14:paraId="071B6A0D" w14:textId="15873147" w:rsidR="00243CA5" w:rsidRPr="00C27CCB" w:rsidRDefault="009069C5" w:rsidP="009745E8">
          <w:pPr>
            <w:spacing w:after="0" w:line="200" w:lineRule="atLeast"/>
            <w:rPr>
              <w:color w:val="00559F"/>
              <w:lang w:val="cs-CZ"/>
            </w:rPr>
          </w:pPr>
          <w:r w:rsidRPr="00C27CCB">
            <w:rPr>
              <w:b/>
              <w:bCs/>
              <w:color w:val="00559F"/>
              <w:lang w:val="cs-CZ"/>
            </w:rPr>
            <w:t>Tisková zpráva</w:t>
          </w:r>
        </w:p>
      </w:tc>
      <w:tc>
        <w:tcPr>
          <w:tcW w:w="665" w:type="dxa"/>
        </w:tcPr>
        <w:p w14:paraId="41C03875" w14:textId="77777777" w:rsidR="00243CA5" w:rsidRPr="00C27CCB" w:rsidRDefault="00243CA5" w:rsidP="000B6D5F">
          <w:pPr>
            <w:pStyle w:val="Zpat"/>
            <w:spacing w:line="800" w:lineRule="exact"/>
            <w:rPr>
              <w:lang w:val="cs-CZ"/>
            </w:rPr>
          </w:pPr>
        </w:p>
      </w:tc>
      <w:tc>
        <w:tcPr>
          <w:tcW w:w="2244" w:type="dxa"/>
        </w:tcPr>
        <w:p w14:paraId="0642C224" w14:textId="77777777" w:rsidR="00243CA5" w:rsidRPr="00C27CCB" w:rsidRDefault="00243CA5" w:rsidP="000B6D5F">
          <w:pPr>
            <w:pStyle w:val="Zpat"/>
            <w:spacing w:before="80" w:after="0" w:line="220" w:lineRule="exact"/>
            <w:rPr>
              <w:b/>
              <w:bCs/>
              <w:color w:val="005B9D"/>
              <w:lang w:val="cs-CZ"/>
            </w:rPr>
          </w:pPr>
        </w:p>
        <w:p w14:paraId="4A1E8631" w14:textId="75469390" w:rsidR="00243CA5" w:rsidRDefault="00243CA5" w:rsidP="000B6D5F">
          <w:pPr>
            <w:autoSpaceDE w:val="0"/>
            <w:autoSpaceDN w:val="0"/>
            <w:adjustRightInd w:val="0"/>
            <w:spacing w:line="200" w:lineRule="exact"/>
            <w:jc w:val="right"/>
            <w:rPr>
              <w:b/>
              <w:bCs/>
              <w:color w:val="005B9D"/>
              <w:lang w:val="cs-CZ"/>
            </w:rPr>
          </w:pPr>
          <w:r w:rsidRPr="00C27CCB">
            <w:rPr>
              <w:b/>
              <w:bCs/>
              <w:color w:val="005B9D"/>
              <w:lang w:val="cs-CZ"/>
            </w:rPr>
            <w:t>www.deceuninck.c</w:t>
          </w:r>
          <w:r w:rsidR="00C27CCB">
            <w:rPr>
              <w:b/>
              <w:bCs/>
              <w:color w:val="005B9D"/>
              <w:lang w:val="cs-CZ"/>
            </w:rPr>
            <w:t>z</w:t>
          </w:r>
        </w:p>
        <w:p w14:paraId="2F97F49F" w14:textId="77777777" w:rsidR="00C27CCB" w:rsidRPr="00C27CCB" w:rsidRDefault="00C27CCB" w:rsidP="000B6D5F">
          <w:pPr>
            <w:autoSpaceDE w:val="0"/>
            <w:autoSpaceDN w:val="0"/>
            <w:adjustRightInd w:val="0"/>
            <w:spacing w:line="200" w:lineRule="exact"/>
            <w:jc w:val="right"/>
            <w:rPr>
              <w:b/>
              <w:bCs/>
              <w:color w:val="000000"/>
              <w:lang w:val="cs-CZ"/>
            </w:rPr>
          </w:pPr>
        </w:p>
        <w:p w14:paraId="100ED89A" w14:textId="77777777" w:rsidR="00243CA5" w:rsidRPr="00C27CCB" w:rsidRDefault="00243CA5" w:rsidP="000B6D5F">
          <w:pPr>
            <w:pStyle w:val="Zpat"/>
            <w:spacing w:line="220" w:lineRule="exact"/>
            <w:rPr>
              <w:lang w:val="cs-CZ"/>
            </w:rPr>
          </w:pPr>
        </w:p>
      </w:tc>
    </w:tr>
  </w:tbl>
  <w:p w14:paraId="7E1F56EA" w14:textId="77777777" w:rsidR="00243CA5" w:rsidRPr="00C27CCB" w:rsidRDefault="00243CA5" w:rsidP="00B6097F">
    <w:pPr>
      <w:pStyle w:val="Zpat"/>
      <w:spacing w:line="220" w:lineRule="exac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033C" w14:textId="77777777" w:rsidR="00243CA5" w:rsidRDefault="00243CA5"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 wp14:anchorId="6DA94032" wp14:editId="1110C018">
          <wp:simplePos x="0" y="0"/>
          <wp:positionH relativeFrom="page">
            <wp:posOffset>1080135</wp:posOffset>
          </wp:positionH>
          <wp:positionV relativeFrom="page">
            <wp:posOffset>9817735</wp:posOffset>
          </wp:positionV>
          <wp:extent cx="1259840" cy="532765"/>
          <wp:effectExtent l="0" t="0" r="0" b="63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226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7"/>
      <w:gridCol w:w="665"/>
      <w:gridCol w:w="2244"/>
    </w:tblGrid>
    <w:tr w:rsidR="00243CA5" w:rsidRPr="00B44BC1" w14:paraId="66C140E9" w14:textId="77777777">
      <w:trPr>
        <w:trHeight w:hRule="exact" w:val="652"/>
      </w:trPr>
      <w:tc>
        <w:tcPr>
          <w:tcW w:w="3327" w:type="dxa"/>
        </w:tcPr>
        <w:p w14:paraId="27CDEC17" w14:textId="77777777" w:rsidR="00243CA5" w:rsidRPr="000B6D5F" w:rsidRDefault="00243CA5" w:rsidP="000B6D5F">
          <w:pPr>
            <w:pStyle w:val="Zpat"/>
            <w:spacing w:before="80" w:after="0" w:line="220" w:lineRule="exact"/>
            <w:rPr>
              <w:b/>
              <w:bCs/>
              <w:color w:val="005B9D"/>
            </w:rPr>
          </w:pPr>
        </w:p>
        <w:p w14:paraId="21E6F949" w14:textId="77777777" w:rsidR="00243CA5" w:rsidRPr="000B6D5F" w:rsidRDefault="00243CA5" w:rsidP="000B6D5F">
          <w:pPr>
            <w:autoSpaceDE w:val="0"/>
            <w:autoSpaceDN w:val="0"/>
            <w:adjustRightInd w:val="0"/>
            <w:spacing w:line="200" w:lineRule="exact"/>
            <w:rPr>
              <w:b/>
              <w:bCs/>
              <w:color w:val="00559F"/>
              <w:lang w:val="nl-BE"/>
            </w:rPr>
          </w:pPr>
        </w:p>
      </w:tc>
      <w:tc>
        <w:tcPr>
          <w:tcW w:w="665" w:type="dxa"/>
        </w:tcPr>
        <w:p w14:paraId="34F63193" w14:textId="77777777" w:rsidR="00243CA5" w:rsidRPr="000B6D5F" w:rsidRDefault="00243CA5" w:rsidP="000B6D5F">
          <w:pPr>
            <w:pStyle w:val="Zpat"/>
            <w:spacing w:line="800" w:lineRule="exact"/>
            <w:rPr>
              <w:lang w:val="nl-BE"/>
            </w:rPr>
          </w:pPr>
        </w:p>
      </w:tc>
      <w:tc>
        <w:tcPr>
          <w:tcW w:w="2244" w:type="dxa"/>
        </w:tcPr>
        <w:p w14:paraId="63D895E3" w14:textId="77777777" w:rsidR="00243CA5" w:rsidRPr="00B44BC1" w:rsidRDefault="00243CA5" w:rsidP="000B6D5F">
          <w:pPr>
            <w:pStyle w:val="Zpat"/>
            <w:spacing w:before="80" w:after="0" w:line="220" w:lineRule="exact"/>
            <w:jc w:val="right"/>
            <w:rPr>
              <w:b/>
              <w:bCs/>
              <w:color w:val="005B9D"/>
            </w:rPr>
          </w:pPr>
        </w:p>
        <w:p w14:paraId="06FB1C3B" w14:textId="5F00F199" w:rsidR="00243CA5" w:rsidRDefault="00243CA5" w:rsidP="000B6D5F">
          <w:pPr>
            <w:autoSpaceDE w:val="0"/>
            <w:autoSpaceDN w:val="0"/>
            <w:adjustRightInd w:val="0"/>
            <w:spacing w:line="200" w:lineRule="exact"/>
            <w:jc w:val="right"/>
            <w:rPr>
              <w:b/>
              <w:bCs/>
              <w:color w:val="005B9D"/>
            </w:rPr>
          </w:pPr>
          <w:r w:rsidRPr="00B44BC1">
            <w:rPr>
              <w:b/>
              <w:bCs/>
              <w:color w:val="005B9D"/>
            </w:rPr>
            <w:t>www.deceuninck.c</w:t>
          </w:r>
          <w:r w:rsidR="00B44BC1">
            <w:rPr>
              <w:b/>
              <w:bCs/>
              <w:color w:val="005B9D"/>
            </w:rPr>
            <w:t>z</w:t>
          </w:r>
        </w:p>
        <w:p w14:paraId="42416654" w14:textId="77777777" w:rsidR="00B44BC1" w:rsidRPr="00B44BC1" w:rsidRDefault="00B44BC1" w:rsidP="000B6D5F">
          <w:pPr>
            <w:autoSpaceDE w:val="0"/>
            <w:autoSpaceDN w:val="0"/>
            <w:adjustRightInd w:val="0"/>
            <w:spacing w:line="200" w:lineRule="exact"/>
            <w:jc w:val="right"/>
            <w:rPr>
              <w:b/>
              <w:bCs/>
              <w:color w:val="000000"/>
            </w:rPr>
          </w:pPr>
        </w:p>
        <w:p w14:paraId="6A76B316" w14:textId="77777777" w:rsidR="00243CA5" w:rsidRPr="00B44BC1" w:rsidRDefault="00243CA5" w:rsidP="000B6D5F">
          <w:pPr>
            <w:pStyle w:val="Zpat"/>
            <w:spacing w:line="220" w:lineRule="exact"/>
            <w:jc w:val="right"/>
            <w:rPr>
              <w:lang w:val="nl-BE"/>
            </w:rPr>
          </w:pPr>
        </w:p>
      </w:tc>
    </w:tr>
  </w:tbl>
  <w:p w14:paraId="1EE41665" w14:textId="77777777" w:rsidR="00243CA5" w:rsidRPr="000C796B" w:rsidRDefault="00243CA5" w:rsidP="00EC3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67FC9" w14:textId="77777777" w:rsidR="008F139D" w:rsidRDefault="008F139D">
      <w:r>
        <w:separator/>
      </w:r>
    </w:p>
  </w:footnote>
  <w:footnote w:type="continuationSeparator" w:id="0">
    <w:p w14:paraId="16AC9ECE" w14:textId="77777777" w:rsidR="008F139D" w:rsidRDefault="008F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8CB8" w14:textId="77777777" w:rsidR="00243CA5" w:rsidRDefault="00243CA5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D054AC" w14:textId="77777777" w:rsidR="00243CA5" w:rsidRDefault="00243CA5" w:rsidP="007444B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FFC8" w14:textId="2A81F320" w:rsidR="00243CA5" w:rsidRDefault="00243CA5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4493">
      <w:rPr>
        <w:rStyle w:val="slostrnky"/>
        <w:noProof/>
      </w:rPr>
      <w:t>4</w:t>
    </w:r>
    <w:r>
      <w:rPr>
        <w:rStyle w:val="slostrnky"/>
      </w:rPr>
      <w:fldChar w:fldCharType="end"/>
    </w:r>
  </w:p>
  <w:p w14:paraId="06F67F77" w14:textId="77777777" w:rsidR="00243CA5" w:rsidRDefault="00243CA5" w:rsidP="007444BD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CB0D" w14:textId="6AACECC5" w:rsidR="00243CA5" w:rsidRDefault="00586D96" w:rsidP="00586D96">
    <w:pPr>
      <w:pStyle w:val="Zhlav"/>
    </w:pPr>
    <w:r>
      <w:rPr>
        <w:noProof/>
        <w:lang w:val="nl-BE" w:eastAsia="nl-BE"/>
      </w:rPr>
      <w:drawing>
        <wp:inline distT="0" distB="0" distL="0" distR="0" wp14:anchorId="6C15788F" wp14:editId="2E8CCD4E">
          <wp:extent cx="1438910" cy="719455"/>
          <wp:effectExtent l="0" t="0" r="889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4E9E5F" w14:textId="77777777" w:rsidR="00243CA5" w:rsidRDefault="00243CA5" w:rsidP="00FD1530">
    <w:pPr>
      <w:pStyle w:val="Zhlav"/>
      <w:ind w:firstLine="2880"/>
      <w:jc w:val="both"/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E0C6F28"/>
    <w:lvl w:ilvl="0">
      <w:start w:val="1"/>
      <w:numFmt w:val="bullet"/>
      <w:pStyle w:val="Se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9DF2C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B3287DCC"/>
    <w:lvl w:ilvl="0">
      <w:start w:val="1"/>
      <w:numFmt w:val="bullet"/>
      <w:pStyle w:val="Seznamsodrkami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FFD09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FF1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7296C96"/>
    <w:multiLevelType w:val="hybridMultilevel"/>
    <w:tmpl w:val="0118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F0F54"/>
    <w:multiLevelType w:val="multilevel"/>
    <w:tmpl w:val="5846EBE4"/>
    <w:numStyleLink w:val="List-Deceuninck-Bullet"/>
  </w:abstractNum>
  <w:abstractNum w:abstractNumId="7" w15:restartNumberingAfterBreak="0">
    <w:nsid w:val="092C07EB"/>
    <w:multiLevelType w:val="hybridMultilevel"/>
    <w:tmpl w:val="FCDE951A"/>
    <w:lvl w:ilvl="0" w:tplc="81A65B0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717D7E"/>
    <w:multiLevelType w:val="hybridMultilevel"/>
    <w:tmpl w:val="6276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4B34C8"/>
    <w:multiLevelType w:val="hybridMultilevel"/>
    <w:tmpl w:val="53E6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334F6"/>
    <w:multiLevelType w:val="hybridMultilevel"/>
    <w:tmpl w:val="F9164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0A78F6"/>
    <w:multiLevelType w:val="multilevel"/>
    <w:tmpl w:val="B882F190"/>
    <w:styleLink w:val="Deceuninck-List"/>
    <w:lvl w:ilvl="0">
      <w:start w:val="1"/>
      <w:numFmt w:val="decimal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ind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hanging="227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hanging="227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hanging="227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ind w:hanging="227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hanging="227"/>
      </w:pPr>
      <w:rPr>
        <w:rFonts w:hint="default"/>
      </w:rPr>
    </w:lvl>
  </w:abstractNum>
  <w:abstractNum w:abstractNumId="12" w15:restartNumberingAfterBreak="0">
    <w:nsid w:val="19E93F38"/>
    <w:multiLevelType w:val="hybridMultilevel"/>
    <w:tmpl w:val="2738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497A"/>
    <w:multiLevelType w:val="hybridMultilevel"/>
    <w:tmpl w:val="48EA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5811"/>
    <w:multiLevelType w:val="hybridMultilevel"/>
    <w:tmpl w:val="73FC2E7C"/>
    <w:lvl w:ilvl="0" w:tplc="81A65B0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EE7A4C"/>
    <w:multiLevelType w:val="hybridMultilevel"/>
    <w:tmpl w:val="19423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0150EA"/>
    <w:multiLevelType w:val="multilevel"/>
    <w:tmpl w:val="2A989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DAEFF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DAEFF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DAEFF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DAEFF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1DAEFF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DAEF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1DAEF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1DAEFF"/>
        <w:sz w:val="28"/>
      </w:rPr>
    </w:lvl>
  </w:abstractNum>
  <w:abstractNum w:abstractNumId="17" w15:restartNumberingAfterBreak="0">
    <w:nsid w:val="3715527E"/>
    <w:multiLevelType w:val="multilevel"/>
    <w:tmpl w:val="5846EBE4"/>
    <w:styleLink w:val="List-Deceuninck-Bullet"/>
    <w:lvl w:ilvl="0">
      <w:start w:val="1"/>
      <w:numFmt w:val="bullet"/>
      <w:lvlText w:val=""/>
      <w:lvlJc w:val="left"/>
      <w:pPr>
        <w:ind w:left="284" w:hanging="284"/>
      </w:pPr>
      <w:rPr>
        <w:rFonts w:ascii="Wingdings" w:hAnsi="Wingdings" w:cs="Wingdings" w:hint="default"/>
        <w:color w:val="00559F"/>
        <w:sz w:val="20"/>
        <w:szCs w:val="20"/>
      </w:rPr>
    </w:lvl>
    <w:lvl w:ilvl="1">
      <w:start w:val="1"/>
      <w:numFmt w:val="bullet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/>
        <w:sz w:val="16"/>
        <w:szCs w:val="16"/>
      </w:rPr>
    </w:lvl>
    <w:lvl w:ilvl="2">
      <w:start w:val="1"/>
      <w:numFmt w:val="bullet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cs="Wingdings" w:hint="default"/>
        <w:color w:val="00000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cs="Wingdings" w:hint="default"/>
        <w:color w:val="00559F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B03113F"/>
    <w:multiLevelType w:val="hybridMultilevel"/>
    <w:tmpl w:val="EB9C6610"/>
    <w:lvl w:ilvl="0" w:tplc="07BAB6D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450E55"/>
    <w:multiLevelType w:val="hybridMultilevel"/>
    <w:tmpl w:val="C1B61D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D023F"/>
    <w:multiLevelType w:val="hybridMultilevel"/>
    <w:tmpl w:val="972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7382A"/>
    <w:multiLevelType w:val="multilevel"/>
    <w:tmpl w:val="5846EBE4"/>
    <w:numStyleLink w:val="List-Deceuninck-Bullet"/>
  </w:abstractNum>
  <w:abstractNum w:abstractNumId="22" w15:restartNumberingAfterBreak="0">
    <w:nsid w:val="487D393F"/>
    <w:multiLevelType w:val="hybridMultilevel"/>
    <w:tmpl w:val="E5C0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E5AD4"/>
    <w:multiLevelType w:val="hybridMultilevel"/>
    <w:tmpl w:val="8EA8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82B1A"/>
    <w:multiLevelType w:val="hybridMultilevel"/>
    <w:tmpl w:val="8110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43E4"/>
    <w:multiLevelType w:val="hybridMultilevel"/>
    <w:tmpl w:val="99248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926235"/>
    <w:multiLevelType w:val="hybridMultilevel"/>
    <w:tmpl w:val="8B56E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F3EA3"/>
    <w:multiLevelType w:val="hybridMultilevel"/>
    <w:tmpl w:val="B56430E0"/>
    <w:lvl w:ilvl="0" w:tplc="85BCF6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61114"/>
    <w:multiLevelType w:val="multilevel"/>
    <w:tmpl w:val="5846EBE4"/>
    <w:lvl w:ilvl="0">
      <w:start w:val="1"/>
      <w:numFmt w:val="bullet"/>
      <w:lvlText w:val=""/>
      <w:lvlJc w:val="left"/>
      <w:pPr>
        <w:ind w:left="284" w:hanging="284"/>
      </w:pPr>
      <w:rPr>
        <w:rFonts w:ascii="Wingdings" w:hAnsi="Wingdings" w:cs="Wingdings" w:hint="default"/>
        <w:color w:val="00559F"/>
        <w:sz w:val="20"/>
        <w:szCs w:val="20"/>
      </w:rPr>
    </w:lvl>
    <w:lvl w:ilvl="1">
      <w:start w:val="1"/>
      <w:numFmt w:val="bullet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/>
        <w:sz w:val="16"/>
        <w:szCs w:val="16"/>
      </w:rPr>
    </w:lvl>
    <w:lvl w:ilvl="2">
      <w:start w:val="1"/>
      <w:numFmt w:val="bullet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cs="Wingdings" w:hint="default"/>
        <w:color w:val="00000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cs="Wingdings" w:hint="default"/>
        <w:color w:val="00559F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0"/>
  </w:num>
  <w:num w:numId="14">
    <w:abstractNumId w:val="21"/>
  </w:num>
  <w:num w:numId="15">
    <w:abstractNumId w:val="6"/>
  </w:num>
  <w:num w:numId="16">
    <w:abstractNumId w:val="6"/>
  </w:num>
  <w:num w:numId="17">
    <w:abstractNumId w:val="28"/>
  </w:num>
  <w:num w:numId="18">
    <w:abstractNumId w:val="18"/>
  </w:num>
  <w:num w:numId="19">
    <w:abstractNumId w:val="18"/>
  </w:num>
  <w:num w:numId="20">
    <w:abstractNumId w:val="25"/>
  </w:num>
  <w:num w:numId="21">
    <w:abstractNumId w:val="6"/>
  </w:num>
  <w:num w:numId="22">
    <w:abstractNumId w:val="6"/>
  </w:num>
  <w:num w:numId="23">
    <w:abstractNumId w:val="8"/>
  </w:num>
  <w:num w:numId="24">
    <w:abstractNumId w:val="7"/>
  </w:num>
  <w:num w:numId="25">
    <w:abstractNumId w:val="14"/>
  </w:num>
  <w:num w:numId="26">
    <w:abstractNumId w:val="15"/>
  </w:num>
  <w:num w:numId="27">
    <w:abstractNumId w:val="24"/>
  </w:num>
  <w:num w:numId="28">
    <w:abstractNumId w:val="9"/>
  </w:num>
  <w:num w:numId="29">
    <w:abstractNumId w:val="22"/>
  </w:num>
  <w:num w:numId="30">
    <w:abstractNumId w:val="23"/>
  </w:num>
  <w:num w:numId="31">
    <w:abstractNumId w:val="12"/>
  </w:num>
  <w:num w:numId="32">
    <w:abstractNumId w:val="20"/>
  </w:num>
  <w:num w:numId="33">
    <w:abstractNumId w:val="27"/>
  </w:num>
  <w:num w:numId="34">
    <w:abstractNumId w:val="26"/>
  </w:num>
  <w:num w:numId="35">
    <w:abstractNumId w:val="16"/>
  </w:num>
  <w:num w:numId="36">
    <w:abstractNumId w:val="5"/>
  </w:num>
  <w:num w:numId="37">
    <w:abstractNumId w:val="19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Deceunincktablestyle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BC"/>
    <w:rsid w:val="00001BC2"/>
    <w:rsid w:val="00005315"/>
    <w:rsid w:val="00006655"/>
    <w:rsid w:val="0000716D"/>
    <w:rsid w:val="00011475"/>
    <w:rsid w:val="00011A5C"/>
    <w:rsid w:val="00012DEF"/>
    <w:rsid w:val="0001322C"/>
    <w:rsid w:val="00015477"/>
    <w:rsid w:val="0001588F"/>
    <w:rsid w:val="00015F18"/>
    <w:rsid w:val="00016565"/>
    <w:rsid w:val="000166EC"/>
    <w:rsid w:val="0001687B"/>
    <w:rsid w:val="0001713D"/>
    <w:rsid w:val="0001762E"/>
    <w:rsid w:val="00020936"/>
    <w:rsid w:val="00021FF7"/>
    <w:rsid w:val="00025FE9"/>
    <w:rsid w:val="00026882"/>
    <w:rsid w:val="00026E46"/>
    <w:rsid w:val="00027758"/>
    <w:rsid w:val="00027B99"/>
    <w:rsid w:val="0003397F"/>
    <w:rsid w:val="00033F27"/>
    <w:rsid w:val="000342B9"/>
    <w:rsid w:val="000345F8"/>
    <w:rsid w:val="00035F2C"/>
    <w:rsid w:val="000360CC"/>
    <w:rsid w:val="00036D73"/>
    <w:rsid w:val="00040227"/>
    <w:rsid w:val="00041651"/>
    <w:rsid w:val="00042BFB"/>
    <w:rsid w:val="00044551"/>
    <w:rsid w:val="000458A9"/>
    <w:rsid w:val="00046795"/>
    <w:rsid w:val="00050090"/>
    <w:rsid w:val="00051EA1"/>
    <w:rsid w:val="00054413"/>
    <w:rsid w:val="00056023"/>
    <w:rsid w:val="000561F6"/>
    <w:rsid w:val="00060524"/>
    <w:rsid w:val="000678D5"/>
    <w:rsid w:val="000704B0"/>
    <w:rsid w:val="000713C7"/>
    <w:rsid w:val="00072821"/>
    <w:rsid w:val="00074AE1"/>
    <w:rsid w:val="00074C75"/>
    <w:rsid w:val="000773B8"/>
    <w:rsid w:val="00080346"/>
    <w:rsid w:val="00080837"/>
    <w:rsid w:val="000828E4"/>
    <w:rsid w:val="000831FD"/>
    <w:rsid w:val="000845FB"/>
    <w:rsid w:val="000858E3"/>
    <w:rsid w:val="00086200"/>
    <w:rsid w:val="0008645A"/>
    <w:rsid w:val="00086ED8"/>
    <w:rsid w:val="00090342"/>
    <w:rsid w:val="00090B74"/>
    <w:rsid w:val="000924F2"/>
    <w:rsid w:val="00092CEA"/>
    <w:rsid w:val="000957FA"/>
    <w:rsid w:val="0009761E"/>
    <w:rsid w:val="000A101D"/>
    <w:rsid w:val="000A27EA"/>
    <w:rsid w:val="000A4472"/>
    <w:rsid w:val="000B0576"/>
    <w:rsid w:val="000B3B01"/>
    <w:rsid w:val="000B4A20"/>
    <w:rsid w:val="000B4B9E"/>
    <w:rsid w:val="000B4C34"/>
    <w:rsid w:val="000B5668"/>
    <w:rsid w:val="000B6D5F"/>
    <w:rsid w:val="000B71E5"/>
    <w:rsid w:val="000B7DF7"/>
    <w:rsid w:val="000C03F7"/>
    <w:rsid w:val="000C1131"/>
    <w:rsid w:val="000C1F65"/>
    <w:rsid w:val="000C48FC"/>
    <w:rsid w:val="000C5599"/>
    <w:rsid w:val="000C796B"/>
    <w:rsid w:val="000D1D5A"/>
    <w:rsid w:val="000D295A"/>
    <w:rsid w:val="000D2FEE"/>
    <w:rsid w:val="000D4401"/>
    <w:rsid w:val="000D49E4"/>
    <w:rsid w:val="000D61CE"/>
    <w:rsid w:val="000D65DE"/>
    <w:rsid w:val="000D6A0A"/>
    <w:rsid w:val="000D7363"/>
    <w:rsid w:val="000E02EF"/>
    <w:rsid w:val="000E186F"/>
    <w:rsid w:val="000E377C"/>
    <w:rsid w:val="000E414F"/>
    <w:rsid w:val="000E4BBB"/>
    <w:rsid w:val="000E52D6"/>
    <w:rsid w:val="000E704D"/>
    <w:rsid w:val="000E70CF"/>
    <w:rsid w:val="000F1635"/>
    <w:rsid w:val="000F1FDD"/>
    <w:rsid w:val="000F22A5"/>
    <w:rsid w:val="000F2D80"/>
    <w:rsid w:val="000F4C4E"/>
    <w:rsid w:val="000F53B7"/>
    <w:rsid w:val="000F7AA1"/>
    <w:rsid w:val="00100B64"/>
    <w:rsid w:val="00100E99"/>
    <w:rsid w:val="001018B3"/>
    <w:rsid w:val="00107FA4"/>
    <w:rsid w:val="00110A0E"/>
    <w:rsid w:val="00121212"/>
    <w:rsid w:val="00122783"/>
    <w:rsid w:val="00124688"/>
    <w:rsid w:val="00125D5B"/>
    <w:rsid w:val="00126B7E"/>
    <w:rsid w:val="00130D38"/>
    <w:rsid w:val="001310C3"/>
    <w:rsid w:val="00137117"/>
    <w:rsid w:val="00140288"/>
    <w:rsid w:val="00142A09"/>
    <w:rsid w:val="001435A2"/>
    <w:rsid w:val="00152509"/>
    <w:rsid w:val="00155FA9"/>
    <w:rsid w:val="00157C18"/>
    <w:rsid w:val="0016121B"/>
    <w:rsid w:val="00161DFC"/>
    <w:rsid w:val="0016210F"/>
    <w:rsid w:val="0016305A"/>
    <w:rsid w:val="00163296"/>
    <w:rsid w:val="00163921"/>
    <w:rsid w:val="00164268"/>
    <w:rsid w:val="00165FC8"/>
    <w:rsid w:val="0017072C"/>
    <w:rsid w:val="001720B0"/>
    <w:rsid w:val="00173036"/>
    <w:rsid w:val="001735EF"/>
    <w:rsid w:val="001770D5"/>
    <w:rsid w:val="00180812"/>
    <w:rsid w:val="00180B36"/>
    <w:rsid w:val="00183481"/>
    <w:rsid w:val="00184780"/>
    <w:rsid w:val="00185095"/>
    <w:rsid w:val="00190400"/>
    <w:rsid w:val="001908C4"/>
    <w:rsid w:val="00192E3C"/>
    <w:rsid w:val="00193CA8"/>
    <w:rsid w:val="00194940"/>
    <w:rsid w:val="00194BC2"/>
    <w:rsid w:val="00195354"/>
    <w:rsid w:val="00195864"/>
    <w:rsid w:val="00196288"/>
    <w:rsid w:val="001A0C83"/>
    <w:rsid w:val="001A2C31"/>
    <w:rsid w:val="001A3816"/>
    <w:rsid w:val="001A4907"/>
    <w:rsid w:val="001A5C6D"/>
    <w:rsid w:val="001A5D71"/>
    <w:rsid w:val="001A6ADA"/>
    <w:rsid w:val="001A6F05"/>
    <w:rsid w:val="001A72E6"/>
    <w:rsid w:val="001A74C8"/>
    <w:rsid w:val="001A7C0A"/>
    <w:rsid w:val="001B0797"/>
    <w:rsid w:val="001B13A4"/>
    <w:rsid w:val="001B184C"/>
    <w:rsid w:val="001B556F"/>
    <w:rsid w:val="001B5F36"/>
    <w:rsid w:val="001B6B64"/>
    <w:rsid w:val="001B75F0"/>
    <w:rsid w:val="001C2A3A"/>
    <w:rsid w:val="001C2D34"/>
    <w:rsid w:val="001C4F56"/>
    <w:rsid w:val="001C5FBD"/>
    <w:rsid w:val="001D1E15"/>
    <w:rsid w:val="001D3AB2"/>
    <w:rsid w:val="001D40F0"/>
    <w:rsid w:val="001D580D"/>
    <w:rsid w:val="001D5AA7"/>
    <w:rsid w:val="001D5CC6"/>
    <w:rsid w:val="001D5CF3"/>
    <w:rsid w:val="001E0691"/>
    <w:rsid w:val="001E18B1"/>
    <w:rsid w:val="001E37E9"/>
    <w:rsid w:val="001E43BB"/>
    <w:rsid w:val="001E5581"/>
    <w:rsid w:val="001E5CBF"/>
    <w:rsid w:val="001E6570"/>
    <w:rsid w:val="001F1910"/>
    <w:rsid w:val="001F1CDB"/>
    <w:rsid w:val="001F1F8E"/>
    <w:rsid w:val="001F4D13"/>
    <w:rsid w:val="001F6A8F"/>
    <w:rsid w:val="001F7173"/>
    <w:rsid w:val="002004A2"/>
    <w:rsid w:val="00200B8D"/>
    <w:rsid w:val="00201F58"/>
    <w:rsid w:val="002028ED"/>
    <w:rsid w:val="00203412"/>
    <w:rsid w:val="002034A1"/>
    <w:rsid w:val="00203AAD"/>
    <w:rsid w:val="00204555"/>
    <w:rsid w:val="00205BA3"/>
    <w:rsid w:val="00206250"/>
    <w:rsid w:val="002071C2"/>
    <w:rsid w:val="00210CEB"/>
    <w:rsid w:val="0021243C"/>
    <w:rsid w:val="002129AB"/>
    <w:rsid w:val="002131CB"/>
    <w:rsid w:val="00213BD7"/>
    <w:rsid w:val="0021429E"/>
    <w:rsid w:val="0021434D"/>
    <w:rsid w:val="00224CEE"/>
    <w:rsid w:val="00225DE1"/>
    <w:rsid w:val="0022663F"/>
    <w:rsid w:val="00227737"/>
    <w:rsid w:val="00230292"/>
    <w:rsid w:val="00235DAB"/>
    <w:rsid w:val="002369B0"/>
    <w:rsid w:val="00237231"/>
    <w:rsid w:val="00242028"/>
    <w:rsid w:val="00242161"/>
    <w:rsid w:val="00242F9D"/>
    <w:rsid w:val="00243CA5"/>
    <w:rsid w:val="00243F3C"/>
    <w:rsid w:val="002451E4"/>
    <w:rsid w:val="00245264"/>
    <w:rsid w:val="002463E7"/>
    <w:rsid w:val="0024651B"/>
    <w:rsid w:val="00247AB3"/>
    <w:rsid w:val="00251506"/>
    <w:rsid w:val="0025303E"/>
    <w:rsid w:val="00255BE7"/>
    <w:rsid w:val="002566E7"/>
    <w:rsid w:val="00256B28"/>
    <w:rsid w:val="00256B90"/>
    <w:rsid w:val="00262FF8"/>
    <w:rsid w:val="0026332E"/>
    <w:rsid w:val="002636CD"/>
    <w:rsid w:val="002642F5"/>
    <w:rsid w:val="00266FCC"/>
    <w:rsid w:val="00273114"/>
    <w:rsid w:val="00275A70"/>
    <w:rsid w:val="00282442"/>
    <w:rsid w:val="00285296"/>
    <w:rsid w:val="00287B73"/>
    <w:rsid w:val="00292472"/>
    <w:rsid w:val="0029400D"/>
    <w:rsid w:val="00295C3E"/>
    <w:rsid w:val="00297927"/>
    <w:rsid w:val="002A4C45"/>
    <w:rsid w:val="002A57C3"/>
    <w:rsid w:val="002A5895"/>
    <w:rsid w:val="002A6802"/>
    <w:rsid w:val="002A6A79"/>
    <w:rsid w:val="002B18F7"/>
    <w:rsid w:val="002B1C1D"/>
    <w:rsid w:val="002B22EC"/>
    <w:rsid w:val="002B24DC"/>
    <w:rsid w:val="002B2E95"/>
    <w:rsid w:val="002B53F2"/>
    <w:rsid w:val="002B6182"/>
    <w:rsid w:val="002C2180"/>
    <w:rsid w:val="002C423A"/>
    <w:rsid w:val="002C47E1"/>
    <w:rsid w:val="002C4E3F"/>
    <w:rsid w:val="002C4F64"/>
    <w:rsid w:val="002D05D0"/>
    <w:rsid w:val="002D0D7D"/>
    <w:rsid w:val="002D26AD"/>
    <w:rsid w:val="002D363A"/>
    <w:rsid w:val="002E1BDE"/>
    <w:rsid w:val="002E2048"/>
    <w:rsid w:val="002E5333"/>
    <w:rsid w:val="002E6852"/>
    <w:rsid w:val="002E7F52"/>
    <w:rsid w:val="002F508F"/>
    <w:rsid w:val="002F5767"/>
    <w:rsid w:val="002F63C6"/>
    <w:rsid w:val="002F6475"/>
    <w:rsid w:val="002F6712"/>
    <w:rsid w:val="002F6AFF"/>
    <w:rsid w:val="00300042"/>
    <w:rsid w:val="003016F4"/>
    <w:rsid w:val="00301CBF"/>
    <w:rsid w:val="003020C0"/>
    <w:rsid w:val="003050FB"/>
    <w:rsid w:val="0030538C"/>
    <w:rsid w:val="0031107D"/>
    <w:rsid w:val="003115F5"/>
    <w:rsid w:val="003117FE"/>
    <w:rsid w:val="0031212E"/>
    <w:rsid w:val="003131F3"/>
    <w:rsid w:val="003134D9"/>
    <w:rsid w:val="00313C21"/>
    <w:rsid w:val="00314B3E"/>
    <w:rsid w:val="00314C70"/>
    <w:rsid w:val="003152D3"/>
    <w:rsid w:val="00320AB3"/>
    <w:rsid w:val="00320FB3"/>
    <w:rsid w:val="00322B16"/>
    <w:rsid w:val="00322B72"/>
    <w:rsid w:val="00322E13"/>
    <w:rsid w:val="00325B40"/>
    <w:rsid w:val="00325EA3"/>
    <w:rsid w:val="00327A59"/>
    <w:rsid w:val="0033009D"/>
    <w:rsid w:val="00330251"/>
    <w:rsid w:val="00334CC6"/>
    <w:rsid w:val="003368C4"/>
    <w:rsid w:val="00342F8D"/>
    <w:rsid w:val="003440E0"/>
    <w:rsid w:val="0034479A"/>
    <w:rsid w:val="00345053"/>
    <w:rsid w:val="00346623"/>
    <w:rsid w:val="003473D2"/>
    <w:rsid w:val="0034772D"/>
    <w:rsid w:val="0035059E"/>
    <w:rsid w:val="00351B12"/>
    <w:rsid w:val="00357377"/>
    <w:rsid w:val="00361359"/>
    <w:rsid w:val="00361C2B"/>
    <w:rsid w:val="003627E4"/>
    <w:rsid w:val="003635A2"/>
    <w:rsid w:val="00363946"/>
    <w:rsid w:val="00365F0C"/>
    <w:rsid w:val="003708DF"/>
    <w:rsid w:val="003716E6"/>
    <w:rsid w:val="0037250D"/>
    <w:rsid w:val="003744E0"/>
    <w:rsid w:val="00374E61"/>
    <w:rsid w:val="00375179"/>
    <w:rsid w:val="003758E3"/>
    <w:rsid w:val="003763ED"/>
    <w:rsid w:val="0037749C"/>
    <w:rsid w:val="003800FC"/>
    <w:rsid w:val="0038022F"/>
    <w:rsid w:val="003806BE"/>
    <w:rsid w:val="00380FF8"/>
    <w:rsid w:val="0038152B"/>
    <w:rsid w:val="003817D6"/>
    <w:rsid w:val="00383128"/>
    <w:rsid w:val="00386426"/>
    <w:rsid w:val="0038664B"/>
    <w:rsid w:val="00386F02"/>
    <w:rsid w:val="00387872"/>
    <w:rsid w:val="00394AD5"/>
    <w:rsid w:val="003963BF"/>
    <w:rsid w:val="00396FA0"/>
    <w:rsid w:val="00397218"/>
    <w:rsid w:val="00397430"/>
    <w:rsid w:val="00397E1C"/>
    <w:rsid w:val="003A010E"/>
    <w:rsid w:val="003A273A"/>
    <w:rsid w:val="003A3FE6"/>
    <w:rsid w:val="003B182A"/>
    <w:rsid w:val="003B26D5"/>
    <w:rsid w:val="003B33E0"/>
    <w:rsid w:val="003B473F"/>
    <w:rsid w:val="003B62A5"/>
    <w:rsid w:val="003B76B1"/>
    <w:rsid w:val="003C1BA5"/>
    <w:rsid w:val="003C2C06"/>
    <w:rsid w:val="003C4BA1"/>
    <w:rsid w:val="003C4C7C"/>
    <w:rsid w:val="003C671A"/>
    <w:rsid w:val="003C7048"/>
    <w:rsid w:val="003C76E3"/>
    <w:rsid w:val="003D0CD2"/>
    <w:rsid w:val="003D1003"/>
    <w:rsid w:val="003D3438"/>
    <w:rsid w:val="003D389A"/>
    <w:rsid w:val="003D4C2E"/>
    <w:rsid w:val="003D4D72"/>
    <w:rsid w:val="003D5610"/>
    <w:rsid w:val="003D5CED"/>
    <w:rsid w:val="003D6E40"/>
    <w:rsid w:val="003E004A"/>
    <w:rsid w:val="003E3283"/>
    <w:rsid w:val="003E4707"/>
    <w:rsid w:val="003E4872"/>
    <w:rsid w:val="003E4ED1"/>
    <w:rsid w:val="003E5773"/>
    <w:rsid w:val="003E6013"/>
    <w:rsid w:val="003E711D"/>
    <w:rsid w:val="003F060D"/>
    <w:rsid w:val="003F3920"/>
    <w:rsid w:val="003F5CE5"/>
    <w:rsid w:val="003F60DD"/>
    <w:rsid w:val="003F7C9C"/>
    <w:rsid w:val="00410754"/>
    <w:rsid w:val="0041180A"/>
    <w:rsid w:val="00412EBA"/>
    <w:rsid w:val="00414C42"/>
    <w:rsid w:val="00415EF0"/>
    <w:rsid w:val="0042048E"/>
    <w:rsid w:val="00420B0B"/>
    <w:rsid w:val="004215EB"/>
    <w:rsid w:val="00423200"/>
    <w:rsid w:val="00424857"/>
    <w:rsid w:val="0042583F"/>
    <w:rsid w:val="00427B55"/>
    <w:rsid w:val="00431EB6"/>
    <w:rsid w:val="00434907"/>
    <w:rsid w:val="00435ECD"/>
    <w:rsid w:val="004361AB"/>
    <w:rsid w:val="004370DA"/>
    <w:rsid w:val="0043719B"/>
    <w:rsid w:val="004377E2"/>
    <w:rsid w:val="004406D3"/>
    <w:rsid w:val="00440C5A"/>
    <w:rsid w:val="00440CCD"/>
    <w:rsid w:val="00442FA3"/>
    <w:rsid w:val="00445133"/>
    <w:rsid w:val="00446A45"/>
    <w:rsid w:val="004476BC"/>
    <w:rsid w:val="0044787C"/>
    <w:rsid w:val="004518CA"/>
    <w:rsid w:val="00452BA0"/>
    <w:rsid w:val="00456979"/>
    <w:rsid w:val="0045749D"/>
    <w:rsid w:val="00457C51"/>
    <w:rsid w:val="00460071"/>
    <w:rsid w:val="00460AA1"/>
    <w:rsid w:val="004627A9"/>
    <w:rsid w:val="00462FBD"/>
    <w:rsid w:val="00463CA4"/>
    <w:rsid w:val="00471273"/>
    <w:rsid w:val="00476ED1"/>
    <w:rsid w:val="004834E7"/>
    <w:rsid w:val="00483DA5"/>
    <w:rsid w:val="0048506E"/>
    <w:rsid w:val="004873EA"/>
    <w:rsid w:val="004913AC"/>
    <w:rsid w:val="0049401E"/>
    <w:rsid w:val="00494AE3"/>
    <w:rsid w:val="00494EB9"/>
    <w:rsid w:val="004970F0"/>
    <w:rsid w:val="004A04D7"/>
    <w:rsid w:val="004A05AC"/>
    <w:rsid w:val="004A4122"/>
    <w:rsid w:val="004A54B5"/>
    <w:rsid w:val="004A643E"/>
    <w:rsid w:val="004B2334"/>
    <w:rsid w:val="004B25B3"/>
    <w:rsid w:val="004B3567"/>
    <w:rsid w:val="004B369F"/>
    <w:rsid w:val="004B3B1D"/>
    <w:rsid w:val="004B5836"/>
    <w:rsid w:val="004B700A"/>
    <w:rsid w:val="004B79BD"/>
    <w:rsid w:val="004B7F0C"/>
    <w:rsid w:val="004C2DD1"/>
    <w:rsid w:val="004C54F3"/>
    <w:rsid w:val="004D0504"/>
    <w:rsid w:val="004D15A0"/>
    <w:rsid w:val="004D19D3"/>
    <w:rsid w:val="004D2551"/>
    <w:rsid w:val="004D2B8B"/>
    <w:rsid w:val="004D2D96"/>
    <w:rsid w:val="004D6470"/>
    <w:rsid w:val="004D69F7"/>
    <w:rsid w:val="004D6CAA"/>
    <w:rsid w:val="004E43D4"/>
    <w:rsid w:val="004E47B3"/>
    <w:rsid w:val="004E5968"/>
    <w:rsid w:val="004E62FB"/>
    <w:rsid w:val="004E6C59"/>
    <w:rsid w:val="004E6D5D"/>
    <w:rsid w:val="004E743F"/>
    <w:rsid w:val="004F16A1"/>
    <w:rsid w:val="004F2378"/>
    <w:rsid w:val="004F3C8C"/>
    <w:rsid w:val="004F58DC"/>
    <w:rsid w:val="005010B0"/>
    <w:rsid w:val="0050299B"/>
    <w:rsid w:val="005032F6"/>
    <w:rsid w:val="00505F63"/>
    <w:rsid w:val="0051045A"/>
    <w:rsid w:val="00511625"/>
    <w:rsid w:val="00513322"/>
    <w:rsid w:val="00513E75"/>
    <w:rsid w:val="00514CEC"/>
    <w:rsid w:val="005152D5"/>
    <w:rsid w:val="0051701B"/>
    <w:rsid w:val="00517D5E"/>
    <w:rsid w:val="0052118E"/>
    <w:rsid w:val="0052471C"/>
    <w:rsid w:val="005247E5"/>
    <w:rsid w:val="005267FA"/>
    <w:rsid w:val="00530330"/>
    <w:rsid w:val="005306BE"/>
    <w:rsid w:val="0053070B"/>
    <w:rsid w:val="00531127"/>
    <w:rsid w:val="0053138F"/>
    <w:rsid w:val="005336C5"/>
    <w:rsid w:val="005348D5"/>
    <w:rsid w:val="0053521D"/>
    <w:rsid w:val="00536E4A"/>
    <w:rsid w:val="00541C8E"/>
    <w:rsid w:val="00544972"/>
    <w:rsid w:val="005462B2"/>
    <w:rsid w:val="00547083"/>
    <w:rsid w:val="005473CC"/>
    <w:rsid w:val="00550852"/>
    <w:rsid w:val="00550B60"/>
    <w:rsid w:val="00555D58"/>
    <w:rsid w:val="00556A06"/>
    <w:rsid w:val="00556E95"/>
    <w:rsid w:val="005572A0"/>
    <w:rsid w:val="0055737B"/>
    <w:rsid w:val="00557660"/>
    <w:rsid w:val="00557970"/>
    <w:rsid w:val="00561F85"/>
    <w:rsid w:val="0056205D"/>
    <w:rsid w:val="005628CD"/>
    <w:rsid w:val="00564664"/>
    <w:rsid w:val="00567B2C"/>
    <w:rsid w:val="0057013D"/>
    <w:rsid w:val="005705EF"/>
    <w:rsid w:val="00570D1E"/>
    <w:rsid w:val="0057480E"/>
    <w:rsid w:val="005762D7"/>
    <w:rsid w:val="0057631F"/>
    <w:rsid w:val="005804FE"/>
    <w:rsid w:val="005806A5"/>
    <w:rsid w:val="005832CD"/>
    <w:rsid w:val="00583760"/>
    <w:rsid w:val="0058406B"/>
    <w:rsid w:val="005843EA"/>
    <w:rsid w:val="00586D96"/>
    <w:rsid w:val="00592000"/>
    <w:rsid w:val="0059200E"/>
    <w:rsid w:val="00592649"/>
    <w:rsid w:val="005A1E9B"/>
    <w:rsid w:val="005A23F6"/>
    <w:rsid w:val="005A3749"/>
    <w:rsid w:val="005A3966"/>
    <w:rsid w:val="005A4FC1"/>
    <w:rsid w:val="005A56AF"/>
    <w:rsid w:val="005A595B"/>
    <w:rsid w:val="005A621E"/>
    <w:rsid w:val="005A787F"/>
    <w:rsid w:val="005B1925"/>
    <w:rsid w:val="005B202A"/>
    <w:rsid w:val="005B2F87"/>
    <w:rsid w:val="005B5323"/>
    <w:rsid w:val="005B726D"/>
    <w:rsid w:val="005B78D8"/>
    <w:rsid w:val="005C0350"/>
    <w:rsid w:val="005C03F6"/>
    <w:rsid w:val="005C0487"/>
    <w:rsid w:val="005C2B6F"/>
    <w:rsid w:val="005C2C52"/>
    <w:rsid w:val="005C36AD"/>
    <w:rsid w:val="005C4E43"/>
    <w:rsid w:val="005C5F37"/>
    <w:rsid w:val="005C76D4"/>
    <w:rsid w:val="005D0597"/>
    <w:rsid w:val="005D24E5"/>
    <w:rsid w:val="005D26A7"/>
    <w:rsid w:val="005D2EC0"/>
    <w:rsid w:val="005D3169"/>
    <w:rsid w:val="005D43BC"/>
    <w:rsid w:val="005D6E92"/>
    <w:rsid w:val="005E16DA"/>
    <w:rsid w:val="005E2EB5"/>
    <w:rsid w:val="005E64EA"/>
    <w:rsid w:val="005F11A2"/>
    <w:rsid w:val="005F2DA1"/>
    <w:rsid w:val="005F39B7"/>
    <w:rsid w:val="005F43CC"/>
    <w:rsid w:val="005F5F45"/>
    <w:rsid w:val="006017CB"/>
    <w:rsid w:val="00601828"/>
    <w:rsid w:val="006018CD"/>
    <w:rsid w:val="006027FB"/>
    <w:rsid w:val="006034F5"/>
    <w:rsid w:val="006043A2"/>
    <w:rsid w:val="006060E6"/>
    <w:rsid w:val="00610EC7"/>
    <w:rsid w:val="00615608"/>
    <w:rsid w:val="00616191"/>
    <w:rsid w:val="006164D6"/>
    <w:rsid w:val="006172D3"/>
    <w:rsid w:val="00617AE3"/>
    <w:rsid w:val="00617B93"/>
    <w:rsid w:val="00620F92"/>
    <w:rsid w:val="006226AA"/>
    <w:rsid w:val="00623DE3"/>
    <w:rsid w:val="00623FA7"/>
    <w:rsid w:val="00624FF7"/>
    <w:rsid w:val="00627904"/>
    <w:rsid w:val="00627DB4"/>
    <w:rsid w:val="0063025C"/>
    <w:rsid w:val="00631DD0"/>
    <w:rsid w:val="00632697"/>
    <w:rsid w:val="00632A95"/>
    <w:rsid w:val="00633BE5"/>
    <w:rsid w:val="00635AD9"/>
    <w:rsid w:val="006373AA"/>
    <w:rsid w:val="0064045E"/>
    <w:rsid w:val="00641873"/>
    <w:rsid w:val="00641C58"/>
    <w:rsid w:val="00643638"/>
    <w:rsid w:val="0064468A"/>
    <w:rsid w:val="00647372"/>
    <w:rsid w:val="00650DEF"/>
    <w:rsid w:val="00651E41"/>
    <w:rsid w:val="00652715"/>
    <w:rsid w:val="006548E3"/>
    <w:rsid w:val="006560B6"/>
    <w:rsid w:val="006565B8"/>
    <w:rsid w:val="00664B77"/>
    <w:rsid w:val="0067010A"/>
    <w:rsid w:val="0067093C"/>
    <w:rsid w:val="00670A37"/>
    <w:rsid w:val="00670AAC"/>
    <w:rsid w:val="00670B68"/>
    <w:rsid w:val="006711E3"/>
    <w:rsid w:val="00672B2F"/>
    <w:rsid w:val="00672CE6"/>
    <w:rsid w:val="00673518"/>
    <w:rsid w:val="00673B31"/>
    <w:rsid w:val="00675753"/>
    <w:rsid w:val="00676AC1"/>
    <w:rsid w:val="00676BF7"/>
    <w:rsid w:val="00677BA1"/>
    <w:rsid w:val="00680B85"/>
    <w:rsid w:val="00683088"/>
    <w:rsid w:val="00683B5C"/>
    <w:rsid w:val="00683E58"/>
    <w:rsid w:val="00685627"/>
    <w:rsid w:val="006910D8"/>
    <w:rsid w:val="00693B25"/>
    <w:rsid w:val="00697D00"/>
    <w:rsid w:val="00697EA7"/>
    <w:rsid w:val="006A0A6C"/>
    <w:rsid w:val="006A0D0D"/>
    <w:rsid w:val="006A1DFA"/>
    <w:rsid w:val="006A23F7"/>
    <w:rsid w:val="006A4967"/>
    <w:rsid w:val="006A4F5A"/>
    <w:rsid w:val="006A6B34"/>
    <w:rsid w:val="006B2E64"/>
    <w:rsid w:val="006B3E31"/>
    <w:rsid w:val="006B4EDF"/>
    <w:rsid w:val="006B51CB"/>
    <w:rsid w:val="006B533C"/>
    <w:rsid w:val="006B566F"/>
    <w:rsid w:val="006B7494"/>
    <w:rsid w:val="006C0895"/>
    <w:rsid w:val="006C25BF"/>
    <w:rsid w:val="006C3128"/>
    <w:rsid w:val="006C3FCE"/>
    <w:rsid w:val="006C4FE9"/>
    <w:rsid w:val="006C5DC7"/>
    <w:rsid w:val="006C799A"/>
    <w:rsid w:val="006C7DB0"/>
    <w:rsid w:val="006D03C8"/>
    <w:rsid w:val="006D1CB2"/>
    <w:rsid w:val="006D20E2"/>
    <w:rsid w:val="006D2B81"/>
    <w:rsid w:val="006D3642"/>
    <w:rsid w:val="006D3827"/>
    <w:rsid w:val="006D3A61"/>
    <w:rsid w:val="006D412F"/>
    <w:rsid w:val="006D59EB"/>
    <w:rsid w:val="006D6D8B"/>
    <w:rsid w:val="006E49E2"/>
    <w:rsid w:val="006E52FF"/>
    <w:rsid w:val="006E560C"/>
    <w:rsid w:val="006E7073"/>
    <w:rsid w:val="006F05E1"/>
    <w:rsid w:val="006F234D"/>
    <w:rsid w:val="006F3E82"/>
    <w:rsid w:val="006F63C1"/>
    <w:rsid w:val="006F7CCF"/>
    <w:rsid w:val="006F7DB0"/>
    <w:rsid w:val="00702011"/>
    <w:rsid w:val="007032D4"/>
    <w:rsid w:val="007048C7"/>
    <w:rsid w:val="00706BE3"/>
    <w:rsid w:val="00707BCF"/>
    <w:rsid w:val="00710AFA"/>
    <w:rsid w:val="00710E97"/>
    <w:rsid w:val="00711CD7"/>
    <w:rsid w:val="00711E68"/>
    <w:rsid w:val="00711F43"/>
    <w:rsid w:val="00713630"/>
    <w:rsid w:val="00713B4B"/>
    <w:rsid w:val="00713C17"/>
    <w:rsid w:val="00714F77"/>
    <w:rsid w:val="0071528B"/>
    <w:rsid w:val="00717D62"/>
    <w:rsid w:val="007222DF"/>
    <w:rsid w:val="00722FD5"/>
    <w:rsid w:val="00724DE7"/>
    <w:rsid w:val="00726690"/>
    <w:rsid w:val="007321AE"/>
    <w:rsid w:val="00733E87"/>
    <w:rsid w:val="00735417"/>
    <w:rsid w:val="00735FCD"/>
    <w:rsid w:val="00736AB2"/>
    <w:rsid w:val="007374B2"/>
    <w:rsid w:val="00742527"/>
    <w:rsid w:val="0074298A"/>
    <w:rsid w:val="00743116"/>
    <w:rsid w:val="007444BD"/>
    <w:rsid w:val="00746263"/>
    <w:rsid w:val="00747C54"/>
    <w:rsid w:val="007511B8"/>
    <w:rsid w:val="00751AB4"/>
    <w:rsid w:val="00753900"/>
    <w:rsid w:val="00753DFD"/>
    <w:rsid w:val="00753F48"/>
    <w:rsid w:val="00756BF7"/>
    <w:rsid w:val="00757326"/>
    <w:rsid w:val="00757588"/>
    <w:rsid w:val="00760421"/>
    <w:rsid w:val="0076055B"/>
    <w:rsid w:val="00760EC2"/>
    <w:rsid w:val="00760F54"/>
    <w:rsid w:val="0076261D"/>
    <w:rsid w:val="007639A4"/>
    <w:rsid w:val="007649B2"/>
    <w:rsid w:val="007666D8"/>
    <w:rsid w:val="0077226C"/>
    <w:rsid w:val="0077316A"/>
    <w:rsid w:val="00774B66"/>
    <w:rsid w:val="007777EE"/>
    <w:rsid w:val="007801CA"/>
    <w:rsid w:val="00781A4F"/>
    <w:rsid w:val="00782711"/>
    <w:rsid w:val="00782DB8"/>
    <w:rsid w:val="00783FBA"/>
    <w:rsid w:val="00786995"/>
    <w:rsid w:val="00786A40"/>
    <w:rsid w:val="00790C0F"/>
    <w:rsid w:val="007921BE"/>
    <w:rsid w:val="007928C9"/>
    <w:rsid w:val="007928D4"/>
    <w:rsid w:val="00792A69"/>
    <w:rsid w:val="00792AD4"/>
    <w:rsid w:val="00792EBC"/>
    <w:rsid w:val="00796F36"/>
    <w:rsid w:val="007A12B7"/>
    <w:rsid w:val="007A2BC2"/>
    <w:rsid w:val="007A33FE"/>
    <w:rsid w:val="007A4A87"/>
    <w:rsid w:val="007A4C1C"/>
    <w:rsid w:val="007B2A91"/>
    <w:rsid w:val="007B2EFA"/>
    <w:rsid w:val="007B7250"/>
    <w:rsid w:val="007C1283"/>
    <w:rsid w:val="007C17B5"/>
    <w:rsid w:val="007C318B"/>
    <w:rsid w:val="007C34BF"/>
    <w:rsid w:val="007C35C6"/>
    <w:rsid w:val="007C3740"/>
    <w:rsid w:val="007C4078"/>
    <w:rsid w:val="007C4739"/>
    <w:rsid w:val="007C646F"/>
    <w:rsid w:val="007C709A"/>
    <w:rsid w:val="007D0A51"/>
    <w:rsid w:val="007D0A9A"/>
    <w:rsid w:val="007D20A1"/>
    <w:rsid w:val="007D274A"/>
    <w:rsid w:val="007D33EE"/>
    <w:rsid w:val="007D3660"/>
    <w:rsid w:val="007D368A"/>
    <w:rsid w:val="007D5C46"/>
    <w:rsid w:val="007E0901"/>
    <w:rsid w:val="007E12DA"/>
    <w:rsid w:val="007E264A"/>
    <w:rsid w:val="007E4533"/>
    <w:rsid w:val="007E6F3B"/>
    <w:rsid w:val="007F0C1A"/>
    <w:rsid w:val="007F1066"/>
    <w:rsid w:val="007F2DA1"/>
    <w:rsid w:val="007F51E5"/>
    <w:rsid w:val="007F62DE"/>
    <w:rsid w:val="00800F90"/>
    <w:rsid w:val="0080136D"/>
    <w:rsid w:val="00801FFA"/>
    <w:rsid w:val="00803235"/>
    <w:rsid w:val="00803C87"/>
    <w:rsid w:val="0080416A"/>
    <w:rsid w:val="00805A53"/>
    <w:rsid w:val="00811235"/>
    <w:rsid w:val="008125CA"/>
    <w:rsid w:val="008133EA"/>
    <w:rsid w:val="00813E69"/>
    <w:rsid w:val="008159E1"/>
    <w:rsid w:val="008167F2"/>
    <w:rsid w:val="00816860"/>
    <w:rsid w:val="008168FA"/>
    <w:rsid w:val="00820126"/>
    <w:rsid w:val="00826B32"/>
    <w:rsid w:val="00826ECB"/>
    <w:rsid w:val="008272EC"/>
    <w:rsid w:val="00827D50"/>
    <w:rsid w:val="00830BBA"/>
    <w:rsid w:val="0083143D"/>
    <w:rsid w:val="00833DBF"/>
    <w:rsid w:val="00835315"/>
    <w:rsid w:val="00836059"/>
    <w:rsid w:val="00841848"/>
    <w:rsid w:val="00847C7A"/>
    <w:rsid w:val="00851A2C"/>
    <w:rsid w:val="00852C32"/>
    <w:rsid w:val="00853693"/>
    <w:rsid w:val="008551EA"/>
    <w:rsid w:val="0085762C"/>
    <w:rsid w:val="00861F5D"/>
    <w:rsid w:val="008648C8"/>
    <w:rsid w:val="00865B88"/>
    <w:rsid w:val="00866D7D"/>
    <w:rsid w:val="008671D4"/>
    <w:rsid w:val="00870192"/>
    <w:rsid w:val="0087508B"/>
    <w:rsid w:val="00876AB8"/>
    <w:rsid w:val="00877341"/>
    <w:rsid w:val="008776B2"/>
    <w:rsid w:val="00877F81"/>
    <w:rsid w:val="00881CC8"/>
    <w:rsid w:val="00885698"/>
    <w:rsid w:val="00890797"/>
    <w:rsid w:val="0089349F"/>
    <w:rsid w:val="00895108"/>
    <w:rsid w:val="00895CB5"/>
    <w:rsid w:val="008A234E"/>
    <w:rsid w:val="008A3424"/>
    <w:rsid w:val="008A36BC"/>
    <w:rsid w:val="008A3F1A"/>
    <w:rsid w:val="008A42B8"/>
    <w:rsid w:val="008A46AB"/>
    <w:rsid w:val="008A6E17"/>
    <w:rsid w:val="008A7099"/>
    <w:rsid w:val="008A7176"/>
    <w:rsid w:val="008B0D15"/>
    <w:rsid w:val="008B0D29"/>
    <w:rsid w:val="008B0DE9"/>
    <w:rsid w:val="008B3133"/>
    <w:rsid w:val="008B3863"/>
    <w:rsid w:val="008B3EA5"/>
    <w:rsid w:val="008B40AB"/>
    <w:rsid w:val="008B4910"/>
    <w:rsid w:val="008B4BD1"/>
    <w:rsid w:val="008B504C"/>
    <w:rsid w:val="008B5186"/>
    <w:rsid w:val="008B767C"/>
    <w:rsid w:val="008C1881"/>
    <w:rsid w:val="008C28D6"/>
    <w:rsid w:val="008C3895"/>
    <w:rsid w:val="008C3F01"/>
    <w:rsid w:val="008D0A19"/>
    <w:rsid w:val="008D109C"/>
    <w:rsid w:val="008D1115"/>
    <w:rsid w:val="008D4D6F"/>
    <w:rsid w:val="008D53FE"/>
    <w:rsid w:val="008D7ACA"/>
    <w:rsid w:val="008E013F"/>
    <w:rsid w:val="008E06D2"/>
    <w:rsid w:val="008E3F36"/>
    <w:rsid w:val="008E3F92"/>
    <w:rsid w:val="008E4971"/>
    <w:rsid w:val="008E6CA2"/>
    <w:rsid w:val="008E73CF"/>
    <w:rsid w:val="008F0877"/>
    <w:rsid w:val="008F139D"/>
    <w:rsid w:val="008F2F65"/>
    <w:rsid w:val="008F4AC6"/>
    <w:rsid w:val="008F55D5"/>
    <w:rsid w:val="008F6AED"/>
    <w:rsid w:val="008F7198"/>
    <w:rsid w:val="00902E24"/>
    <w:rsid w:val="009036A0"/>
    <w:rsid w:val="00903C1D"/>
    <w:rsid w:val="00903C69"/>
    <w:rsid w:val="00903EAF"/>
    <w:rsid w:val="00903F7C"/>
    <w:rsid w:val="0090419E"/>
    <w:rsid w:val="009069C5"/>
    <w:rsid w:val="00906EDE"/>
    <w:rsid w:val="00911FB0"/>
    <w:rsid w:val="00913472"/>
    <w:rsid w:val="00913651"/>
    <w:rsid w:val="00913780"/>
    <w:rsid w:val="00916FE6"/>
    <w:rsid w:val="0092060F"/>
    <w:rsid w:val="009210C5"/>
    <w:rsid w:val="009237C7"/>
    <w:rsid w:val="00924053"/>
    <w:rsid w:val="00925201"/>
    <w:rsid w:val="00926AD7"/>
    <w:rsid w:val="0092751E"/>
    <w:rsid w:val="00930AA1"/>
    <w:rsid w:val="00934154"/>
    <w:rsid w:val="00935716"/>
    <w:rsid w:val="00936F84"/>
    <w:rsid w:val="00941523"/>
    <w:rsid w:val="009422CC"/>
    <w:rsid w:val="009445A6"/>
    <w:rsid w:val="009452E4"/>
    <w:rsid w:val="009453C1"/>
    <w:rsid w:val="00947820"/>
    <w:rsid w:val="00950072"/>
    <w:rsid w:val="009507E9"/>
    <w:rsid w:val="009523FE"/>
    <w:rsid w:val="0095313C"/>
    <w:rsid w:val="009535D8"/>
    <w:rsid w:val="009547FD"/>
    <w:rsid w:val="00955388"/>
    <w:rsid w:val="00956F02"/>
    <w:rsid w:val="00961711"/>
    <w:rsid w:val="00963419"/>
    <w:rsid w:val="00965018"/>
    <w:rsid w:val="00965209"/>
    <w:rsid w:val="0096651F"/>
    <w:rsid w:val="00967158"/>
    <w:rsid w:val="00967C34"/>
    <w:rsid w:val="00970240"/>
    <w:rsid w:val="009745E8"/>
    <w:rsid w:val="00976DD7"/>
    <w:rsid w:val="00981B03"/>
    <w:rsid w:val="00982983"/>
    <w:rsid w:val="00982D8D"/>
    <w:rsid w:val="00983818"/>
    <w:rsid w:val="0098399A"/>
    <w:rsid w:val="00984057"/>
    <w:rsid w:val="0098417E"/>
    <w:rsid w:val="009865F3"/>
    <w:rsid w:val="0099071A"/>
    <w:rsid w:val="0099131C"/>
    <w:rsid w:val="009918DB"/>
    <w:rsid w:val="00995373"/>
    <w:rsid w:val="009965FE"/>
    <w:rsid w:val="0099698E"/>
    <w:rsid w:val="0099722A"/>
    <w:rsid w:val="009977DB"/>
    <w:rsid w:val="00997AAF"/>
    <w:rsid w:val="009A01D7"/>
    <w:rsid w:val="009A129D"/>
    <w:rsid w:val="009A17C2"/>
    <w:rsid w:val="009A351D"/>
    <w:rsid w:val="009A5A05"/>
    <w:rsid w:val="009A5FF7"/>
    <w:rsid w:val="009A634A"/>
    <w:rsid w:val="009A7B1A"/>
    <w:rsid w:val="009B00FA"/>
    <w:rsid w:val="009B0AAA"/>
    <w:rsid w:val="009B3AC5"/>
    <w:rsid w:val="009B3DF2"/>
    <w:rsid w:val="009B5332"/>
    <w:rsid w:val="009B582A"/>
    <w:rsid w:val="009B5A28"/>
    <w:rsid w:val="009B656B"/>
    <w:rsid w:val="009B7B66"/>
    <w:rsid w:val="009C0D57"/>
    <w:rsid w:val="009C10F6"/>
    <w:rsid w:val="009C1ACB"/>
    <w:rsid w:val="009C3AC3"/>
    <w:rsid w:val="009C4721"/>
    <w:rsid w:val="009C5DF2"/>
    <w:rsid w:val="009D0285"/>
    <w:rsid w:val="009D12B7"/>
    <w:rsid w:val="009D29E5"/>
    <w:rsid w:val="009D3F57"/>
    <w:rsid w:val="009D604E"/>
    <w:rsid w:val="009D630F"/>
    <w:rsid w:val="009D7377"/>
    <w:rsid w:val="009D7506"/>
    <w:rsid w:val="009D7B72"/>
    <w:rsid w:val="009E057E"/>
    <w:rsid w:val="009E3079"/>
    <w:rsid w:val="009E63DB"/>
    <w:rsid w:val="009E65BF"/>
    <w:rsid w:val="009E6636"/>
    <w:rsid w:val="009E6747"/>
    <w:rsid w:val="009E7C69"/>
    <w:rsid w:val="009E7D68"/>
    <w:rsid w:val="009F0310"/>
    <w:rsid w:val="009F0533"/>
    <w:rsid w:val="009F257F"/>
    <w:rsid w:val="009F30F1"/>
    <w:rsid w:val="009F72B4"/>
    <w:rsid w:val="009F735D"/>
    <w:rsid w:val="009F74D1"/>
    <w:rsid w:val="00A006B4"/>
    <w:rsid w:val="00A051DE"/>
    <w:rsid w:val="00A05212"/>
    <w:rsid w:val="00A058E1"/>
    <w:rsid w:val="00A06F38"/>
    <w:rsid w:val="00A06FEE"/>
    <w:rsid w:val="00A074F8"/>
    <w:rsid w:val="00A075B3"/>
    <w:rsid w:val="00A07C08"/>
    <w:rsid w:val="00A07FFA"/>
    <w:rsid w:val="00A1246B"/>
    <w:rsid w:val="00A12B9C"/>
    <w:rsid w:val="00A12CC1"/>
    <w:rsid w:val="00A134F6"/>
    <w:rsid w:val="00A14C63"/>
    <w:rsid w:val="00A14DA8"/>
    <w:rsid w:val="00A16B3F"/>
    <w:rsid w:val="00A25D84"/>
    <w:rsid w:val="00A26782"/>
    <w:rsid w:val="00A26E0D"/>
    <w:rsid w:val="00A26EE5"/>
    <w:rsid w:val="00A27674"/>
    <w:rsid w:val="00A27E17"/>
    <w:rsid w:val="00A31C06"/>
    <w:rsid w:val="00A32109"/>
    <w:rsid w:val="00A32270"/>
    <w:rsid w:val="00A335DC"/>
    <w:rsid w:val="00A337D5"/>
    <w:rsid w:val="00A34E7B"/>
    <w:rsid w:val="00A3516A"/>
    <w:rsid w:val="00A400DB"/>
    <w:rsid w:val="00A40A06"/>
    <w:rsid w:val="00A41ACC"/>
    <w:rsid w:val="00A44DD8"/>
    <w:rsid w:val="00A53094"/>
    <w:rsid w:val="00A56908"/>
    <w:rsid w:val="00A5735D"/>
    <w:rsid w:val="00A57884"/>
    <w:rsid w:val="00A61CE2"/>
    <w:rsid w:val="00A700F6"/>
    <w:rsid w:val="00A70800"/>
    <w:rsid w:val="00A72346"/>
    <w:rsid w:val="00A72E78"/>
    <w:rsid w:val="00A73B8C"/>
    <w:rsid w:val="00A8067A"/>
    <w:rsid w:val="00A81D14"/>
    <w:rsid w:val="00A8269D"/>
    <w:rsid w:val="00A84BDB"/>
    <w:rsid w:val="00A855A7"/>
    <w:rsid w:val="00A85963"/>
    <w:rsid w:val="00A86F34"/>
    <w:rsid w:val="00A91CB4"/>
    <w:rsid w:val="00A938C7"/>
    <w:rsid w:val="00A93DFE"/>
    <w:rsid w:val="00A94A52"/>
    <w:rsid w:val="00A95930"/>
    <w:rsid w:val="00A95BBA"/>
    <w:rsid w:val="00A97035"/>
    <w:rsid w:val="00A97540"/>
    <w:rsid w:val="00AA1CA5"/>
    <w:rsid w:val="00AA1D0D"/>
    <w:rsid w:val="00AA405B"/>
    <w:rsid w:val="00AA518E"/>
    <w:rsid w:val="00AA74CA"/>
    <w:rsid w:val="00AA7602"/>
    <w:rsid w:val="00AB6CD5"/>
    <w:rsid w:val="00AB6DCD"/>
    <w:rsid w:val="00AC14E0"/>
    <w:rsid w:val="00AC6771"/>
    <w:rsid w:val="00AC6F96"/>
    <w:rsid w:val="00AC79A9"/>
    <w:rsid w:val="00AD1247"/>
    <w:rsid w:val="00AD38AB"/>
    <w:rsid w:val="00AD3B53"/>
    <w:rsid w:val="00AE14AF"/>
    <w:rsid w:val="00AE1F1A"/>
    <w:rsid w:val="00AE2153"/>
    <w:rsid w:val="00AE35B0"/>
    <w:rsid w:val="00AE3E71"/>
    <w:rsid w:val="00AE5F5B"/>
    <w:rsid w:val="00AE60B6"/>
    <w:rsid w:val="00AE794B"/>
    <w:rsid w:val="00AF0897"/>
    <w:rsid w:val="00AF0CD8"/>
    <w:rsid w:val="00AF10BA"/>
    <w:rsid w:val="00AF6A07"/>
    <w:rsid w:val="00AF6FA9"/>
    <w:rsid w:val="00AF7BAB"/>
    <w:rsid w:val="00B000DF"/>
    <w:rsid w:val="00B0091A"/>
    <w:rsid w:val="00B00AF3"/>
    <w:rsid w:val="00B0169E"/>
    <w:rsid w:val="00B01BB9"/>
    <w:rsid w:val="00B01DAD"/>
    <w:rsid w:val="00B02633"/>
    <w:rsid w:val="00B031C1"/>
    <w:rsid w:val="00B03379"/>
    <w:rsid w:val="00B03D5C"/>
    <w:rsid w:val="00B03F37"/>
    <w:rsid w:val="00B065CB"/>
    <w:rsid w:val="00B068AC"/>
    <w:rsid w:val="00B068D8"/>
    <w:rsid w:val="00B10239"/>
    <w:rsid w:val="00B110B7"/>
    <w:rsid w:val="00B12184"/>
    <w:rsid w:val="00B1556E"/>
    <w:rsid w:val="00B15DDB"/>
    <w:rsid w:val="00B20CB2"/>
    <w:rsid w:val="00B2244F"/>
    <w:rsid w:val="00B22AA1"/>
    <w:rsid w:val="00B22E8B"/>
    <w:rsid w:val="00B2357C"/>
    <w:rsid w:val="00B23B14"/>
    <w:rsid w:val="00B24377"/>
    <w:rsid w:val="00B3126D"/>
    <w:rsid w:val="00B312AB"/>
    <w:rsid w:val="00B323AB"/>
    <w:rsid w:val="00B32CD7"/>
    <w:rsid w:val="00B33984"/>
    <w:rsid w:val="00B354D1"/>
    <w:rsid w:val="00B36B0C"/>
    <w:rsid w:val="00B37DBA"/>
    <w:rsid w:val="00B408D4"/>
    <w:rsid w:val="00B40B04"/>
    <w:rsid w:val="00B41BC5"/>
    <w:rsid w:val="00B42FF5"/>
    <w:rsid w:val="00B43CF0"/>
    <w:rsid w:val="00B44BC1"/>
    <w:rsid w:val="00B513EE"/>
    <w:rsid w:val="00B52972"/>
    <w:rsid w:val="00B5334A"/>
    <w:rsid w:val="00B54037"/>
    <w:rsid w:val="00B56B4B"/>
    <w:rsid w:val="00B60233"/>
    <w:rsid w:val="00B6097F"/>
    <w:rsid w:val="00B64254"/>
    <w:rsid w:val="00B70351"/>
    <w:rsid w:val="00B7187E"/>
    <w:rsid w:val="00B74A0D"/>
    <w:rsid w:val="00B75B6E"/>
    <w:rsid w:val="00B779CD"/>
    <w:rsid w:val="00B77FC8"/>
    <w:rsid w:val="00B805C5"/>
    <w:rsid w:val="00B81287"/>
    <w:rsid w:val="00B86C42"/>
    <w:rsid w:val="00B9380D"/>
    <w:rsid w:val="00B941C0"/>
    <w:rsid w:val="00B94416"/>
    <w:rsid w:val="00B9691E"/>
    <w:rsid w:val="00B973B5"/>
    <w:rsid w:val="00BA0578"/>
    <w:rsid w:val="00BA0B7D"/>
    <w:rsid w:val="00BA1340"/>
    <w:rsid w:val="00BA1BD7"/>
    <w:rsid w:val="00BA1D2C"/>
    <w:rsid w:val="00BA401F"/>
    <w:rsid w:val="00BA7C45"/>
    <w:rsid w:val="00BB0E61"/>
    <w:rsid w:val="00BB34B5"/>
    <w:rsid w:val="00BB36F0"/>
    <w:rsid w:val="00BB4AD8"/>
    <w:rsid w:val="00BB5C34"/>
    <w:rsid w:val="00BB66F8"/>
    <w:rsid w:val="00BB6907"/>
    <w:rsid w:val="00BB6F28"/>
    <w:rsid w:val="00BB70E8"/>
    <w:rsid w:val="00BB7118"/>
    <w:rsid w:val="00BB7C83"/>
    <w:rsid w:val="00BB7F0C"/>
    <w:rsid w:val="00BC2AC9"/>
    <w:rsid w:val="00BC35BA"/>
    <w:rsid w:val="00BC5E74"/>
    <w:rsid w:val="00BC616B"/>
    <w:rsid w:val="00BD17C7"/>
    <w:rsid w:val="00BD2A90"/>
    <w:rsid w:val="00BD5BAA"/>
    <w:rsid w:val="00BD5DBC"/>
    <w:rsid w:val="00BD6F71"/>
    <w:rsid w:val="00BE0E72"/>
    <w:rsid w:val="00BE1462"/>
    <w:rsid w:val="00BE3A96"/>
    <w:rsid w:val="00BE4D89"/>
    <w:rsid w:val="00BE7A76"/>
    <w:rsid w:val="00BF071C"/>
    <w:rsid w:val="00BF1263"/>
    <w:rsid w:val="00BF1F7F"/>
    <w:rsid w:val="00BF2DEB"/>
    <w:rsid w:val="00BF2DF3"/>
    <w:rsid w:val="00BF3B94"/>
    <w:rsid w:val="00BF3DE7"/>
    <w:rsid w:val="00BF475C"/>
    <w:rsid w:val="00BF4EFC"/>
    <w:rsid w:val="00BF7620"/>
    <w:rsid w:val="00C002B2"/>
    <w:rsid w:val="00C00624"/>
    <w:rsid w:val="00C00807"/>
    <w:rsid w:val="00C02CBF"/>
    <w:rsid w:val="00C03D2A"/>
    <w:rsid w:val="00C045C2"/>
    <w:rsid w:val="00C051B1"/>
    <w:rsid w:val="00C0520B"/>
    <w:rsid w:val="00C054FA"/>
    <w:rsid w:val="00C07126"/>
    <w:rsid w:val="00C11F8A"/>
    <w:rsid w:val="00C13B6D"/>
    <w:rsid w:val="00C144B0"/>
    <w:rsid w:val="00C15343"/>
    <w:rsid w:val="00C15DF7"/>
    <w:rsid w:val="00C15FA8"/>
    <w:rsid w:val="00C17491"/>
    <w:rsid w:val="00C20ED8"/>
    <w:rsid w:val="00C21793"/>
    <w:rsid w:val="00C22F9F"/>
    <w:rsid w:val="00C23022"/>
    <w:rsid w:val="00C23AD0"/>
    <w:rsid w:val="00C245B1"/>
    <w:rsid w:val="00C25C3B"/>
    <w:rsid w:val="00C26324"/>
    <w:rsid w:val="00C27274"/>
    <w:rsid w:val="00C277F1"/>
    <w:rsid w:val="00C27CCB"/>
    <w:rsid w:val="00C318E4"/>
    <w:rsid w:val="00C331A5"/>
    <w:rsid w:val="00C34BE5"/>
    <w:rsid w:val="00C3544A"/>
    <w:rsid w:val="00C40B37"/>
    <w:rsid w:val="00C42377"/>
    <w:rsid w:val="00C43817"/>
    <w:rsid w:val="00C44A10"/>
    <w:rsid w:val="00C457FE"/>
    <w:rsid w:val="00C45961"/>
    <w:rsid w:val="00C47055"/>
    <w:rsid w:val="00C503AB"/>
    <w:rsid w:val="00C5053B"/>
    <w:rsid w:val="00C506E2"/>
    <w:rsid w:val="00C50C4E"/>
    <w:rsid w:val="00C52130"/>
    <w:rsid w:val="00C56AE5"/>
    <w:rsid w:val="00C600D7"/>
    <w:rsid w:val="00C6132F"/>
    <w:rsid w:val="00C61479"/>
    <w:rsid w:val="00C61B0D"/>
    <w:rsid w:val="00C62BB4"/>
    <w:rsid w:val="00C64723"/>
    <w:rsid w:val="00C736DE"/>
    <w:rsid w:val="00C7426D"/>
    <w:rsid w:val="00C76C33"/>
    <w:rsid w:val="00C81FCD"/>
    <w:rsid w:val="00C85277"/>
    <w:rsid w:val="00C87597"/>
    <w:rsid w:val="00C87A8F"/>
    <w:rsid w:val="00C94446"/>
    <w:rsid w:val="00C94966"/>
    <w:rsid w:val="00C94A0F"/>
    <w:rsid w:val="00C95062"/>
    <w:rsid w:val="00C973BD"/>
    <w:rsid w:val="00C97E99"/>
    <w:rsid w:val="00CA0000"/>
    <w:rsid w:val="00CA673D"/>
    <w:rsid w:val="00CA7130"/>
    <w:rsid w:val="00CB13AF"/>
    <w:rsid w:val="00CB2684"/>
    <w:rsid w:val="00CB2B11"/>
    <w:rsid w:val="00CB4920"/>
    <w:rsid w:val="00CB4B1C"/>
    <w:rsid w:val="00CB4EF5"/>
    <w:rsid w:val="00CC1E9B"/>
    <w:rsid w:val="00CC3578"/>
    <w:rsid w:val="00CC469F"/>
    <w:rsid w:val="00CC5F4C"/>
    <w:rsid w:val="00CC762E"/>
    <w:rsid w:val="00CC7C3D"/>
    <w:rsid w:val="00CD2371"/>
    <w:rsid w:val="00CD2F4A"/>
    <w:rsid w:val="00CD3B6B"/>
    <w:rsid w:val="00CD3CED"/>
    <w:rsid w:val="00CD59F0"/>
    <w:rsid w:val="00CE087B"/>
    <w:rsid w:val="00CE1681"/>
    <w:rsid w:val="00CE3409"/>
    <w:rsid w:val="00CE4C97"/>
    <w:rsid w:val="00CE79CE"/>
    <w:rsid w:val="00CF111E"/>
    <w:rsid w:val="00CF120C"/>
    <w:rsid w:val="00CF1680"/>
    <w:rsid w:val="00CF206B"/>
    <w:rsid w:val="00CF37C5"/>
    <w:rsid w:val="00CF455D"/>
    <w:rsid w:val="00CF4F9E"/>
    <w:rsid w:val="00CF583B"/>
    <w:rsid w:val="00CF6136"/>
    <w:rsid w:val="00D01E06"/>
    <w:rsid w:val="00D01F11"/>
    <w:rsid w:val="00D03411"/>
    <w:rsid w:val="00D05DDF"/>
    <w:rsid w:val="00D07727"/>
    <w:rsid w:val="00D07D4A"/>
    <w:rsid w:val="00D07FBE"/>
    <w:rsid w:val="00D11AC1"/>
    <w:rsid w:val="00D11C26"/>
    <w:rsid w:val="00D120CD"/>
    <w:rsid w:val="00D13406"/>
    <w:rsid w:val="00D15B0C"/>
    <w:rsid w:val="00D169D0"/>
    <w:rsid w:val="00D16B3B"/>
    <w:rsid w:val="00D20DA0"/>
    <w:rsid w:val="00D21017"/>
    <w:rsid w:val="00D217EE"/>
    <w:rsid w:val="00D21F29"/>
    <w:rsid w:val="00D220F9"/>
    <w:rsid w:val="00D228B0"/>
    <w:rsid w:val="00D23480"/>
    <w:rsid w:val="00D25071"/>
    <w:rsid w:val="00D25BC6"/>
    <w:rsid w:val="00D27188"/>
    <w:rsid w:val="00D30297"/>
    <w:rsid w:val="00D338D9"/>
    <w:rsid w:val="00D36A6F"/>
    <w:rsid w:val="00D36D49"/>
    <w:rsid w:val="00D401DC"/>
    <w:rsid w:val="00D42032"/>
    <w:rsid w:val="00D43167"/>
    <w:rsid w:val="00D46479"/>
    <w:rsid w:val="00D475EE"/>
    <w:rsid w:val="00D51A86"/>
    <w:rsid w:val="00D53AB3"/>
    <w:rsid w:val="00D554CF"/>
    <w:rsid w:val="00D558C9"/>
    <w:rsid w:val="00D607DC"/>
    <w:rsid w:val="00D62B7C"/>
    <w:rsid w:val="00D63EA5"/>
    <w:rsid w:val="00D66221"/>
    <w:rsid w:val="00D70A9E"/>
    <w:rsid w:val="00D71BC9"/>
    <w:rsid w:val="00D72955"/>
    <w:rsid w:val="00D74356"/>
    <w:rsid w:val="00D747E3"/>
    <w:rsid w:val="00D748A5"/>
    <w:rsid w:val="00D76195"/>
    <w:rsid w:val="00D7779A"/>
    <w:rsid w:val="00D810E2"/>
    <w:rsid w:val="00D81723"/>
    <w:rsid w:val="00D821F2"/>
    <w:rsid w:val="00D82750"/>
    <w:rsid w:val="00D82E79"/>
    <w:rsid w:val="00D84B6D"/>
    <w:rsid w:val="00D855C2"/>
    <w:rsid w:val="00D87551"/>
    <w:rsid w:val="00D875E7"/>
    <w:rsid w:val="00D8795A"/>
    <w:rsid w:val="00D90131"/>
    <w:rsid w:val="00D91D89"/>
    <w:rsid w:val="00D92CA6"/>
    <w:rsid w:val="00D92D30"/>
    <w:rsid w:val="00D937E8"/>
    <w:rsid w:val="00D93DBA"/>
    <w:rsid w:val="00D942B9"/>
    <w:rsid w:val="00D944DC"/>
    <w:rsid w:val="00D95723"/>
    <w:rsid w:val="00D96829"/>
    <w:rsid w:val="00D9781F"/>
    <w:rsid w:val="00DA22E3"/>
    <w:rsid w:val="00DA3DBE"/>
    <w:rsid w:val="00DA60BF"/>
    <w:rsid w:val="00DA6D13"/>
    <w:rsid w:val="00DB1D1D"/>
    <w:rsid w:val="00DB32DB"/>
    <w:rsid w:val="00DB5AE8"/>
    <w:rsid w:val="00DB5C08"/>
    <w:rsid w:val="00DB5CB3"/>
    <w:rsid w:val="00DB6798"/>
    <w:rsid w:val="00DB72D6"/>
    <w:rsid w:val="00DB7369"/>
    <w:rsid w:val="00DB7645"/>
    <w:rsid w:val="00DC1167"/>
    <w:rsid w:val="00DC244F"/>
    <w:rsid w:val="00DC2780"/>
    <w:rsid w:val="00DC2D07"/>
    <w:rsid w:val="00DC69CE"/>
    <w:rsid w:val="00DC6A76"/>
    <w:rsid w:val="00DC7908"/>
    <w:rsid w:val="00DD12C0"/>
    <w:rsid w:val="00DD5252"/>
    <w:rsid w:val="00DD682D"/>
    <w:rsid w:val="00DD6B4C"/>
    <w:rsid w:val="00DD7D97"/>
    <w:rsid w:val="00DE1DF5"/>
    <w:rsid w:val="00DE6704"/>
    <w:rsid w:val="00DF1C4B"/>
    <w:rsid w:val="00DF72C0"/>
    <w:rsid w:val="00E050EE"/>
    <w:rsid w:val="00E07754"/>
    <w:rsid w:val="00E101D5"/>
    <w:rsid w:val="00E11F12"/>
    <w:rsid w:val="00E12F17"/>
    <w:rsid w:val="00E15288"/>
    <w:rsid w:val="00E15505"/>
    <w:rsid w:val="00E155EE"/>
    <w:rsid w:val="00E15657"/>
    <w:rsid w:val="00E16E77"/>
    <w:rsid w:val="00E1712D"/>
    <w:rsid w:val="00E214A9"/>
    <w:rsid w:val="00E22E1C"/>
    <w:rsid w:val="00E23493"/>
    <w:rsid w:val="00E23C7D"/>
    <w:rsid w:val="00E24189"/>
    <w:rsid w:val="00E2632A"/>
    <w:rsid w:val="00E3102E"/>
    <w:rsid w:val="00E3256A"/>
    <w:rsid w:val="00E3371F"/>
    <w:rsid w:val="00E33CF3"/>
    <w:rsid w:val="00E345FC"/>
    <w:rsid w:val="00E358E5"/>
    <w:rsid w:val="00E37845"/>
    <w:rsid w:val="00E41F43"/>
    <w:rsid w:val="00E472BF"/>
    <w:rsid w:val="00E514CE"/>
    <w:rsid w:val="00E5202C"/>
    <w:rsid w:val="00E57248"/>
    <w:rsid w:val="00E578C3"/>
    <w:rsid w:val="00E6053F"/>
    <w:rsid w:val="00E64295"/>
    <w:rsid w:val="00E65ADF"/>
    <w:rsid w:val="00E67B7A"/>
    <w:rsid w:val="00E7035D"/>
    <w:rsid w:val="00E73BE9"/>
    <w:rsid w:val="00E75420"/>
    <w:rsid w:val="00E7626A"/>
    <w:rsid w:val="00E76296"/>
    <w:rsid w:val="00E76999"/>
    <w:rsid w:val="00E80A74"/>
    <w:rsid w:val="00E81FE2"/>
    <w:rsid w:val="00E82693"/>
    <w:rsid w:val="00E90B65"/>
    <w:rsid w:val="00E917DE"/>
    <w:rsid w:val="00E929A7"/>
    <w:rsid w:val="00E9475C"/>
    <w:rsid w:val="00E96894"/>
    <w:rsid w:val="00EA0747"/>
    <w:rsid w:val="00EA490D"/>
    <w:rsid w:val="00EA60EE"/>
    <w:rsid w:val="00EA6E95"/>
    <w:rsid w:val="00EB0577"/>
    <w:rsid w:val="00EB096F"/>
    <w:rsid w:val="00EB1F70"/>
    <w:rsid w:val="00EB2169"/>
    <w:rsid w:val="00EB2FFE"/>
    <w:rsid w:val="00EB3A9E"/>
    <w:rsid w:val="00EB4259"/>
    <w:rsid w:val="00EB5EB2"/>
    <w:rsid w:val="00EB6D5A"/>
    <w:rsid w:val="00EC0CE3"/>
    <w:rsid w:val="00EC3432"/>
    <w:rsid w:val="00EC3E5F"/>
    <w:rsid w:val="00EC568F"/>
    <w:rsid w:val="00EC5D7A"/>
    <w:rsid w:val="00EC61D6"/>
    <w:rsid w:val="00EC66AF"/>
    <w:rsid w:val="00ED1480"/>
    <w:rsid w:val="00ED21B2"/>
    <w:rsid w:val="00ED7825"/>
    <w:rsid w:val="00EE0637"/>
    <w:rsid w:val="00EE1DB1"/>
    <w:rsid w:val="00EE2513"/>
    <w:rsid w:val="00EE4939"/>
    <w:rsid w:val="00EE628F"/>
    <w:rsid w:val="00EE6905"/>
    <w:rsid w:val="00EE6B68"/>
    <w:rsid w:val="00EE7EB3"/>
    <w:rsid w:val="00EF5074"/>
    <w:rsid w:val="00EF5124"/>
    <w:rsid w:val="00EF526D"/>
    <w:rsid w:val="00EF783E"/>
    <w:rsid w:val="00F00C8A"/>
    <w:rsid w:val="00F05A27"/>
    <w:rsid w:val="00F0664D"/>
    <w:rsid w:val="00F06710"/>
    <w:rsid w:val="00F079A3"/>
    <w:rsid w:val="00F10FA0"/>
    <w:rsid w:val="00F11FA9"/>
    <w:rsid w:val="00F203AB"/>
    <w:rsid w:val="00F2097F"/>
    <w:rsid w:val="00F2518E"/>
    <w:rsid w:val="00F26306"/>
    <w:rsid w:val="00F2683C"/>
    <w:rsid w:val="00F273A8"/>
    <w:rsid w:val="00F30466"/>
    <w:rsid w:val="00F3167D"/>
    <w:rsid w:val="00F40439"/>
    <w:rsid w:val="00F4344B"/>
    <w:rsid w:val="00F44C28"/>
    <w:rsid w:val="00F46EED"/>
    <w:rsid w:val="00F474EB"/>
    <w:rsid w:val="00F475AB"/>
    <w:rsid w:val="00F50274"/>
    <w:rsid w:val="00F51E18"/>
    <w:rsid w:val="00F53318"/>
    <w:rsid w:val="00F56EED"/>
    <w:rsid w:val="00F60E0E"/>
    <w:rsid w:val="00F6339E"/>
    <w:rsid w:val="00F64CCE"/>
    <w:rsid w:val="00F65152"/>
    <w:rsid w:val="00F65BDB"/>
    <w:rsid w:val="00F66C3C"/>
    <w:rsid w:val="00F66E04"/>
    <w:rsid w:val="00F745A7"/>
    <w:rsid w:val="00F7478F"/>
    <w:rsid w:val="00F80429"/>
    <w:rsid w:val="00F816E4"/>
    <w:rsid w:val="00F849AC"/>
    <w:rsid w:val="00F85778"/>
    <w:rsid w:val="00F862DA"/>
    <w:rsid w:val="00F905F8"/>
    <w:rsid w:val="00F92311"/>
    <w:rsid w:val="00F92C6E"/>
    <w:rsid w:val="00F92F88"/>
    <w:rsid w:val="00F9312E"/>
    <w:rsid w:val="00F9428E"/>
    <w:rsid w:val="00FA17DB"/>
    <w:rsid w:val="00FA35EA"/>
    <w:rsid w:val="00FA373E"/>
    <w:rsid w:val="00FA55C6"/>
    <w:rsid w:val="00FA6347"/>
    <w:rsid w:val="00FA6AA9"/>
    <w:rsid w:val="00FA6D25"/>
    <w:rsid w:val="00FA7CA5"/>
    <w:rsid w:val="00FB2A37"/>
    <w:rsid w:val="00FB3030"/>
    <w:rsid w:val="00FB3663"/>
    <w:rsid w:val="00FB3F96"/>
    <w:rsid w:val="00FB4313"/>
    <w:rsid w:val="00FB758D"/>
    <w:rsid w:val="00FB7BF2"/>
    <w:rsid w:val="00FC1F56"/>
    <w:rsid w:val="00FC2285"/>
    <w:rsid w:val="00FC26F2"/>
    <w:rsid w:val="00FC3825"/>
    <w:rsid w:val="00FC4497"/>
    <w:rsid w:val="00FC4C27"/>
    <w:rsid w:val="00FC5C02"/>
    <w:rsid w:val="00FC7CA6"/>
    <w:rsid w:val="00FD1530"/>
    <w:rsid w:val="00FD4493"/>
    <w:rsid w:val="00FD60B7"/>
    <w:rsid w:val="00FD7CB8"/>
    <w:rsid w:val="00FE03EC"/>
    <w:rsid w:val="00FE09F9"/>
    <w:rsid w:val="00FE0C08"/>
    <w:rsid w:val="00FE1F58"/>
    <w:rsid w:val="00FE70C9"/>
    <w:rsid w:val="00FE746F"/>
    <w:rsid w:val="00FF28ED"/>
    <w:rsid w:val="00FF4812"/>
    <w:rsid w:val="00FF4DF6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B32428"/>
  <w15:docId w15:val="{123B2F69-A0A6-4815-8FAA-07DBEBE2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377"/>
    <w:pPr>
      <w:spacing w:after="113"/>
    </w:pPr>
    <w:rPr>
      <w:rFonts w:ascii="Arial" w:hAnsi="Arial" w:cs="Arial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EB5EB2"/>
    <w:pPr>
      <w:keepNext/>
      <w:tabs>
        <w:tab w:val="left" w:pos="0"/>
      </w:tabs>
      <w:spacing w:before="113" w:after="340" w:line="528" w:lineRule="exact"/>
      <w:outlineLvl w:val="0"/>
    </w:pPr>
    <w:rPr>
      <w:b/>
      <w:bCs/>
      <w:color w:val="00559F"/>
      <w:kern w:val="32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EB5EB2"/>
    <w:pPr>
      <w:keepNext/>
      <w:tabs>
        <w:tab w:val="left" w:pos="0"/>
      </w:tabs>
      <w:spacing w:before="520" w:after="170" w:line="336" w:lineRule="exact"/>
      <w:outlineLvl w:val="1"/>
    </w:pPr>
    <w:rPr>
      <w:color w:val="1DAEF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EB2"/>
    <w:pPr>
      <w:keepNext/>
      <w:tabs>
        <w:tab w:val="left" w:pos="0"/>
      </w:tabs>
      <w:spacing w:before="320" w:line="220" w:lineRule="exact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B5EB2"/>
    <w:pPr>
      <w:keepNext/>
      <w:keepLines/>
      <w:tabs>
        <w:tab w:val="left" w:pos="0"/>
      </w:tabs>
      <w:spacing w:before="113" w:after="57" w:line="220" w:lineRule="atLeast"/>
      <w:outlineLvl w:val="3"/>
    </w:pPr>
    <w:rPr>
      <w:color w:val="005069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EB5EB2"/>
    <w:pPr>
      <w:keepNext/>
      <w:keepLines/>
      <w:tabs>
        <w:tab w:val="left" w:pos="0"/>
      </w:tabs>
      <w:spacing w:before="113" w:after="57" w:line="240" w:lineRule="atLeast"/>
      <w:outlineLvl w:val="4"/>
    </w:pPr>
    <w:rPr>
      <w:color w:val="3D3A56"/>
    </w:rPr>
  </w:style>
  <w:style w:type="paragraph" w:styleId="Nadpis6">
    <w:name w:val="heading 6"/>
    <w:basedOn w:val="Normln"/>
    <w:next w:val="Normln"/>
    <w:link w:val="Nadpis6Char"/>
    <w:uiPriority w:val="99"/>
    <w:qFormat/>
    <w:rsid w:val="00EB5EB2"/>
    <w:pPr>
      <w:keepNext/>
      <w:keepLines/>
      <w:spacing w:before="200" w:after="0" w:line="240" w:lineRule="atLeast"/>
      <w:outlineLvl w:val="5"/>
    </w:pPr>
    <w:rPr>
      <w:i/>
      <w:iCs/>
      <w:color w:val="002A4F"/>
    </w:rPr>
  </w:style>
  <w:style w:type="paragraph" w:styleId="Nadpis7">
    <w:name w:val="heading 7"/>
    <w:basedOn w:val="Normln"/>
    <w:next w:val="Normln"/>
    <w:link w:val="Nadpis7Char"/>
    <w:uiPriority w:val="99"/>
    <w:qFormat/>
    <w:rsid w:val="00EB5EB2"/>
    <w:pPr>
      <w:keepNext/>
      <w:keepLines/>
      <w:spacing w:before="200" w:after="0" w:line="240" w:lineRule="atLeast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EB2"/>
    <w:pPr>
      <w:keepNext/>
      <w:keepLines/>
      <w:spacing w:before="200" w:after="0" w:line="240" w:lineRule="atLeast"/>
      <w:outlineLvl w:val="7"/>
    </w:pPr>
    <w:rPr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EB5EB2"/>
    <w:pPr>
      <w:keepNext/>
      <w:keepLines/>
      <w:spacing w:before="200" w:after="0" w:line="240" w:lineRule="atLeast"/>
      <w:outlineLvl w:val="8"/>
    </w:pPr>
    <w:rPr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216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AC2165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2165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Nadpis4Char">
    <w:name w:val="Nadpis 4 Char"/>
    <w:basedOn w:val="Standardnpsmoodstavce"/>
    <w:link w:val="Nadpis4"/>
    <w:uiPriority w:val="99"/>
    <w:rsid w:val="00074C75"/>
    <w:rPr>
      <w:rFonts w:ascii="Arial" w:hAnsi="Arial" w:cs="Arial"/>
      <w:color w:val="005069"/>
      <w:sz w:val="24"/>
      <w:szCs w:val="24"/>
      <w:lang w:val="en-GB" w:eastAsia="en-GB"/>
    </w:rPr>
  </w:style>
  <w:style w:type="character" w:customStyle="1" w:styleId="Nadpis5Char">
    <w:name w:val="Nadpis 5 Char"/>
    <w:basedOn w:val="Standardnpsmoodstavce"/>
    <w:link w:val="Nadpis5"/>
    <w:uiPriority w:val="99"/>
    <w:rsid w:val="00074C75"/>
    <w:rPr>
      <w:rFonts w:ascii="Arial" w:hAnsi="Arial" w:cs="Arial"/>
      <w:color w:val="3D3A56"/>
      <w:sz w:val="24"/>
      <w:szCs w:val="24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rsid w:val="00074C75"/>
    <w:rPr>
      <w:rFonts w:ascii="Arial" w:hAnsi="Arial" w:cs="Arial"/>
      <w:i/>
      <w:iCs/>
      <w:color w:val="002A4F"/>
      <w:sz w:val="24"/>
      <w:szCs w:val="24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074C75"/>
    <w:rPr>
      <w:rFonts w:ascii="Arial" w:hAnsi="Arial" w:cs="Arial"/>
      <w:i/>
      <w:iCs/>
      <w:color w:val="404040"/>
      <w:sz w:val="24"/>
      <w:szCs w:val="24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074C75"/>
    <w:rPr>
      <w:rFonts w:ascii="Arial" w:hAnsi="Arial" w:cs="Arial"/>
      <w:color w:val="40404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rsid w:val="00074C75"/>
    <w:rPr>
      <w:rFonts w:ascii="Arial" w:hAnsi="Arial" w:cs="Arial"/>
      <w:i/>
      <w:iCs/>
      <w:color w:val="404040"/>
      <w:lang w:val="en-GB" w:eastAsia="en-GB"/>
    </w:rPr>
  </w:style>
  <w:style w:type="paragraph" w:styleId="Zhlav">
    <w:name w:val="header"/>
    <w:basedOn w:val="Normln"/>
    <w:link w:val="ZhlavChar"/>
    <w:uiPriority w:val="99"/>
    <w:rsid w:val="009523F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83C"/>
    <w:rPr>
      <w:rFonts w:ascii="Arial" w:hAnsi="Arial" w:cs="Arial"/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rsid w:val="009523F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2165"/>
    <w:rPr>
      <w:rFonts w:ascii="Arial" w:hAnsi="Arial" w:cs="Arial"/>
      <w:sz w:val="20"/>
      <w:szCs w:val="20"/>
      <w:lang w:val="en-GB" w:eastAsia="en-GB"/>
    </w:rPr>
  </w:style>
  <w:style w:type="character" w:styleId="slostrnky">
    <w:name w:val="page number"/>
    <w:basedOn w:val="Standardnpsmoodstavce"/>
    <w:uiPriority w:val="99"/>
    <w:rsid w:val="009523FE"/>
  </w:style>
  <w:style w:type="table" w:styleId="Mkatabulky">
    <w:name w:val="Table Grid"/>
    <w:basedOn w:val="Normlntabulka"/>
    <w:uiPriority w:val="39"/>
    <w:rsid w:val="009523FE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Odstavecseseznamem"/>
    <w:uiPriority w:val="99"/>
    <w:rsid w:val="00BE4D89"/>
    <w:pPr>
      <w:spacing w:after="0" w:line="240" w:lineRule="auto"/>
      <w:ind w:left="284" w:hanging="284"/>
    </w:pPr>
  </w:style>
  <w:style w:type="paragraph" w:customStyle="1" w:styleId="Intro">
    <w:name w:val="Intro"/>
    <w:basedOn w:val="Normln"/>
    <w:rsid w:val="009D7377"/>
    <w:pPr>
      <w:spacing w:line="240" w:lineRule="atLeast"/>
    </w:pPr>
    <w:rPr>
      <w:b/>
      <w:bCs/>
      <w:sz w:val="24"/>
      <w:szCs w:val="24"/>
    </w:rPr>
  </w:style>
  <w:style w:type="paragraph" w:styleId="Seznamsodrkami2">
    <w:name w:val="List Bullet 2"/>
    <w:basedOn w:val="Odstavecseseznamem"/>
    <w:uiPriority w:val="99"/>
    <w:rsid w:val="00BE4D89"/>
    <w:pPr>
      <w:numPr>
        <w:ilvl w:val="1"/>
        <w:numId w:val="10"/>
      </w:numPr>
      <w:tabs>
        <w:tab w:val="clear" w:pos="1492"/>
      </w:tabs>
      <w:spacing w:after="0" w:line="240" w:lineRule="auto"/>
      <w:ind w:left="737" w:hanging="283"/>
    </w:pPr>
  </w:style>
  <w:style w:type="paragraph" w:styleId="Odstavecseseznamem">
    <w:name w:val="List Paragraph"/>
    <w:basedOn w:val="Normln"/>
    <w:uiPriority w:val="34"/>
    <w:qFormat/>
    <w:rsid w:val="00BE4D89"/>
    <w:pPr>
      <w:spacing w:after="40" w:line="240" w:lineRule="atLeast"/>
      <w:ind w:left="680"/>
    </w:pPr>
    <w:rPr>
      <w:lang w:val="nl-BE" w:eastAsia="en-US"/>
    </w:rPr>
  </w:style>
  <w:style w:type="character" w:customStyle="1" w:styleId="Deceuninckblue">
    <w:name w:val="Deceuninck blue"/>
    <w:basedOn w:val="Standardnpsmoodstavce"/>
    <w:uiPriority w:val="99"/>
    <w:rsid w:val="00D607DC"/>
    <w:rPr>
      <w:color w:val="00559F"/>
      <w:sz w:val="21"/>
      <w:szCs w:val="21"/>
    </w:rPr>
  </w:style>
  <w:style w:type="paragraph" w:styleId="Seznam">
    <w:name w:val="List"/>
    <w:basedOn w:val="Normln"/>
    <w:uiPriority w:val="99"/>
    <w:rsid w:val="00074C75"/>
    <w:pPr>
      <w:spacing w:line="240" w:lineRule="atLeast"/>
      <w:ind w:left="283" w:hanging="283"/>
    </w:pPr>
  </w:style>
  <w:style w:type="paragraph" w:styleId="Seznamsodrkami3">
    <w:name w:val="List Bullet 3"/>
    <w:basedOn w:val="Odstavecseseznamem"/>
    <w:uiPriority w:val="99"/>
    <w:rsid w:val="00BE4D89"/>
    <w:pPr>
      <w:numPr>
        <w:ilvl w:val="2"/>
        <w:numId w:val="10"/>
      </w:numPr>
      <w:tabs>
        <w:tab w:val="clear" w:pos="1492"/>
        <w:tab w:val="num" w:pos="907"/>
      </w:tabs>
      <w:spacing w:after="0" w:line="240" w:lineRule="auto"/>
      <w:ind w:left="1191" w:hanging="284"/>
    </w:pPr>
  </w:style>
  <w:style w:type="paragraph" w:styleId="Textbubliny">
    <w:name w:val="Balloon Text"/>
    <w:basedOn w:val="Normln"/>
    <w:link w:val="TextbublinyChar"/>
    <w:uiPriority w:val="99"/>
    <w:semiHidden/>
    <w:rsid w:val="006E5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E560C"/>
    <w:rPr>
      <w:rFonts w:ascii="Tahoma" w:hAnsi="Tahoma" w:cs="Tahoma"/>
      <w:sz w:val="16"/>
      <w:szCs w:val="16"/>
      <w:lang w:val="en-GB" w:eastAsia="en-GB"/>
    </w:rPr>
  </w:style>
  <w:style w:type="paragraph" w:customStyle="1" w:styleId="Boilerplate">
    <w:name w:val="Boiler plate"/>
    <w:basedOn w:val="Normln"/>
    <w:next w:val="Normln"/>
    <w:link w:val="BoilerplateChar"/>
    <w:uiPriority w:val="99"/>
    <w:qFormat/>
    <w:rsid w:val="006560B6"/>
    <w:pPr>
      <w:keepNext/>
      <w:framePr w:hSpace="794" w:vSpace="340" w:wrap="notBeside" w:hAnchor="margin" w:yAlign="bottom"/>
      <w:pBdr>
        <w:top w:val="single" w:sz="4" w:space="2" w:color="auto"/>
        <w:bottom w:val="single" w:sz="4" w:space="0" w:color="auto"/>
      </w:pBdr>
      <w:autoSpaceDE w:val="0"/>
      <w:autoSpaceDN w:val="0"/>
      <w:adjustRightInd w:val="0"/>
      <w:spacing w:before="100" w:after="100" w:line="192" w:lineRule="atLeast"/>
    </w:pPr>
    <w:rPr>
      <w:color w:val="121212"/>
      <w:sz w:val="16"/>
      <w:szCs w:val="16"/>
    </w:rPr>
  </w:style>
  <w:style w:type="character" w:customStyle="1" w:styleId="BoilerplateChar">
    <w:name w:val="Boiler plate Char"/>
    <w:basedOn w:val="Standardnpsmoodstavce"/>
    <w:link w:val="Boilerplate"/>
    <w:uiPriority w:val="99"/>
    <w:rsid w:val="006560B6"/>
    <w:rPr>
      <w:rFonts w:ascii="Arial" w:hAnsi="Arial" w:cs="Arial"/>
      <w:color w:val="121212"/>
      <w:sz w:val="16"/>
      <w:szCs w:val="16"/>
      <w:lang w:val="en-GB" w:eastAsia="en-GB"/>
    </w:rPr>
  </w:style>
  <w:style w:type="paragraph" w:styleId="Nzev">
    <w:name w:val="Title"/>
    <w:basedOn w:val="Normln"/>
    <w:next w:val="Normln"/>
    <w:link w:val="NzevChar"/>
    <w:uiPriority w:val="99"/>
    <w:qFormat/>
    <w:rsid w:val="00CC7C3D"/>
    <w:pPr>
      <w:spacing w:before="360" w:after="340" w:line="672" w:lineRule="atLeast"/>
      <w:contextualSpacing/>
    </w:pPr>
    <w:rPr>
      <w:color w:val="00559F"/>
      <w:spacing w:val="5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CC7C3D"/>
    <w:rPr>
      <w:rFonts w:ascii="Arial" w:hAnsi="Arial" w:cs="Arial"/>
      <w:color w:val="00559F"/>
      <w:spacing w:val="5"/>
      <w:kern w:val="28"/>
      <w:sz w:val="52"/>
      <w:szCs w:val="52"/>
      <w:lang w:val="en-GB" w:eastAsia="en-GB"/>
    </w:rPr>
  </w:style>
  <w:style w:type="character" w:customStyle="1" w:styleId="DeceuninckBlue0">
    <w:name w:val="Deceuninck Blue"/>
    <w:basedOn w:val="Standardnpsmoodstavce"/>
    <w:uiPriority w:val="99"/>
    <w:rsid w:val="00225DE1"/>
    <w:rPr>
      <w:rFonts w:ascii="Arial" w:hAnsi="Arial" w:cs="Arial"/>
      <w:color w:val="00559F"/>
      <w:sz w:val="21"/>
      <w:szCs w:val="21"/>
    </w:rPr>
  </w:style>
  <w:style w:type="table" w:customStyle="1" w:styleId="Deceunincktablestyle">
    <w:name w:val="Deceuninck tablestyle"/>
    <w:uiPriority w:val="99"/>
    <w:rsid w:val="00225DE1"/>
    <w:pPr>
      <w:spacing w:line="240" w:lineRule="atLeast"/>
    </w:pPr>
    <w:rPr>
      <w:rFonts w:ascii="Arial" w:hAnsi="Arial" w:cs="Arial"/>
      <w:position w:val="-20"/>
      <w:sz w:val="18"/>
      <w:szCs w:val="18"/>
      <w:lang w:val="en-US" w:eastAsia="en-US"/>
    </w:rPr>
    <w:tblPr>
      <w:tblStyleRowBandSize w:val="1"/>
      <w:tblStyleColBandSize w:val="1"/>
      <w:tblInd w:w="113" w:type="dxa"/>
      <w:tblCellMar>
        <w:top w:w="57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position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59F"/>
      </w:tcPr>
    </w:tblStylePr>
    <w:tblStylePr w:type="lastRow">
      <w:pPr>
        <w:jc w:val="left"/>
        <w:outlineLvl w:val="9"/>
      </w:pPr>
      <w:rPr>
        <w:rFonts w:ascii="Arial" w:hAnsi="Arial" w:cs="Arial"/>
        <w:b/>
        <w:bCs/>
        <w:position w:val="-6"/>
      </w:rPr>
      <w:tblPr/>
      <w:tcPr>
        <w:shd w:val="clear" w:color="auto" w:fill="B8DEFF"/>
      </w:tcPr>
    </w:tblStylePr>
    <w:tblStylePr w:type="firstCol">
      <w:pPr>
        <w:ind w:leftChars="0" w:left="170"/>
      </w:pPr>
    </w:tblStylePr>
    <w:tblStylePr w:type="band1Vert">
      <w:pPr>
        <w:jc w:val="left"/>
      </w:p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znamsodrkami4">
    <w:name w:val="List Bullet 4"/>
    <w:basedOn w:val="Odstavecseseznamem"/>
    <w:uiPriority w:val="99"/>
    <w:rsid w:val="00BE4D89"/>
    <w:pPr>
      <w:numPr>
        <w:ilvl w:val="3"/>
        <w:numId w:val="10"/>
      </w:numPr>
      <w:tabs>
        <w:tab w:val="clear" w:pos="1492"/>
        <w:tab w:val="num" w:pos="1361"/>
      </w:tabs>
      <w:spacing w:after="0" w:line="240" w:lineRule="auto"/>
      <w:ind w:left="1644" w:hanging="283"/>
    </w:pPr>
  </w:style>
  <w:style w:type="paragraph" w:styleId="Seznamsodrkami5">
    <w:name w:val="List Bullet 5"/>
    <w:basedOn w:val="Normln"/>
    <w:uiPriority w:val="99"/>
    <w:rsid w:val="00BE4D89"/>
    <w:pPr>
      <w:numPr>
        <w:numId w:val="8"/>
      </w:numPr>
      <w:tabs>
        <w:tab w:val="clear" w:pos="926"/>
        <w:tab w:val="num" w:pos="1492"/>
      </w:tabs>
      <w:spacing w:after="240" w:line="240" w:lineRule="atLeast"/>
      <w:ind w:left="1492"/>
      <w:contextualSpacing/>
    </w:pPr>
    <w:rPr>
      <w:sz w:val="22"/>
      <w:szCs w:val="22"/>
      <w:lang w:val="nl-BE" w:eastAsia="en-US"/>
    </w:rPr>
  </w:style>
  <w:style w:type="character" w:styleId="Hypertextovodkaz">
    <w:name w:val="Hyperlink"/>
    <w:basedOn w:val="Standardnpsmoodstavce"/>
    <w:uiPriority w:val="99"/>
    <w:rsid w:val="00314C70"/>
    <w:rPr>
      <w:rFonts w:cs="Times New Roman"/>
      <w:color w:val="0000FF"/>
      <w:u w:val="single"/>
    </w:rPr>
  </w:style>
  <w:style w:type="paragraph" w:customStyle="1" w:styleId="AONormal">
    <w:name w:val="AONormal"/>
    <w:rsid w:val="00157C18"/>
    <w:pPr>
      <w:spacing w:line="260" w:lineRule="atLeast"/>
    </w:pPr>
    <w:rPr>
      <w:rFonts w:eastAsia="SimSun"/>
      <w:lang w:val="en-GB" w:eastAsia="en-US"/>
    </w:rPr>
  </w:style>
  <w:style w:type="paragraph" w:styleId="Normlnweb">
    <w:name w:val="Normal (Web)"/>
    <w:basedOn w:val="Normln"/>
    <w:uiPriority w:val="99"/>
    <w:rsid w:val="003B76B1"/>
    <w:pPr>
      <w:spacing w:before="100" w:beforeAutospacing="1" w:after="100" w:afterAutospacing="1"/>
    </w:pPr>
    <w:rPr>
      <w:rFonts w:cs="Times New Roman"/>
      <w:sz w:val="24"/>
      <w:szCs w:val="24"/>
      <w:lang w:val="en-US" w:eastAsia="en-US"/>
    </w:rPr>
  </w:style>
  <w:style w:type="paragraph" w:customStyle="1" w:styleId="aonormal0">
    <w:name w:val="aonormal"/>
    <w:basedOn w:val="Normln"/>
    <w:uiPriority w:val="99"/>
    <w:rsid w:val="00D96829"/>
    <w:pPr>
      <w:spacing w:after="0" w:line="260" w:lineRule="atLeast"/>
    </w:pPr>
    <w:rPr>
      <w:rFonts w:cs="Times New Roman"/>
      <w:sz w:val="22"/>
      <w:szCs w:val="22"/>
      <w:lang w:val="en-US" w:eastAsia="nl-BE"/>
    </w:rPr>
  </w:style>
  <w:style w:type="character" w:styleId="Sledovanodkaz">
    <w:name w:val="FollowedHyperlink"/>
    <w:basedOn w:val="Standardnpsmoodstavce"/>
    <w:uiPriority w:val="99"/>
    <w:rsid w:val="00916FE6"/>
    <w:rPr>
      <w:rFonts w:cs="Times New Roman"/>
      <w:color w:val="868686"/>
      <w:u w:val="single"/>
    </w:rPr>
  </w:style>
  <w:style w:type="numbering" w:customStyle="1" w:styleId="Deceuninck-List">
    <w:name w:val="Deceuninck - List"/>
    <w:rsid w:val="00AC2165"/>
    <w:pPr>
      <w:numPr>
        <w:numId w:val="11"/>
      </w:numPr>
    </w:pPr>
  </w:style>
  <w:style w:type="numbering" w:customStyle="1" w:styleId="List-Deceuninck-Bullet">
    <w:name w:val="List-Deceuninck-Bullet"/>
    <w:uiPriority w:val="99"/>
    <w:rsid w:val="00AC2165"/>
    <w:pPr>
      <w:numPr>
        <w:numId w:val="12"/>
      </w:numPr>
    </w:pPr>
  </w:style>
  <w:style w:type="character" w:styleId="Odkaznakoment">
    <w:name w:val="annotation reference"/>
    <w:uiPriority w:val="99"/>
    <w:semiHidden/>
    <w:unhideWhenUsed/>
    <w:rsid w:val="005A4F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A4FC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A4FC1"/>
    <w:rPr>
      <w:rFonts w:ascii="Calibri" w:eastAsia="Calibri" w:hAnsi="Calibri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34A"/>
    <w:pPr>
      <w:spacing w:after="113" w:line="240" w:lineRule="auto"/>
    </w:pPr>
    <w:rPr>
      <w:rFonts w:ascii="Arial" w:eastAsia="Times New Roman" w:hAnsi="Arial" w:cs="Arial"/>
      <w:b/>
      <w:bCs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34A"/>
    <w:rPr>
      <w:rFonts w:ascii="Arial" w:eastAsia="Calibri" w:hAnsi="Arial" w:cs="Arial"/>
      <w:b/>
      <w:bCs/>
      <w:sz w:val="20"/>
      <w:szCs w:val="20"/>
      <w:lang w:val="en-GB" w:eastAsia="en-GB"/>
    </w:rPr>
  </w:style>
  <w:style w:type="paragraph" w:customStyle="1" w:styleId="default">
    <w:name w:val="default"/>
    <w:basedOn w:val="Normln"/>
    <w:rsid w:val="000957FA"/>
    <w:pPr>
      <w:autoSpaceDE w:val="0"/>
      <w:autoSpaceDN w:val="0"/>
      <w:spacing w:after="0"/>
    </w:pPr>
    <w:rPr>
      <w:rFonts w:ascii="Verdana" w:eastAsiaTheme="minorHAnsi" w:hAnsi="Verdana" w:cs="Times New Roman"/>
      <w:color w:val="000000"/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2649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2649"/>
    <w:rPr>
      <w:rFonts w:ascii="Arial" w:hAnsi="Arial" w:cs="Arial"/>
      <w:sz w:val="20"/>
      <w:szCs w:val="20"/>
      <w:lang w:val="en-GB" w:eastAsia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592649"/>
    <w:rPr>
      <w:vertAlign w:val="superscript"/>
    </w:rPr>
  </w:style>
  <w:style w:type="table" w:customStyle="1" w:styleId="TableGrid">
    <w:name w:val="TableGrid"/>
    <w:rsid w:val="00FA373E"/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C17491"/>
    <w:rPr>
      <w:rFonts w:ascii="Arial" w:hAnsi="Arial" w:cs="Arial"/>
      <w:sz w:val="20"/>
      <w:szCs w:val="20"/>
      <w:lang w:val="en-GB" w:eastAsia="en-GB"/>
    </w:rPr>
  </w:style>
  <w:style w:type="paragraph" w:styleId="Bezmezer">
    <w:name w:val="No Spacing"/>
    <w:uiPriority w:val="1"/>
    <w:qFormat/>
    <w:rsid w:val="00DE6704"/>
    <w:rPr>
      <w:rFonts w:ascii="Arial" w:hAnsi="Arial" w:cs="Arial"/>
      <w:sz w:val="20"/>
      <w:szCs w:val="20"/>
      <w:lang w:val="en-GB" w:eastAsia="en-GB"/>
    </w:rPr>
  </w:style>
  <w:style w:type="character" w:styleId="Siln">
    <w:name w:val="Strong"/>
    <w:basedOn w:val="Standardnpsmoodstavce"/>
    <w:uiPriority w:val="22"/>
    <w:qFormat/>
    <w:rsid w:val="00BB0E6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6AE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4BC1"/>
    <w:rPr>
      <w:color w:val="605E5C"/>
      <w:shd w:val="clear" w:color="auto" w:fill="E1DFDD"/>
    </w:rPr>
  </w:style>
  <w:style w:type="paragraph" w:styleId="Textmakra">
    <w:name w:val="macro"/>
    <w:link w:val="TextmakraChar"/>
    <w:rsid w:val="00803C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sz w:val="20"/>
      <w:szCs w:val="20"/>
      <w:lang w:val="cs-CZ" w:eastAsia="en-GB"/>
    </w:rPr>
  </w:style>
  <w:style w:type="character" w:customStyle="1" w:styleId="TextmakraChar">
    <w:name w:val="Text makra Char"/>
    <w:basedOn w:val="Standardnpsmoodstavce"/>
    <w:link w:val="Textmakra"/>
    <w:rsid w:val="00803C87"/>
    <w:rPr>
      <w:rFonts w:ascii="Consolas" w:hAnsi="Consolas"/>
      <w:sz w:val="20"/>
      <w:szCs w:val="20"/>
      <w:lang w:val="cs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629">
          <w:marLeft w:val="82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287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8BE3-BE79-48B1-97D7-CD68E375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BEVHE</dc:creator>
  <cp:keywords/>
  <dc:description/>
  <cp:lastModifiedBy>Markéta Rejmonová</cp:lastModifiedBy>
  <cp:revision>2</cp:revision>
  <cp:lastPrinted>2019-01-07T21:20:00Z</cp:lastPrinted>
  <dcterms:created xsi:type="dcterms:W3CDTF">2020-03-16T08:39:00Z</dcterms:created>
  <dcterms:modified xsi:type="dcterms:W3CDTF">2020-03-16T08:39:00Z</dcterms:modified>
</cp:coreProperties>
</file>