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BE1CB" w14:textId="77777777" w:rsidR="00A34CE9" w:rsidRDefault="00A34CE9" w:rsidP="00A34CE9">
      <w:pPr>
        <w:ind w:left="-540"/>
        <w:rPr>
          <w:rFonts w:ascii="Arial" w:hAnsi="Arial" w:cs="Arial"/>
        </w:rPr>
      </w:pPr>
    </w:p>
    <w:p w14:paraId="0D7FE2F9" w14:textId="73F2DEF3" w:rsidR="000C29A5" w:rsidRDefault="00285CDB" w:rsidP="00A70920">
      <w:pPr>
        <w:spacing w:line="276" w:lineRule="auto"/>
        <w:jc w:val="center"/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</w:pPr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Nové</w:t>
      </w:r>
      <w:r w:rsidR="000C29A5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 xml:space="preserve"> designové stínění </w:t>
      </w:r>
    </w:p>
    <w:p w14:paraId="6C4C5466" w14:textId="0A3EE1A4" w:rsidR="00E20B00" w:rsidRDefault="000C29A5" w:rsidP="00A70920">
      <w:pPr>
        <w:spacing w:line="276" w:lineRule="auto"/>
        <w:jc w:val="center"/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</w:pPr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do interiéru i na terasu</w:t>
      </w:r>
    </w:p>
    <w:p w14:paraId="78DADDE3" w14:textId="77777777" w:rsidR="00A70920" w:rsidRDefault="00A70920" w:rsidP="00A34CE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334FA7A" w14:textId="38F7C6F2" w:rsidR="00091D52" w:rsidRDefault="00A34CE9" w:rsidP="00F8338A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95AE0">
        <w:rPr>
          <w:rFonts w:ascii="Arial" w:eastAsia="Calibri" w:hAnsi="Arial" w:cs="Arial"/>
          <w:sz w:val="22"/>
          <w:szCs w:val="22"/>
          <w:lang w:eastAsia="en-US"/>
        </w:rPr>
        <w:t xml:space="preserve">Vsetín </w:t>
      </w:r>
      <w:r w:rsidR="00E87472">
        <w:rPr>
          <w:rFonts w:ascii="Arial" w:eastAsia="Calibri" w:hAnsi="Arial" w:cs="Arial"/>
          <w:sz w:val="22"/>
          <w:szCs w:val="22"/>
          <w:lang w:eastAsia="en-US"/>
        </w:rPr>
        <w:t>7</w:t>
      </w:r>
      <w:r w:rsidR="00BD3126" w:rsidRPr="00E87472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E8747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7206C" w:rsidRPr="00E87472">
        <w:rPr>
          <w:rFonts w:ascii="Arial" w:eastAsia="Calibri" w:hAnsi="Arial" w:cs="Arial"/>
          <w:sz w:val="22"/>
          <w:szCs w:val="22"/>
          <w:lang w:eastAsia="en-US"/>
        </w:rPr>
        <w:t>února</w:t>
      </w:r>
      <w:r w:rsidRPr="00395AE0">
        <w:rPr>
          <w:rFonts w:ascii="Arial" w:eastAsia="Calibri" w:hAnsi="Arial" w:cs="Arial"/>
          <w:sz w:val="22"/>
          <w:szCs w:val="22"/>
          <w:lang w:eastAsia="en-US"/>
        </w:rPr>
        <w:t xml:space="preserve"> 201</w:t>
      </w:r>
      <w:r w:rsidR="009244B4"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395AE0">
        <w:rPr>
          <w:rFonts w:ascii="Arial" w:eastAsia="Calibri" w:hAnsi="Arial" w:cs="Arial"/>
          <w:b/>
          <w:sz w:val="22"/>
          <w:szCs w:val="22"/>
          <w:lang w:eastAsia="en-US"/>
        </w:rPr>
        <w:t xml:space="preserve"> –</w:t>
      </w:r>
      <w:r w:rsidR="000B7B4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C29A5" w:rsidRPr="000C29A5">
        <w:rPr>
          <w:rFonts w:ascii="Arial" w:eastAsia="Calibri" w:hAnsi="Arial" w:cs="Arial"/>
          <w:b/>
          <w:sz w:val="22"/>
          <w:szCs w:val="22"/>
          <w:lang w:eastAsia="en-US"/>
        </w:rPr>
        <w:t>Že řešit zastínění oken a terasy na jaře je předčasné? Ostré sluneční paprsky a tropické teploty jsou tady raz dva!</w:t>
      </w:r>
      <w:r w:rsidR="004C550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C16337">
        <w:rPr>
          <w:rFonts w:ascii="Arial" w:eastAsia="Calibri" w:hAnsi="Arial" w:cs="Arial"/>
          <w:b/>
          <w:sz w:val="22"/>
          <w:szCs w:val="22"/>
          <w:lang w:eastAsia="en-US"/>
        </w:rPr>
        <w:t>Připravte se a u</w:t>
      </w:r>
      <w:r w:rsidR="004C5505">
        <w:rPr>
          <w:rFonts w:ascii="Arial" w:eastAsia="Calibri" w:hAnsi="Arial" w:cs="Arial"/>
          <w:b/>
          <w:sz w:val="22"/>
          <w:szCs w:val="22"/>
          <w:lang w:eastAsia="en-US"/>
        </w:rPr>
        <w:t>žijte si</w:t>
      </w:r>
      <w:r w:rsidR="00BB1442">
        <w:rPr>
          <w:rFonts w:ascii="Arial" w:eastAsia="Calibri" w:hAnsi="Arial" w:cs="Arial"/>
          <w:b/>
          <w:sz w:val="22"/>
          <w:szCs w:val="22"/>
          <w:lang w:eastAsia="en-US"/>
        </w:rPr>
        <w:t xml:space="preserve"> pohodové</w:t>
      </w:r>
      <w:r w:rsidR="004C5505">
        <w:rPr>
          <w:rFonts w:ascii="Arial" w:eastAsia="Calibri" w:hAnsi="Arial" w:cs="Arial"/>
          <w:b/>
          <w:sz w:val="22"/>
          <w:szCs w:val="22"/>
          <w:lang w:eastAsia="en-US"/>
        </w:rPr>
        <w:t xml:space="preserve"> léto ve stínu nové </w:t>
      </w:r>
      <w:r w:rsidR="00C16337">
        <w:rPr>
          <w:rFonts w:ascii="Arial" w:eastAsia="Calibri" w:hAnsi="Arial" w:cs="Arial"/>
          <w:b/>
          <w:sz w:val="22"/>
          <w:szCs w:val="22"/>
          <w:lang w:eastAsia="en-US"/>
        </w:rPr>
        <w:t>pergoly Espacio</w:t>
      </w:r>
      <w:r w:rsidR="004C5505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C16337">
        <w:rPr>
          <w:rFonts w:ascii="Arial" w:eastAsia="Calibri" w:hAnsi="Arial" w:cs="Arial"/>
          <w:b/>
          <w:sz w:val="22"/>
          <w:szCs w:val="22"/>
          <w:lang w:eastAsia="en-US"/>
        </w:rPr>
        <w:t xml:space="preserve"> Vaši zahradu promění v oázu </w:t>
      </w:r>
      <w:r w:rsidR="001C4276">
        <w:rPr>
          <w:rFonts w:ascii="Arial" w:eastAsia="Calibri" w:hAnsi="Arial" w:cs="Arial"/>
          <w:b/>
          <w:sz w:val="22"/>
          <w:szCs w:val="22"/>
          <w:lang w:eastAsia="en-US"/>
        </w:rPr>
        <w:t>klidu</w:t>
      </w:r>
      <w:r w:rsidR="00C16337">
        <w:rPr>
          <w:rFonts w:ascii="Arial" w:eastAsia="Calibri" w:hAnsi="Arial" w:cs="Arial"/>
          <w:b/>
          <w:sz w:val="22"/>
          <w:szCs w:val="22"/>
          <w:lang w:eastAsia="en-US"/>
        </w:rPr>
        <w:t xml:space="preserve"> a relaxace. P</w:t>
      </w:r>
      <w:r w:rsidR="000C29A5" w:rsidRPr="000C29A5">
        <w:rPr>
          <w:rFonts w:ascii="Arial" w:eastAsia="Calibri" w:hAnsi="Arial" w:cs="Arial"/>
          <w:b/>
          <w:sz w:val="22"/>
          <w:szCs w:val="22"/>
          <w:lang w:eastAsia="en-US"/>
        </w:rPr>
        <w:t xml:space="preserve">ro ty, kdo hledají alternativu ke </w:t>
      </w:r>
      <w:r w:rsidR="004C5505">
        <w:rPr>
          <w:rFonts w:ascii="Arial" w:eastAsia="Calibri" w:hAnsi="Arial" w:cs="Arial"/>
          <w:b/>
          <w:sz w:val="22"/>
          <w:szCs w:val="22"/>
          <w:lang w:eastAsia="en-US"/>
        </w:rPr>
        <w:t>staromódním</w:t>
      </w:r>
      <w:r w:rsidR="000C29A5" w:rsidRPr="000C29A5">
        <w:rPr>
          <w:rFonts w:ascii="Arial" w:eastAsia="Calibri" w:hAnsi="Arial" w:cs="Arial"/>
          <w:b/>
          <w:sz w:val="22"/>
          <w:szCs w:val="22"/>
          <w:lang w:eastAsia="en-US"/>
        </w:rPr>
        <w:t xml:space="preserve"> vnitřním žaluziím, má CLIMAX v nabídce </w:t>
      </w:r>
      <w:r w:rsidR="00C16337">
        <w:rPr>
          <w:rFonts w:ascii="Arial" w:eastAsia="Calibri" w:hAnsi="Arial" w:cs="Arial"/>
          <w:b/>
          <w:sz w:val="22"/>
          <w:szCs w:val="22"/>
          <w:lang w:eastAsia="en-US"/>
        </w:rPr>
        <w:t>rovnou dv</w:t>
      </w:r>
      <w:r w:rsidR="00B87692">
        <w:rPr>
          <w:rFonts w:ascii="Arial" w:eastAsia="Calibri" w:hAnsi="Arial" w:cs="Arial"/>
          <w:b/>
          <w:sz w:val="22"/>
          <w:szCs w:val="22"/>
          <w:lang w:eastAsia="en-US"/>
        </w:rPr>
        <w:t>a</w:t>
      </w:r>
      <w:r w:rsidR="00FE279D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C36C50">
        <w:rPr>
          <w:rFonts w:ascii="Arial" w:eastAsia="Calibri" w:hAnsi="Arial" w:cs="Arial"/>
          <w:b/>
          <w:sz w:val="22"/>
          <w:szCs w:val="22"/>
          <w:lang w:eastAsia="en-US"/>
        </w:rPr>
        <w:t>aktuální</w:t>
      </w:r>
      <w:r w:rsidR="00B87692">
        <w:rPr>
          <w:rFonts w:ascii="Arial" w:eastAsia="Calibri" w:hAnsi="Arial" w:cs="Arial"/>
          <w:b/>
          <w:sz w:val="22"/>
          <w:szCs w:val="22"/>
          <w:lang w:eastAsia="en-US"/>
        </w:rPr>
        <w:t xml:space="preserve"> trendy</w:t>
      </w:r>
      <w:r w:rsidR="000C29A5" w:rsidRPr="000C29A5">
        <w:rPr>
          <w:rFonts w:ascii="Arial" w:eastAsia="Calibri" w:hAnsi="Arial" w:cs="Arial"/>
          <w:b/>
          <w:sz w:val="22"/>
          <w:szCs w:val="22"/>
          <w:lang w:eastAsia="en-US"/>
        </w:rPr>
        <w:t>: látkový roletový systém V</w:t>
      </w:r>
      <w:r w:rsidR="00C16337">
        <w:rPr>
          <w:rFonts w:ascii="Arial" w:eastAsia="Calibri" w:hAnsi="Arial" w:cs="Arial"/>
          <w:b/>
          <w:sz w:val="22"/>
          <w:szCs w:val="22"/>
          <w:lang w:eastAsia="en-US"/>
        </w:rPr>
        <w:t>arieta a</w:t>
      </w:r>
      <w:r w:rsidR="000C29A5" w:rsidRPr="000C29A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33780E">
        <w:rPr>
          <w:rFonts w:ascii="Arial" w:eastAsia="Calibri" w:hAnsi="Arial" w:cs="Arial"/>
          <w:b/>
          <w:sz w:val="22"/>
          <w:szCs w:val="22"/>
          <w:lang w:eastAsia="en-US"/>
        </w:rPr>
        <w:t>designovou</w:t>
      </w:r>
      <w:r w:rsidR="001C4276">
        <w:rPr>
          <w:rFonts w:ascii="Arial" w:eastAsia="Calibri" w:hAnsi="Arial" w:cs="Arial"/>
          <w:b/>
          <w:sz w:val="22"/>
          <w:szCs w:val="22"/>
          <w:lang w:eastAsia="en-US"/>
        </w:rPr>
        <w:t xml:space="preserve"> kolekci</w:t>
      </w:r>
      <w:r w:rsidR="000C29A5" w:rsidRPr="000C29A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C16337">
        <w:rPr>
          <w:rFonts w:ascii="Arial" w:eastAsia="Calibri" w:hAnsi="Arial" w:cs="Arial"/>
          <w:b/>
          <w:sz w:val="22"/>
          <w:szCs w:val="22"/>
          <w:lang w:eastAsia="en-US"/>
        </w:rPr>
        <w:t>svislých</w:t>
      </w:r>
      <w:r w:rsidR="001C4276">
        <w:rPr>
          <w:rFonts w:ascii="Arial" w:eastAsia="Calibri" w:hAnsi="Arial" w:cs="Arial"/>
          <w:b/>
          <w:sz w:val="22"/>
          <w:szCs w:val="22"/>
          <w:lang w:eastAsia="en-US"/>
        </w:rPr>
        <w:t xml:space="preserve"> fasádních</w:t>
      </w:r>
      <w:r w:rsidR="00C16337">
        <w:rPr>
          <w:rFonts w:ascii="Arial" w:eastAsia="Calibri" w:hAnsi="Arial" w:cs="Arial"/>
          <w:b/>
          <w:sz w:val="22"/>
          <w:szCs w:val="22"/>
          <w:lang w:eastAsia="en-US"/>
        </w:rPr>
        <w:t xml:space="preserve"> clon. </w:t>
      </w:r>
      <w:r w:rsidR="000C29A5" w:rsidRPr="000C29A5">
        <w:rPr>
          <w:rFonts w:ascii="Arial" w:eastAsia="Calibri" w:hAnsi="Arial" w:cs="Arial"/>
          <w:b/>
          <w:sz w:val="22"/>
          <w:szCs w:val="22"/>
          <w:lang w:eastAsia="en-US"/>
        </w:rPr>
        <w:t xml:space="preserve">Letošní </w:t>
      </w:r>
      <w:r w:rsidR="00506525">
        <w:rPr>
          <w:rFonts w:ascii="Arial" w:eastAsia="Calibri" w:hAnsi="Arial" w:cs="Arial"/>
          <w:b/>
          <w:sz w:val="22"/>
          <w:szCs w:val="22"/>
          <w:lang w:eastAsia="en-US"/>
        </w:rPr>
        <w:t>tipy</w:t>
      </w:r>
      <w:r w:rsidR="000C29A5" w:rsidRPr="000C29A5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C16337">
        <w:rPr>
          <w:rFonts w:ascii="Arial" w:eastAsia="Calibri" w:hAnsi="Arial" w:cs="Arial"/>
          <w:b/>
          <w:sz w:val="22"/>
          <w:szCs w:val="22"/>
          <w:lang w:eastAsia="en-US"/>
        </w:rPr>
        <w:t xml:space="preserve">pak </w:t>
      </w:r>
      <w:r w:rsidR="000C29A5" w:rsidRPr="000C29A5">
        <w:rPr>
          <w:rFonts w:ascii="Arial" w:eastAsia="Calibri" w:hAnsi="Arial" w:cs="Arial"/>
          <w:b/>
          <w:sz w:val="22"/>
          <w:szCs w:val="22"/>
          <w:lang w:eastAsia="en-US"/>
        </w:rPr>
        <w:t xml:space="preserve">uzavírají designové </w:t>
      </w:r>
      <w:r w:rsidR="00C16337">
        <w:rPr>
          <w:rFonts w:ascii="Arial" w:eastAsia="Calibri" w:hAnsi="Arial" w:cs="Arial"/>
          <w:b/>
          <w:sz w:val="22"/>
          <w:szCs w:val="22"/>
          <w:lang w:eastAsia="en-US"/>
        </w:rPr>
        <w:t xml:space="preserve">kazetové </w:t>
      </w:r>
      <w:r w:rsidR="000C29A5" w:rsidRPr="000C29A5">
        <w:rPr>
          <w:rFonts w:ascii="Arial" w:eastAsia="Calibri" w:hAnsi="Arial" w:cs="Arial"/>
          <w:b/>
          <w:sz w:val="22"/>
          <w:szCs w:val="22"/>
          <w:lang w:eastAsia="en-US"/>
        </w:rPr>
        <w:t>markýzy</w:t>
      </w:r>
      <w:r w:rsidR="00C16337">
        <w:rPr>
          <w:rFonts w:ascii="Arial" w:eastAsia="Calibri" w:hAnsi="Arial" w:cs="Arial"/>
          <w:b/>
          <w:sz w:val="22"/>
          <w:szCs w:val="22"/>
          <w:lang w:eastAsia="en-US"/>
        </w:rPr>
        <w:t xml:space="preserve"> Noveta</w:t>
      </w:r>
      <w:r w:rsidR="000C29A5" w:rsidRPr="000C29A5">
        <w:rPr>
          <w:rFonts w:ascii="Arial" w:eastAsia="Calibri" w:hAnsi="Arial" w:cs="Arial"/>
          <w:b/>
          <w:sz w:val="22"/>
          <w:szCs w:val="22"/>
          <w:lang w:eastAsia="en-US"/>
        </w:rPr>
        <w:t xml:space="preserve"> a </w:t>
      </w:r>
      <w:r w:rsidR="00C16337">
        <w:rPr>
          <w:rFonts w:ascii="Arial" w:eastAsia="Calibri" w:hAnsi="Arial" w:cs="Arial"/>
          <w:b/>
          <w:sz w:val="22"/>
          <w:szCs w:val="22"/>
          <w:lang w:eastAsia="en-US"/>
        </w:rPr>
        <w:t>Kaseta</w:t>
      </w:r>
      <w:r w:rsidR="000C29A5" w:rsidRPr="000C29A5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14:paraId="6296AC09" w14:textId="09C08BD7" w:rsidR="00F8338A" w:rsidRDefault="00F8338A" w:rsidP="00F8338A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3E5BCBA" w14:textId="419F6D27" w:rsidR="001C4276" w:rsidRPr="009C058E" w:rsidRDefault="00261328" w:rsidP="001C4276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  <w:r w:rsidRPr="00261328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Pohoda a relaxace ve stínu markýzy</w:t>
      </w:r>
    </w:p>
    <w:p w14:paraId="7F860FAC" w14:textId="34811CCD" w:rsidR="001C4276" w:rsidRDefault="004B2631" w:rsidP="001C427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1" locked="0" layoutInCell="1" allowOverlap="1" wp14:anchorId="57131BF8" wp14:editId="74F00F5B">
            <wp:simplePos x="0" y="0"/>
            <wp:positionH relativeFrom="margin">
              <wp:posOffset>3531235</wp:posOffset>
            </wp:positionH>
            <wp:positionV relativeFrom="margin">
              <wp:posOffset>3031089</wp:posOffset>
            </wp:positionV>
            <wp:extent cx="2229485" cy="1673860"/>
            <wp:effectExtent l="0" t="0" r="0" b="254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276" w:rsidRPr="00E07BDB">
        <w:rPr>
          <w:rFonts w:ascii="Arial" w:eastAsia="Calibri" w:hAnsi="Arial" w:cs="Arial"/>
          <w:sz w:val="22"/>
          <w:szCs w:val="22"/>
          <w:lang w:eastAsia="en-US"/>
        </w:rPr>
        <w:t>V případě venkovního posezení na terase či balkoně jsou venkovní markýzy ideální volbou. Nevyžadují náročné stavební úpravy, přitom poskytnou dostatek stínu i pro větší plochy a široký výběr dezénů a látek z nich činí krásný architektonický doplněk</w:t>
      </w:r>
      <w:r w:rsidR="00610F7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3666743" w14:textId="522E731D" w:rsidR="00261328" w:rsidRDefault="00261328" w:rsidP="001C427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317FBDF" w14:textId="2DD40B96" w:rsidR="00610F74" w:rsidRDefault="00261328" w:rsidP="001C427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Funkcionalistický čistý tvar předurčuje </w:t>
      </w:r>
      <w:r w:rsidR="008C0657" w:rsidRPr="00610F74">
        <w:rPr>
          <w:rFonts w:ascii="Arial" w:eastAsia="Calibri" w:hAnsi="Arial" w:cs="Arial"/>
          <w:sz w:val="22"/>
          <w:szCs w:val="22"/>
          <w:lang w:eastAsia="en-US"/>
        </w:rPr>
        <w:t xml:space="preserve">kazetovou markýzu </w:t>
      </w:r>
      <w:hyperlink r:id="rId9" w:history="1">
        <w:r w:rsidRPr="00610F74">
          <w:rPr>
            <w:rFonts w:ascii="Arial" w:eastAsia="Calibri" w:hAnsi="Arial" w:cs="Arial"/>
            <w:b/>
            <w:color w:val="005795"/>
            <w:sz w:val="22"/>
            <w:szCs w:val="22"/>
            <w:lang w:eastAsia="en-US"/>
          </w:rPr>
          <w:t>Noveta</w:t>
        </w:r>
      </w:hyperlink>
      <w:r w:rsidR="008C0657" w:rsidRPr="00610F74">
        <w:rPr>
          <w:rFonts w:ascii="Arial" w:eastAsia="Calibri" w:hAnsi="Arial" w:cs="Arial"/>
          <w:sz w:val="22"/>
          <w:szCs w:val="22"/>
          <w:lang w:eastAsia="en-US"/>
        </w:rPr>
        <w:t xml:space="preserve"> k </w:t>
      </w:r>
      <w:r w:rsidRPr="00610F74">
        <w:rPr>
          <w:rFonts w:ascii="Arial" w:eastAsia="Calibri" w:hAnsi="Arial" w:cs="Arial"/>
          <w:sz w:val="22"/>
          <w:szCs w:val="22"/>
          <w:lang w:eastAsia="en-US"/>
        </w:rPr>
        <w:t xml:space="preserve">umístění na fasádách moderních rodinných domů. </w:t>
      </w:r>
      <w:r w:rsidR="00610F74">
        <w:rPr>
          <w:rFonts w:ascii="Arial" w:eastAsia="Calibri" w:hAnsi="Arial" w:cs="Arial"/>
          <w:sz w:val="22"/>
          <w:szCs w:val="22"/>
          <w:lang w:eastAsia="en-US"/>
        </w:rPr>
        <w:t xml:space="preserve">Climax ji vyrábí až do maximální šířky 6,5 metru s až 3,5 metru dlouhým výsuvem. Markýzu můžeme ovládat pohodlně dálkovým ovladačem, chytrým telefonem nebo řízení svěřit čidlům a automatice. </w:t>
      </w:r>
    </w:p>
    <w:p w14:paraId="31EF1015" w14:textId="67CDAECB" w:rsidR="00610F74" w:rsidRDefault="00610F74" w:rsidP="001C427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6AC56AA" w14:textId="50C9C75A" w:rsidR="00610F74" w:rsidRDefault="004B2631" w:rsidP="00FA393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 wp14:anchorId="2B6EAC53" wp14:editId="3BD5F7B9">
            <wp:simplePos x="0" y="0"/>
            <wp:positionH relativeFrom="margin">
              <wp:posOffset>0</wp:posOffset>
            </wp:positionH>
            <wp:positionV relativeFrom="margin">
              <wp:posOffset>5256931</wp:posOffset>
            </wp:positionV>
            <wp:extent cx="2228215" cy="1484630"/>
            <wp:effectExtent l="0" t="0" r="635" b="127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F74">
        <w:rPr>
          <w:rFonts w:ascii="Arial" w:eastAsia="Calibri" w:hAnsi="Arial" w:cs="Arial"/>
          <w:sz w:val="22"/>
          <w:szCs w:val="22"/>
          <w:lang w:eastAsia="en-US"/>
        </w:rPr>
        <w:t>Designová m</w:t>
      </w:r>
      <w:r w:rsidR="00610F74" w:rsidRPr="00610F74">
        <w:rPr>
          <w:rFonts w:ascii="Arial" w:eastAsia="Calibri" w:hAnsi="Arial" w:cs="Arial"/>
          <w:sz w:val="22"/>
          <w:szCs w:val="22"/>
          <w:lang w:eastAsia="en-US"/>
        </w:rPr>
        <w:t xml:space="preserve">arkýza </w:t>
      </w:r>
      <w:hyperlink r:id="rId11" w:history="1">
        <w:r w:rsidR="00610F74" w:rsidRPr="00610F74">
          <w:rPr>
            <w:rFonts w:ascii="Arial" w:eastAsia="Calibri" w:hAnsi="Arial" w:cs="Arial"/>
            <w:b/>
            <w:color w:val="005795"/>
            <w:sz w:val="22"/>
            <w:szCs w:val="22"/>
            <w:lang w:eastAsia="en-US"/>
          </w:rPr>
          <w:t>Kaseta</w:t>
        </w:r>
      </w:hyperlink>
      <w:r w:rsidR="00610F74" w:rsidRPr="00610F74">
        <w:rPr>
          <w:rFonts w:ascii="Arial" w:eastAsia="Calibri" w:hAnsi="Arial" w:cs="Arial"/>
          <w:sz w:val="22"/>
          <w:szCs w:val="22"/>
          <w:lang w:eastAsia="en-US"/>
        </w:rPr>
        <w:t xml:space="preserve"> perfektně chrání látku i mechanismus markýzy před poškozením a vlivem počasí, díky čemuž zůstane markýza po dlouhou dobu ve skvělém stavu. K</w:t>
      </w:r>
      <w:r w:rsidR="00610F74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610F74" w:rsidRPr="00610F74">
        <w:rPr>
          <w:rFonts w:ascii="Arial" w:eastAsia="Calibri" w:hAnsi="Arial" w:cs="Arial"/>
          <w:sz w:val="22"/>
          <w:szCs w:val="22"/>
          <w:lang w:eastAsia="en-US"/>
        </w:rPr>
        <w:t>markýze</w:t>
      </w:r>
      <w:r w:rsidR="00610F74">
        <w:rPr>
          <w:rFonts w:ascii="Arial" w:eastAsia="Calibri" w:hAnsi="Arial" w:cs="Arial"/>
          <w:sz w:val="22"/>
          <w:szCs w:val="22"/>
          <w:lang w:eastAsia="en-US"/>
        </w:rPr>
        <w:t xml:space="preserve"> Kaseta</w:t>
      </w:r>
      <w:r w:rsidR="00FA3932">
        <w:rPr>
          <w:rFonts w:ascii="Arial" w:eastAsia="Calibri" w:hAnsi="Arial" w:cs="Arial"/>
          <w:sz w:val="22"/>
          <w:szCs w:val="22"/>
          <w:lang w:eastAsia="en-US"/>
        </w:rPr>
        <w:t xml:space="preserve"> si můžeme objednat </w:t>
      </w:r>
      <w:r w:rsidR="00610F74" w:rsidRPr="00610F74">
        <w:rPr>
          <w:rFonts w:ascii="Arial" w:eastAsia="Calibri" w:hAnsi="Arial" w:cs="Arial"/>
          <w:sz w:val="22"/>
          <w:szCs w:val="22"/>
          <w:lang w:eastAsia="en-US"/>
        </w:rPr>
        <w:t xml:space="preserve">výsuvný volán, který zastíní </w:t>
      </w:r>
      <w:r w:rsidR="00493CCF">
        <w:rPr>
          <w:rFonts w:ascii="Arial" w:eastAsia="Calibri" w:hAnsi="Arial" w:cs="Arial"/>
          <w:sz w:val="22"/>
          <w:szCs w:val="22"/>
          <w:lang w:eastAsia="en-US"/>
        </w:rPr>
        <w:t>n</w:t>
      </w:r>
      <w:r w:rsidR="00610F74" w:rsidRPr="00610F74">
        <w:rPr>
          <w:rFonts w:ascii="Arial" w:eastAsia="Calibri" w:hAnsi="Arial" w:cs="Arial"/>
          <w:sz w:val="22"/>
          <w:szCs w:val="22"/>
          <w:lang w:eastAsia="en-US"/>
        </w:rPr>
        <w:t>aši terasu i v podvečer, kdy je slunce nízko.</w:t>
      </w:r>
      <w:r w:rsidR="00FA3932">
        <w:rPr>
          <w:rFonts w:ascii="Arial" w:eastAsia="Calibri" w:hAnsi="Arial" w:cs="Arial"/>
          <w:sz w:val="22"/>
          <w:szCs w:val="22"/>
          <w:lang w:eastAsia="en-US"/>
        </w:rPr>
        <w:t xml:space="preserve"> Maximální výsuv je 4 metry a díky spojení více markýz dohromady zastíníme až 14 metrů dlouhou terasu. Volitelným doplňkem je </w:t>
      </w:r>
      <w:r w:rsidR="00FA3932" w:rsidRPr="00FA3932">
        <w:rPr>
          <w:rFonts w:ascii="Arial" w:eastAsia="Calibri" w:hAnsi="Arial" w:cs="Arial"/>
          <w:sz w:val="22"/>
          <w:szCs w:val="22"/>
          <w:lang w:eastAsia="en-US"/>
        </w:rPr>
        <w:t>světelná lišta, která osvítí</w:t>
      </w:r>
      <w:r w:rsidR="00FA393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A3932" w:rsidRPr="00FA3932">
        <w:rPr>
          <w:rFonts w:ascii="Arial" w:eastAsia="Calibri" w:hAnsi="Arial" w:cs="Arial"/>
          <w:sz w:val="22"/>
          <w:szCs w:val="22"/>
          <w:lang w:eastAsia="en-US"/>
        </w:rPr>
        <w:t>prostor pod markýzou i po</w:t>
      </w:r>
      <w:r w:rsidR="00FA393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A3932" w:rsidRPr="00FA3932">
        <w:rPr>
          <w:rFonts w:ascii="Arial" w:eastAsia="Calibri" w:hAnsi="Arial" w:cs="Arial"/>
          <w:sz w:val="22"/>
          <w:szCs w:val="22"/>
          <w:lang w:eastAsia="en-US"/>
        </w:rPr>
        <w:t>setmění a vytvoří tak příjemnou</w:t>
      </w:r>
      <w:r w:rsidR="00FA393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A3932" w:rsidRPr="00FA3932">
        <w:rPr>
          <w:rFonts w:ascii="Arial" w:eastAsia="Calibri" w:hAnsi="Arial" w:cs="Arial"/>
          <w:sz w:val="22"/>
          <w:szCs w:val="22"/>
          <w:lang w:eastAsia="en-US"/>
        </w:rPr>
        <w:t>atmosféru</w:t>
      </w:r>
      <w:r w:rsidR="00FA3932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88B89C6" w14:textId="2227FE66" w:rsidR="00FA3932" w:rsidRDefault="00FA3932" w:rsidP="00FA393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E55FDA" w14:textId="265BE6DE" w:rsidR="00E539A9" w:rsidRPr="003C77AE" w:rsidRDefault="00355C27" w:rsidP="009C058E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1" locked="0" layoutInCell="1" allowOverlap="1" wp14:anchorId="6AF5C3F6" wp14:editId="02C9E8E5">
            <wp:simplePos x="0" y="0"/>
            <wp:positionH relativeFrom="margin">
              <wp:posOffset>3531870</wp:posOffset>
            </wp:positionH>
            <wp:positionV relativeFrom="margin">
              <wp:posOffset>7436084</wp:posOffset>
            </wp:positionV>
            <wp:extent cx="2228215" cy="1485265"/>
            <wp:effectExtent l="0" t="0" r="635" b="63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7AE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Pergola pro náročné</w:t>
      </w:r>
    </w:p>
    <w:p w14:paraId="1496328D" w14:textId="4657837B" w:rsidR="003C77AE" w:rsidRDefault="003C77AE" w:rsidP="003C77A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C77AE">
        <w:rPr>
          <w:rFonts w:ascii="Arial" w:eastAsia="Calibri" w:hAnsi="Arial" w:cs="Arial"/>
          <w:sz w:val="22"/>
          <w:szCs w:val="22"/>
          <w:lang w:eastAsia="en-US"/>
        </w:rPr>
        <w:t xml:space="preserve">Nová bioklimatická hliníková pergola </w:t>
      </w:r>
      <w:hyperlink r:id="rId13" w:history="1">
        <w:r w:rsidRPr="003C77AE">
          <w:rPr>
            <w:rFonts w:ascii="Arial" w:eastAsia="Calibri" w:hAnsi="Arial" w:cs="Arial"/>
            <w:b/>
            <w:color w:val="005795"/>
            <w:sz w:val="22"/>
            <w:szCs w:val="22"/>
            <w:lang w:eastAsia="en-US"/>
          </w:rPr>
          <w:t>Espacio</w:t>
        </w:r>
      </w:hyperlink>
      <w:r w:rsidRPr="003C77A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3C77AE">
        <w:rPr>
          <w:rFonts w:ascii="Arial" w:eastAsia="Calibri" w:hAnsi="Arial" w:cs="Arial"/>
          <w:sz w:val="22"/>
          <w:szCs w:val="22"/>
          <w:lang w:eastAsia="en-US"/>
        </w:rPr>
        <w:t>e ideální pro všechny náročné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C77AE">
        <w:rPr>
          <w:rFonts w:ascii="Arial" w:eastAsia="Calibri" w:hAnsi="Arial" w:cs="Arial"/>
          <w:sz w:val="22"/>
          <w:szCs w:val="22"/>
          <w:lang w:eastAsia="en-US"/>
        </w:rPr>
        <w:t>zákazníky vyžadující to nejlepší. Bezchybně pracuje za jakéhokoli počasí a v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3C77AE">
        <w:rPr>
          <w:rFonts w:ascii="Arial" w:eastAsia="Calibri" w:hAnsi="Arial" w:cs="Arial"/>
          <w:sz w:val="22"/>
          <w:szCs w:val="22"/>
          <w:lang w:eastAsia="en-US"/>
        </w:rPr>
        <w:t>každém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C77AE">
        <w:rPr>
          <w:rFonts w:ascii="Arial" w:eastAsia="Calibri" w:hAnsi="Arial" w:cs="Arial"/>
          <w:sz w:val="22"/>
          <w:szCs w:val="22"/>
          <w:lang w:eastAsia="en-US"/>
        </w:rPr>
        <w:t>ročním období. V oblastech s mírným podnebím, kde nejsou sněhové pokrývky příliš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C77AE">
        <w:rPr>
          <w:rFonts w:ascii="Arial" w:eastAsia="Calibri" w:hAnsi="Arial" w:cs="Arial"/>
          <w:sz w:val="22"/>
          <w:szCs w:val="22"/>
          <w:lang w:eastAsia="en-US"/>
        </w:rPr>
        <w:t>velké, je možné pergolu využívat prakticky celoročně. Montuje se na terasy rodinných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C77AE">
        <w:rPr>
          <w:rFonts w:ascii="Arial" w:eastAsia="Calibri" w:hAnsi="Arial" w:cs="Arial"/>
          <w:sz w:val="22"/>
          <w:szCs w:val="22"/>
          <w:lang w:eastAsia="en-US"/>
        </w:rPr>
        <w:t>domů, atria, verandy či zahrádky restaurací.</w:t>
      </w:r>
    </w:p>
    <w:p w14:paraId="244F0571" w14:textId="0690733B" w:rsidR="003C77AE" w:rsidRDefault="003C77AE" w:rsidP="003C77A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EDE937" w14:textId="3298ACBF" w:rsidR="003C77AE" w:rsidRPr="00355C27" w:rsidRDefault="003C77AE" w:rsidP="003C77A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C77AE">
        <w:rPr>
          <w:rFonts w:ascii="Arial" w:eastAsia="Calibri" w:hAnsi="Arial" w:cs="Arial"/>
          <w:sz w:val="22"/>
          <w:szCs w:val="22"/>
          <w:lang w:eastAsia="en-US"/>
        </w:rPr>
        <w:t>Střechu tvoří hliníkové lamely, které je možné naklápět až po úhel 140 stupňů a tím regulovat</w:t>
      </w:r>
      <w:r w:rsidR="00355C2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C77AE">
        <w:rPr>
          <w:rFonts w:ascii="Arial" w:eastAsia="Calibri" w:hAnsi="Arial" w:cs="Arial"/>
          <w:sz w:val="22"/>
          <w:szCs w:val="22"/>
          <w:lang w:eastAsia="en-US"/>
        </w:rPr>
        <w:t>pronikající sluneční paprsky a teplotu pod pergolou. Maximální rozměr pergoly E</w:t>
      </w:r>
      <w:r w:rsidR="00213B26">
        <w:rPr>
          <w:rFonts w:ascii="Arial" w:eastAsia="Calibri" w:hAnsi="Arial" w:cs="Arial"/>
          <w:sz w:val="22"/>
          <w:szCs w:val="22"/>
          <w:lang w:eastAsia="en-US"/>
        </w:rPr>
        <w:t xml:space="preserve">spacio </w:t>
      </w:r>
      <w:r w:rsidRPr="003C77AE">
        <w:rPr>
          <w:rFonts w:ascii="Arial" w:eastAsia="Calibri" w:hAnsi="Arial" w:cs="Arial"/>
          <w:sz w:val="22"/>
          <w:szCs w:val="22"/>
          <w:lang w:eastAsia="en-US"/>
        </w:rPr>
        <w:t>je 7 x 4,5 metr</w:t>
      </w:r>
      <w:r w:rsidR="00A17E2B">
        <w:rPr>
          <w:rFonts w:ascii="Arial" w:eastAsia="Calibri" w:hAnsi="Arial" w:cs="Arial"/>
          <w:sz w:val="22"/>
          <w:szCs w:val="22"/>
          <w:lang w:eastAsia="en-US"/>
        </w:rPr>
        <w:t>u</w:t>
      </w:r>
      <w:r w:rsidR="00213B2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355C27">
        <w:rPr>
          <w:rFonts w:ascii="Arial" w:eastAsia="Calibri" w:hAnsi="Arial" w:cs="Arial"/>
          <w:i/>
          <w:sz w:val="22"/>
          <w:szCs w:val="22"/>
          <w:lang w:eastAsia="en-US"/>
        </w:rPr>
        <w:t>„Pergolu E</w:t>
      </w:r>
      <w:r w:rsidR="00355C27">
        <w:rPr>
          <w:rFonts w:ascii="Arial" w:eastAsia="Calibri" w:hAnsi="Arial" w:cs="Arial"/>
          <w:i/>
          <w:sz w:val="22"/>
          <w:szCs w:val="22"/>
          <w:lang w:eastAsia="en-US"/>
        </w:rPr>
        <w:t>spacio</w:t>
      </w:r>
      <w:r w:rsidRPr="00355C27">
        <w:rPr>
          <w:rFonts w:ascii="Arial" w:eastAsia="Calibri" w:hAnsi="Arial" w:cs="Arial"/>
          <w:i/>
          <w:sz w:val="22"/>
          <w:szCs w:val="22"/>
          <w:lang w:eastAsia="en-US"/>
        </w:rPr>
        <w:t xml:space="preserve"> vyrábíme pro každého zákazníka na míru, přesně podle jeho individuálních</w:t>
      </w:r>
      <w:r w:rsidR="00355C2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55C27">
        <w:rPr>
          <w:rFonts w:ascii="Arial" w:eastAsia="Calibri" w:hAnsi="Arial" w:cs="Arial"/>
          <w:i/>
          <w:sz w:val="22"/>
          <w:szCs w:val="22"/>
          <w:lang w:eastAsia="en-US"/>
        </w:rPr>
        <w:t>požadavků,“</w:t>
      </w:r>
      <w:r w:rsidRPr="003C77AE">
        <w:rPr>
          <w:rFonts w:ascii="Arial" w:eastAsia="Calibri" w:hAnsi="Arial" w:cs="Arial"/>
          <w:sz w:val="22"/>
          <w:szCs w:val="22"/>
          <w:lang w:eastAsia="en-US"/>
        </w:rPr>
        <w:t xml:space="preserve"> říká </w:t>
      </w:r>
      <w:r w:rsidR="00690852">
        <w:rPr>
          <w:rFonts w:ascii="Arial" w:eastAsia="Calibri" w:hAnsi="Arial" w:cs="Arial"/>
          <w:sz w:val="22"/>
          <w:szCs w:val="22"/>
          <w:lang w:eastAsia="en-US"/>
        </w:rPr>
        <w:t>Filip Šimara</w:t>
      </w:r>
      <w:r w:rsidRPr="003C77AE">
        <w:rPr>
          <w:rFonts w:ascii="Arial" w:eastAsia="Calibri" w:hAnsi="Arial" w:cs="Arial"/>
          <w:sz w:val="22"/>
          <w:szCs w:val="22"/>
          <w:lang w:eastAsia="en-US"/>
        </w:rPr>
        <w:t>, obchodní ředitel společnosti CLIMAX.</w:t>
      </w:r>
    </w:p>
    <w:p w14:paraId="2EE49E5A" w14:textId="77777777" w:rsidR="003C77AE" w:rsidRPr="001C4276" w:rsidRDefault="003C77AE" w:rsidP="009C058E">
      <w:pPr>
        <w:spacing w:line="276" w:lineRule="auto"/>
        <w:jc w:val="both"/>
        <w:rPr>
          <w:rFonts w:ascii="Arial" w:eastAsia="Calibri" w:hAnsi="Arial" w:cs="Arial"/>
          <w:b/>
          <w:color w:val="005795"/>
          <w:sz w:val="22"/>
          <w:szCs w:val="22"/>
          <w:lang w:eastAsia="en-US"/>
        </w:rPr>
      </w:pPr>
    </w:p>
    <w:p w14:paraId="7A3F4882" w14:textId="387B5950" w:rsidR="009C058E" w:rsidRPr="009C058E" w:rsidRDefault="00FB012F" w:rsidP="009C058E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61312" behindDoc="1" locked="0" layoutInCell="1" allowOverlap="1" wp14:anchorId="51B1BA07" wp14:editId="2150FC54">
            <wp:simplePos x="0" y="0"/>
            <wp:positionH relativeFrom="column">
              <wp:posOffset>3494567</wp:posOffset>
            </wp:positionH>
            <wp:positionV relativeFrom="paragraph">
              <wp:posOffset>233074</wp:posOffset>
            </wp:positionV>
            <wp:extent cx="2160000" cy="1620655"/>
            <wp:effectExtent l="0" t="0" r="0" b="0"/>
            <wp:wrapTight wrapText="bothSides">
              <wp:wrapPolygon edited="0">
                <wp:start x="0" y="0"/>
                <wp:lineTo x="0" y="21329"/>
                <wp:lineTo x="21340" y="21329"/>
                <wp:lineTo x="2134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12F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Výhled z okna si korigujete vy</w:t>
      </w:r>
    </w:p>
    <w:p w14:paraId="1F1C01A5" w14:textId="2DBEF52C" w:rsidR="00FB012F" w:rsidRPr="00FB012F" w:rsidRDefault="00FB012F" w:rsidP="00FB012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012F">
        <w:rPr>
          <w:rFonts w:ascii="Arial" w:eastAsia="Calibri" w:hAnsi="Arial" w:cs="Arial"/>
          <w:sz w:val="22"/>
          <w:szCs w:val="22"/>
          <w:lang w:eastAsia="en-US"/>
        </w:rPr>
        <w:t xml:space="preserve">Okolí máme moc rádi. Avšak někdy chceme ostré slunce, průvan nebo zvědavé oči vytěsnit z našich domovů. Fasádní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látkové </w:t>
      </w:r>
      <w:r w:rsidRPr="00FB012F">
        <w:rPr>
          <w:rFonts w:ascii="Arial" w:eastAsia="Calibri" w:hAnsi="Arial" w:cs="Arial"/>
          <w:sz w:val="22"/>
          <w:szCs w:val="22"/>
          <w:lang w:eastAsia="en-US"/>
        </w:rPr>
        <w:t>clony tuto funkci plní skvělým způsobem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B012F">
        <w:rPr>
          <w:rFonts w:ascii="Arial" w:eastAsia="Calibri" w:hAnsi="Arial" w:cs="Arial"/>
          <w:sz w:val="22"/>
          <w:szCs w:val="22"/>
          <w:lang w:eastAsia="en-US"/>
        </w:rPr>
        <w:t xml:space="preserve">a ještě ke všemu zkrášlí náš dům. Svislá fasádní clona </w:t>
      </w:r>
      <w:hyperlink r:id="rId15" w:history="1">
        <w:r w:rsidRPr="00FB012F">
          <w:rPr>
            <w:rFonts w:ascii="Arial" w:eastAsia="Calibri" w:hAnsi="Arial" w:cs="Arial"/>
            <w:b/>
            <w:color w:val="005795"/>
            <w:sz w:val="22"/>
            <w:szCs w:val="22"/>
            <w:lang w:eastAsia="en-US"/>
          </w:rPr>
          <w:t>Winrol</w:t>
        </w:r>
      </w:hyperlink>
      <w:r w:rsidRPr="00FB012F">
        <w:rPr>
          <w:rFonts w:ascii="Arial" w:eastAsia="Calibri" w:hAnsi="Arial" w:cs="Arial"/>
          <w:sz w:val="22"/>
          <w:szCs w:val="22"/>
          <w:lang w:eastAsia="en-US"/>
        </w:rPr>
        <w:t xml:space="preserve"> představuje velice zajímavou variantu k venkovním žaluziím nebo roletám. Tento oblíbený systém výborně stíní a díky nepřebernému množství barev i skvěle vypadá. Jeho výhodou je jednoduchost konstrukce a snadná montáž boxu. U tohoto typu stínění může být použita perforovaná látka Soltis. </w:t>
      </w:r>
    </w:p>
    <w:p w14:paraId="1077E7B8" w14:textId="1FEEF829" w:rsidR="00FB012F" w:rsidRPr="00FB012F" w:rsidRDefault="00FB012F" w:rsidP="00FB012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0129FA" w14:textId="61B7F6A4" w:rsidR="00FB012F" w:rsidRPr="00FB012F" w:rsidRDefault="00FB012F" w:rsidP="00FB012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B012F">
        <w:rPr>
          <w:rFonts w:ascii="Arial" w:eastAsia="Calibri" w:hAnsi="Arial" w:cs="Arial"/>
          <w:sz w:val="22"/>
          <w:szCs w:val="22"/>
          <w:lang w:eastAsia="en-US"/>
        </w:rPr>
        <w:t xml:space="preserve">Soltis je tkanina vyrobená ze 100% polyesterového vlákna a vrchní PVC vrstvy. Díky malým otvorům v ploše tkaniny je zajištěna přirozená ventilace a částečný průhled látkou ven. Soltisová vlákna jsou při výrobě předpínána a tím dosahují velké pevnosti a odolnosti proti větru. V závislosti na typu a barvě může Soltis zadržet až 90 % slunečního záření. </w:t>
      </w:r>
    </w:p>
    <w:p w14:paraId="39815F4E" w14:textId="5287D917" w:rsidR="002A25FD" w:rsidRDefault="002A25FD" w:rsidP="00F8338A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6D89DDC9" w14:textId="05C13F79" w:rsidR="00851B4D" w:rsidRPr="009C058E" w:rsidRDefault="0002704D" w:rsidP="00851B4D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  <w:r w:rsidRPr="0002704D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Místo záclon rolety šité na míru</w:t>
      </w:r>
    </w:p>
    <w:p w14:paraId="04F71A3D" w14:textId="753B1397" w:rsidR="002A25FD" w:rsidRDefault="00146498" w:rsidP="00F8338A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62336" behindDoc="1" locked="0" layoutInCell="1" allowOverlap="1" wp14:anchorId="4B755A05" wp14:editId="076F6A22">
            <wp:simplePos x="0" y="0"/>
            <wp:positionH relativeFrom="margin">
              <wp:posOffset>1016</wp:posOffset>
            </wp:positionH>
            <wp:positionV relativeFrom="margin">
              <wp:posOffset>4606925</wp:posOffset>
            </wp:positionV>
            <wp:extent cx="2159635" cy="1978025"/>
            <wp:effectExtent l="0" t="0" r="0" b="317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DB9">
        <w:rPr>
          <w:rFonts w:ascii="Arial" w:eastAsia="Calibri" w:hAnsi="Arial" w:cs="Arial"/>
          <w:sz w:val="22"/>
          <w:szCs w:val="22"/>
          <w:lang w:eastAsia="en-US"/>
        </w:rPr>
        <w:t xml:space="preserve">Pro </w:t>
      </w:r>
      <w:r w:rsidR="0002704D" w:rsidRPr="0002704D">
        <w:rPr>
          <w:rFonts w:ascii="Arial" w:eastAsia="Calibri" w:hAnsi="Arial" w:cs="Arial"/>
          <w:sz w:val="22"/>
          <w:szCs w:val="22"/>
          <w:lang w:eastAsia="en-US"/>
        </w:rPr>
        <w:t xml:space="preserve">roletový systém </w:t>
      </w:r>
      <w:hyperlink r:id="rId17" w:history="1">
        <w:r w:rsidR="0002704D" w:rsidRPr="0002704D">
          <w:rPr>
            <w:rFonts w:ascii="Arial" w:eastAsia="Calibri" w:hAnsi="Arial" w:cs="Arial"/>
            <w:b/>
            <w:color w:val="005795"/>
            <w:sz w:val="22"/>
            <w:szCs w:val="22"/>
            <w:lang w:eastAsia="en-US"/>
          </w:rPr>
          <w:t>Varieta</w:t>
        </w:r>
      </w:hyperlink>
      <w:r w:rsidR="00572DB9">
        <w:rPr>
          <w:rFonts w:ascii="Arial" w:eastAsia="Calibri" w:hAnsi="Arial" w:cs="Arial"/>
          <w:sz w:val="22"/>
          <w:szCs w:val="22"/>
          <w:lang w:eastAsia="en-US"/>
        </w:rPr>
        <w:t xml:space="preserve"> z dílny Climax </w:t>
      </w:r>
      <w:r w:rsidR="0002704D" w:rsidRPr="0002704D">
        <w:rPr>
          <w:rFonts w:ascii="Arial" w:eastAsia="Calibri" w:hAnsi="Arial" w:cs="Arial"/>
          <w:sz w:val="22"/>
          <w:szCs w:val="22"/>
          <w:lang w:eastAsia="en-US"/>
        </w:rPr>
        <w:t>jsou charakteristické kovové konzole a hliníková hřídel ukrytá v designové kazetě</w:t>
      </w:r>
      <w:r w:rsidR="00572DB9">
        <w:rPr>
          <w:rFonts w:ascii="Arial" w:eastAsia="Calibri" w:hAnsi="Arial" w:cs="Arial"/>
          <w:sz w:val="22"/>
          <w:szCs w:val="22"/>
          <w:lang w:eastAsia="en-US"/>
        </w:rPr>
        <w:t>. Na výběr</w:t>
      </w:r>
      <w:r w:rsidR="0002704D" w:rsidRPr="0002704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E5681">
        <w:rPr>
          <w:rFonts w:ascii="Arial" w:eastAsia="Calibri" w:hAnsi="Arial" w:cs="Arial"/>
          <w:sz w:val="22"/>
          <w:szCs w:val="22"/>
          <w:lang w:eastAsia="en-US"/>
        </w:rPr>
        <w:t>je</w:t>
      </w:r>
      <w:r w:rsidR="0002704D" w:rsidRPr="0002704D">
        <w:rPr>
          <w:rFonts w:ascii="Arial" w:eastAsia="Calibri" w:hAnsi="Arial" w:cs="Arial"/>
          <w:sz w:val="22"/>
          <w:szCs w:val="22"/>
          <w:lang w:eastAsia="en-US"/>
        </w:rPr>
        <w:t xml:space="preserve"> z kolekce 317 látek. </w:t>
      </w:r>
      <w:r w:rsidR="0002704D" w:rsidRPr="00572DB9">
        <w:rPr>
          <w:rFonts w:ascii="Arial" w:eastAsia="Calibri" w:hAnsi="Arial" w:cs="Arial"/>
          <w:i/>
          <w:sz w:val="22"/>
          <w:szCs w:val="22"/>
          <w:lang w:eastAsia="en-US"/>
        </w:rPr>
        <w:t>„</w:t>
      </w:r>
      <w:r w:rsidR="00572DB9">
        <w:rPr>
          <w:rFonts w:ascii="Arial" w:eastAsia="Calibri" w:hAnsi="Arial" w:cs="Arial"/>
          <w:i/>
          <w:sz w:val="22"/>
          <w:szCs w:val="22"/>
          <w:lang w:eastAsia="en-US"/>
        </w:rPr>
        <w:t>Varieta</w:t>
      </w:r>
      <w:r w:rsidR="0002704D" w:rsidRPr="00572DB9">
        <w:rPr>
          <w:rFonts w:ascii="Arial" w:eastAsia="Calibri" w:hAnsi="Arial" w:cs="Arial"/>
          <w:i/>
          <w:sz w:val="22"/>
          <w:szCs w:val="22"/>
          <w:lang w:eastAsia="en-US"/>
        </w:rPr>
        <w:t xml:space="preserve"> se ovládá plastovým nebo kovovým řetízkem či bez námahy pomocí elektrického pohonu. Látková roleta </w:t>
      </w:r>
      <w:r w:rsidR="00DC0E00">
        <w:rPr>
          <w:rFonts w:ascii="Arial" w:eastAsia="Calibri" w:hAnsi="Arial" w:cs="Arial"/>
          <w:i/>
          <w:sz w:val="22"/>
          <w:szCs w:val="22"/>
          <w:lang w:eastAsia="en-US"/>
        </w:rPr>
        <w:t>Varieta</w:t>
      </w:r>
      <w:r w:rsidR="0002704D" w:rsidRPr="00572DB9">
        <w:rPr>
          <w:rFonts w:ascii="Arial" w:eastAsia="Calibri" w:hAnsi="Arial" w:cs="Arial"/>
          <w:i/>
          <w:sz w:val="22"/>
          <w:szCs w:val="22"/>
          <w:lang w:eastAsia="en-US"/>
        </w:rPr>
        <w:t xml:space="preserve"> zastíní okno až o šířce 200 cm a spojit lze až tři rolety dohromady. V takovém případě ovšem musíme ovládání svěřit do rukou elektropohonům,“</w:t>
      </w:r>
      <w:r w:rsidR="00A744D8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02704D" w:rsidRPr="0002704D">
        <w:rPr>
          <w:rFonts w:ascii="Arial" w:eastAsia="Calibri" w:hAnsi="Arial" w:cs="Arial"/>
          <w:sz w:val="22"/>
          <w:szCs w:val="22"/>
          <w:lang w:eastAsia="en-US"/>
        </w:rPr>
        <w:t xml:space="preserve">říká </w:t>
      </w:r>
      <w:r w:rsidR="00690852">
        <w:rPr>
          <w:rFonts w:ascii="Arial" w:eastAsia="Calibri" w:hAnsi="Arial" w:cs="Arial"/>
          <w:sz w:val="22"/>
          <w:szCs w:val="22"/>
          <w:lang w:eastAsia="en-US"/>
        </w:rPr>
        <w:t>Filip Šimara</w:t>
      </w:r>
      <w:r w:rsidR="0002704D" w:rsidRPr="0002704D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ABAE2F" w14:textId="5847455C" w:rsidR="00B34313" w:rsidRDefault="00B34313" w:rsidP="00F8338A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413CBE4D" w14:textId="397B29D8" w:rsidR="00146498" w:rsidRDefault="00146498" w:rsidP="00F8338A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45011092" w14:textId="54E5875B" w:rsidR="00146498" w:rsidRDefault="00146498" w:rsidP="00F8338A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86917E" w14:textId="77777777" w:rsidR="00146498" w:rsidRDefault="00146498" w:rsidP="00F8338A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8B0FE73" w14:textId="40DBDDE4" w:rsidR="009A3791" w:rsidRPr="00F04036" w:rsidRDefault="009A3791" w:rsidP="00F8338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90B7C">
        <w:rPr>
          <w:rFonts w:ascii="Arial" w:eastAsia="Calibri" w:hAnsi="Arial" w:cs="Arial"/>
          <w:bCs/>
          <w:sz w:val="22"/>
          <w:szCs w:val="22"/>
          <w:lang w:eastAsia="en-US"/>
        </w:rPr>
        <w:t xml:space="preserve">Více informací a inspirace najdete na </w:t>
      </w:r>
      <w:r w:rsidRPr="00B90B7C">
        <w:rPr>
          <w:rFonts w:ascii="Arial" w:eastAsia="Calibri" w:hAnsi="Arial" w:cs="Arial"/>
          <w:b/>
          <w:color w:val="005795"/>
          <w:sz w:val="22"/>
          <w:szCs w:val="22"/>
          <w:lang w:eastAsia="en-US"/>
        </w:rPr>
        <w:t>www.climax.cz</w:t>
      </w:r>
      <w:r w:rsidRPr="00B90B7C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2F46093B" w14:textId="77777777" w:rsidR="00FF3AF6" w:rsidRDefault="00FF3AF6" w:rsidP="00091D5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3F60E6C" w14:textId="77777777" w:rsidR="009A3791" w:rsidRDefault="009A3791" w:rsidP="009A379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Jana Čadová, CLIMAX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Lukáš Jungbauer, doblogoo</w:t>
      </w:r>
    </w:p>
    <w:p w14:paraId="4194436A" w14:textId="77777777" w:rsidR="009A3791" w:rsidRDefault="009A3791" w:rsidP="009A379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+420 571 405 614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+420 724 729 773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1695A177" w14:textId="677A6487" w:rsidR="009A3791" w:rsidRPr="005844DD" w:rsidRDefault="009A3791" w:rsidP="00091D5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j.cadova@climax.cz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lukas@doblogoo.cz</w:t>
      </w:r>
    </w:p>
    <w:sectPr w:rsidR="009A3791" w:rsidRPr="005844DD" w:rsidSect="007462BD">
      <w:headerReference w:type="default" r:id="rId18"/>
      <w:footerReference w:type="default" r:id="rId19"/>
      <w:type w:val="continuous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EFB04" w14:textId="77777777" w:rsidR="002861D3" w:rsidRDefault="002861D3">
      <w:r>
        <w:separator/>
      </w:r>
    </w:p>
  </w:endnote>
  <w:endnote w:type="continuationSeparator" w:id="0">
    <w:p w14:paraId="3CD31EB8" w14:textId="77777777" w:rsidR="002861D3" w:rsidRDefault="0028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AE048" w14:textId="77777777" w:rsidR="00FF274B" w:rsidRDefault="0076079E" w:rsidP="00C87255">
    <w:pPr>
      <w:pStyle w:val="Zpat"/>
      <w:tabs>
        <w:tab w:val="clear" w:pos="9072"/>
        <w:tab w:val="right" w:pos="9720"/>
      </w:tabs>
      <w:ind w:left="-720" w:right="-648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78C176" wp14:editId="2EA2A303">
          <wp:simplePos x="0" y="0"/>
          <wp:positionH relativeFrom="margin">
            <wp:posOffset>-721360</wp:posOffset>
          </wp:positionH>
          <wp:positionV relativeFrom="margin">
            <wp:posOffset>8886825</wp:posOffset>
          </wp:positionV>
          <wp:extent cx="7198995" cy="572135"/>
          <wp:effectExtent l="0" t="0" r="1905" b="0"/>
          <wp:wrapSquare wrapText="bothSides"/>
          <wp:docPr id="11" name="obrázek 3" descr="podklad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lad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B0FE9" w14:textId="77777777" w:rsidR="002861D3" w:rsidRDefault="002861D3">
      <w:r>
        <w:separator/>
      </w:r>
    </w:p>
  </w:footnote>
  <w:footnote w:type="continuationSeparator" w:id="0">
    <w:p w14:paraId="16B00579" w14:textId="77777777" w:rsidR="002861D3" w:rsidRDefault="00286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FE177" w14:textId="77777777" w:rsidR="00FF274B" w:rsidRDefault="0076079E">
    <w:pPr>
      <w:pStyle w:val="Zhlav"/>
    </w:pPr>
    <w:r>
      <w:rPr>
        <w:noProof/>
      </w:rPr>
      <w:drawing>
        <wp:inline distT="0" distB="0" distL="0" distR="0" wp14:anchorId="4E99E4DC" wp14:editId="00EDA252">
          <wp:extent cx="2171700" cy="533400"/>
          <wp:effectExtent l="0" t="0" r="0" b="0"/>
          <wp:docPr id="8" name="obrázek 1" descr="CLIMAX_Logo-CZaSK-Barevne-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MAX_Logo-CZaSK-Barevne-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809B0"/>
    <w:multiLevelType w:val="hybridMultilevel"/>
    <w:tmpl w:val="A908406A"/>
    <w:lvl w:ilvl="0" w:tplc="E480B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614C"/>
    <w:multiLevelType w:val="hybridMultilevel"/>
    <w:tmpl w:val="D6424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5606"/>
    <w:multiLevelType w:val="hybridMultilevel"/>
    <w:tmpl w:val="BADC1F4A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D7C6106"/>
    <w:multiLevelType w:val="hybridMultilevel"/>
    <w:tmpl w:val="F79819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7416A"/>
    <w:multiLevelType w:val="hybridMultilevel"/>
    <w:tmpl w:val="720CAD5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22821"/>
    <w:multiLevelType w:val="hybridMultilevel"/>
    <w:tmpl w:val="54C21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87AAE"/>
    <w:multiLevelType w:val="hybridMultilevel"/>
    <w:tmpl w:val="620A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9301D"/>
    <w:multiLevelType w:val="hybridMultilevel"/>
    <w:tmpl w:val="EAFC8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B41"/>
    <w:rsid w:val="0000248D"/>
    <w:rsid w:val="00003F29"/>
    <w:rsid w:val="00012A00"/>
    <w:rsid w:val="00015F32"/>
    <w:rsid w:val="00021B41"/>
    <w:rsid w:val="00024AAE"/>
    <w:rsid w:val="000259D2"/>
    <w:rsid w:val="0002704D"/>
    <w:rsid w:val="000275FC"/>
    <w:rsid w:val="000322F6"/>
    <w:rsid w:val="00040DAD"/>
    <w:rsid w:val="00060105"/>
    <w:rsid w:val="00082FBD"/>
    <w:rsid w:val="000865A3"/>
    <w:rsid w:val="00091D52"/>
    <w:rsid w:val="000971AD"/>
    <w:rsid w:val="00097A8B"/>
    <w:rsid w:val="000A7BC4"/>
    <w:rsid w:val="000B046D"/>
    <w:rsid w:val="000B065C"/>
    <w:rsid w:val="000B294C"/>
    <w:rsid w:val="000B7B44"/>
    <w:rsid w:val="000C29A5"/>
    <w:rsid w:val="000D79D6"/>
    <w:rsid w:val="000E1B1D"/>
    <w:rsid w:val="000E393E"/>
    <w:rsid w:val="000F3607"/>
    <w:rsid w:val="001050CD"/>
    <w:rsid w:val="0011001D"/>
    <w:rsid w:val="00114AC0"/>
    <w:rsid w:val="001157F7"/>
    <w:rsid w:val="001170BC"/>
    <w:rsid w:val="0012111D"/>
    <w:rsid w:val="00121199"/>
    <w:rsid w:val="001354DD"/>
    <w:rsid w:val="00143383"/>
    <w:rsid w:val="00145EE3"/>
    <w:rsid w:val="00146498"/>
    <w:rsid w:val="0017500E"/>
    <w:rsid w:val="001751A5"/>
    <w:rsid w:val="0018072B"/>
    <w:rsid w:val="00184E40"/>
    <w:rsid w:val="00185E28"/>
    <w:rsid w:val="001A04CF"/>
    <w:rsid w:val="001A48CB"/>
    <w:rsid w:val="001C1DCB"/>
    <w:rsid w:val="001C2446"/>
    <w:rsid w:val="001C4276"/>
    <w:rsid w:val="001D6D65"/>
    <w:rsid w:val="001D785C"/>
    <w:rsid w:val="001E11C2"/>
    <w:rsid w:val="001F2A8D"/>
    <w:rsid w:val="001F49D7"/>
    <w:rsid w:val="002100C7"/>
    <w:rsid w:val="0021342F"/>
    <w:rsid w:val="00213B26"/>
    <w:rsid w:val="00215E55"/>
    <w:rsid w:val="0022466F"/>
    <w:rsid w:val="00225EFB"/>
    <w:rsid w:val="00227DE9"/>
    <w:rsid w:val="00231CCD"/>
    <w:rsid w:val="002336E6"/>
    <w:rsid w:val="00237983"/>
    <w:rsid w:val="00237A6B"/>
    <w:rsid w:val="00247424"/>
    <w:rsid w:val="00261328"/>
    <w:rsid w:val="00263848"/>
    <w:rsid w:val="0026733C"/>
    <w:rsid w:val="00277AAC"/>
    <w:rsid w:val="00277B2B"/>
    <w:rsid w:val="00280F4D"/>
    <w:rsid w:val="00285CDB"/>
    <w:rsid w:val="002861D3"/>
    <w:rsid w:val="0028679C"/>
    <w:rsid w:val="002954EE"/>
    <w:rsid w:val="00295F39"/>
    <w:rsid w:val="002A25FD"/>
    <w:rsid w:val="002A396F"/>
    <w:rsid w:val="002A6712"/>
    <w:rsid w:val="002B27E7"/>
    <w:rsid w:val="002B59F3"/>
    <w:rsid w:val="002C2E52"/>
    <w:rsid w:val="002C711D"/>
    <w:rsid w:val="002D3648"/>
    <w:rsid w:val="002D74BB"/>
    <w:rsid w:val="002E0707"/>
    <w:rsid w:val="002E0EA1"/>
    <w:rsid w:val="002E17F3"/>
    <w:rsid w:val="002E3BD9"/>
    <w:rsid w:val="002F1758"/>
    <w:rsid w:val="002F6992"/>
    <w:rsid w:val="0031062C"/>
    <w:rsid w:val="0032543C"/>
    <w:rsid w:val="00325CCC"/>
    <w:rsid w:val="003312A8"/>
    <w:rsid w:val="00334CC8"/>
    <w:rsid w:val="00335ED3"/>
    <w:rsid w:val="00336565"/>
    <w:rsid w:val="0033780E"/>
    <w:rsid w:val="00351B5F"/>
    <w:rsid w:val="00351D5C"/>
    <w:rsid w:val="003528C4"/>
    <w:rsid w:val="003551A8"/>
    <w:rsid w:val="00355C27"/>
    <w:rsid w:val="00365FA4"/>
    <w:rsid w:val="00370FDC"/>
    <w:rsid w:val="0037206C"/>
    <w:rsid w:val="00374A0B"/>
    <w:rsid w:val="00374A6B"/>
    <w:rsid w:val="0037513E"/>
    <w:rsid w:val="003812FB"/>
    <w:rsid w:val="00385769"/>
    <w:rsid w:val="003906AB"/>
    <w:rsid w:val="00390CD2"/>
    <w:rsid w:val="0039443D"/>
    <w:rsid w:val="00395631"/>
    <w:rsid w:val="00395AE0"/>
    <w:rsid w:val="003A2910"/>
    <w:rsid w:val="003A657D"/>
    <w:rsid w:val="003B750A"/>
    <w:rsid w:val="003C0F6D"/>
    <w:rsid w:val="003C77AE"/>
    <w:rsid w:val="003D0641"/>
    <w:rsid w:val="003E4725"/>
    <w:rsid w:val="003F1148"/>
    <w:rsid w:val="003F355E"/>
    <w:rsid w:val="003F553D"/>
    <w:rsid w:val="003F6207"/>
    <w:rsid w:val="003F6F8E"/>
    <w:rsid w:val="00407BA3"/>
    <w:rsid w:val="00410260"/>
    <w:rsid w:val="00425947"/>
    <w:rsid w:val="00431EB5"/>
    <w:rsid w:val="0043407D"/>
    <w:rsid w:val="0043788F"/>
    <w:rsid w:val="004379A7"/>
    <w:rsid w:val="004414CD"/>
    <w:rsid w:val="00445396"/>
    <w:rsid w:val="004637DC"/>
    <w:rsid w:val="004773BF"/>
    <w:rsid w:val="00483462"/>
    <w:rsid w:val="00493CCF"/>
    <w:rsid w:val="00496AE3"/>
    <w:rsid w:val="004A31A0"/>
    <w:rsid w:val="004A7936"/>
    <w:rsid w:val="004A7BED"/>
    <w:rsid w:val="004B2631"/>
    <w:rsid w:val="004B59F5"/>
    <w:rsid w:val="004B5E12"/>
    <w:rsid w:val="004C53B7"/>
    <w:rsid w:val="004C5505"/>
    <w:rsid w:val="004C754A"/>
    <w:rsid w:val="004D127F"/>
    <w:rsid w:val="004D1EA5"/>
    <w:rsid w:val="004E39D7"/>
    <w:rsid w:val="004E49ED"/>
    <w:rsid w:val="004F6AFA"/>
    <w:rsid w:val="00501E7D"/>
    <w:rsid w:val="00506525"/>
    <w:rsid w:val="005069C4"/>
    <w:rsid w:val="005076B7"/>
    <w:rsid w:val="00510F04"/>
    <w:rsid w:val="00513B1C"/>
    <w:rsid w:val="0052230F"/>
    <w:rsid w:val="00522FCB"/>
    <w:rsid w:val="00524F5F"/>
    <w:rsid w:val="00531038"/>
    <w:rsid w:val="005367CB"/>
    <w:rsid w:val="0054335A"/>
    <w:rsid w:val="005508FA"/>
    <w:rsid w:val="00552E05"/>
    <w:rsid w:val="00565269"/>
    <w:rsid w:val="005668F4"/>
    <w:rsid w:val="00572DB9"/>
    <w:rsid w:val="0057565B"/>
    <w:rsid w:val="005844DD"/>
    <w:rsid w:val="005860BE"/>
    <w:rsid w:val="00586821"/>
    <w:rsid w:val="00590C41"/>
    <w:rsid w:val="00590E18"/>
    <w:rsid w:val="005943A9"/>
    <w:rsid w:val="0059774E"/>
    <w:rsid w:val="005A1197"/>
    <w:rsid w:val="005A41A4"/>
    <w:rsid w:val="005A478E"/>
    <w:rsid w:val="005A7EF1"/>
    <w:rsid w:val="005B187B"/>
    <w:rsid w:val="005B6CA7"/>
    <w:rsid w:val="005C1080"/>
    <w:rsid w:val="005C1D1C"/>
    <w:rsid w:val="005C212C"/>
    <w:rsid w:val="005C39BD"/>
    <w:rsid w:val="005E6583"/>
    <w:rsid w:val="005E7DE8"/>
    <w:rsid w:val="005F070D"/>
    <w:rsid w:val="005F3EF5"/>
    <w:rsid w:val="005F642A"/>
    <w:rsid w:val="00610F74"/>
    <w:rsid w:val="006129EE"/>
    <w:rsid w:val="00612A36"/>
    <w:rsid w:val="00613848"/>
    <w:rsid w:val="0061477A"/>
    <w:rsid w:val="006212FA"/>
    <w:rsid w:val="00621BB3"/>
    <w:rsid w:val="0063401A"/>
    <w:rsid w:val="00652DEB"/>
    <w:rsid w:val="0065330B"/>
    <w:rsid w:val="00660A53"/>
    <w:rsid w:val="00660B04"/>
    <w:rsid w:val="00660C60"/>
    <w:rsid w:val="006646CC"/>
    <w:rsid w:val="006672C9"/>
    <w:rsid w:val="00676650"/>
    <w:rsid w:val="00690852"/>
    <w:rsid w:val="00691248"/>
    <w:rsid w:val="006A1718"/>
    <w:rsid w:val="006B2B9B"/>
    <w:rsid w:val="006B3989"/>
    <w:rsid w:val="006C0A2F"/>
    <w:rsid w:val="006C0A42"/>
    <w:rsid w:val="006C1BA6"/>
    <w:rsid w:val="006D4C60"/>
    <w:rsid w:val="006D771E"/>
    <w:rsid w:val="006E5681"/>
    <w:rsid w:val="006E6777"/>
    <w:rsid w:val="006E68B0"/>
    <w:rsid w:val="007018E6"/>
    <w:rsid w:val="00707C84"/>
    <w:rsid w:val="00711FB3"/>
    <w:rsid w:val="00722D07"/>
    <w:rsid w:val="00730484"/>
    <w:rsid w:val="007372A6"/>
    <w:rsid w:val="007433ED"/>
    <w:rsid w:val="007462BD"/>
    <w:rsid w:val="0076079E"/>
    <w:rsid w:val="0076424E"/>
    <w:rsid w:val="00765F1E"/>
    <w:rsid w:val="007930D0"/>
    <w:rsid w:val="0079373F"/>
    <w:rsid w:val="00794804"/>
    <w:rsid w:val="007976E4"/>
    <w:rsid w:val="007A01A4"/>
    <w:rsid w:val="007A1861"/>
    <w:rsid w:val="007A2106"/>
    <w:rsid w:val="007A3DC5"/>
    <w:rsid w:val="007A63C3"/>
    <w:rsid w:val="007B330B"/>
    <w:rsid w:val="007B4234"/>
    <w:rsid w:val="007C6435"/>
    <w:rsid w:val="007D0445"/>
    <w:rsid w:val="007D6A66"/>
    <w:rsid w:val="007E0E57"/>
    <w:rsid w:val="007E1355"/>
    <w:rsid w:val="007E3D2D"/>
    <w:rsid w:val="007F74FC"/>
    <w:rsid w:val="00815EA5"/>
    <w:rsid w:val="008244F3"/>
    <w:rsid w:val="0082553E"/>
    <w:rsid w:val="00830E1A"/>
    <w:rsid w:val="0083241F"/>
    <w:rsid w:val="00843C79"/>
    <w:rsid w:val="00843CC8"/>
    <w:rsid w:val="008447B5"/>
    <w:rsid w:val="008473EA"/>
    <w:rsid w:val="00850C71"/>
    <w:rsid w:val="00851B4D"/>
    <w:rsid w:val="00862569"/>
    <w:rsid w:val="00872887"/>
    <w:rsid w:val="008937CB"/>
    <w:rsid w:val="00893F19"/>
    <w:rsid w:val="00897472"/>
    <w:rsid w:val="008975F9"/>
    <w:rsid w:val="008B342D"/>
    <w:rsid w:val="008B7ABD"/>
    <w:rsid w:val="008B7C34"/>
    <w:rsid w:val="008C0657"/>
    <w:rsid w:val="008C5043"/>
    <w:rsid w:val="008D1080"/>
    <w:rsid w:val="008D334A"/>
    <w:rsid w:val="008D3912"/>
    <w:rsid w:val="008D68C0"/>
    <w:rsid w:val="008E7992"/>
    <w:rsid w:val="008F6B5C"/>
    <w:rsid w:val="00900D11"/>
    <w:rsid w:val="009105AE"/>
    <w:rsid w:val="00910DF5"/>
    <w:rsid w:val="00911DD7"/>
    <w:rsid w:val="009130C4"/>
    <w:rsid w:val="009244B4"/>
    <w:rsid w:val="00927F1F"/>
    <w:rsid w:val="00943264"/>
    <w:rsid w:val="00950879"/>
    <w:rsid w:val="009638C0"/>
    <w:rsid w:val="00967993"/>
    <w:rsid w:val="00970087"/>
    <w:rsid w:val="0097166B"/>
    <w:rsid w:val="00971762"/>
    <w:rsid w:val="009731A2"/>
    <w:rsid w:val="0097758C"/>
    <w:rsid w:val="00994218"/>
    <w:rsid w:val="009A3791"/>
    <w:rsid w:val="009B3A74"/>
    <w:rsid w:val="009B6B7B"/>
    <w:rsid w:val="009C058E"/>
    <w:rsid w:val="009C3EEE"/>
    <w:rsid w:val="009C4520"/>
    <w:rsid w:val="009D1D7C"/>
    <w:rsid w:val="009D4746"/>
    <w:rsid w:val="009D4EFF"/>
    <w:rsid w:val="009E3F7B"/>
    <w:rsid w:val="009F05C7"/>
    <w:rsid w:val="00A10364"/>
    <w:rsid w:val="00A13EEB"/>
    <w:rsid w:val="00A1525A"/>
    <w:rsid w:val="00A17E2B"/>
    <w:rsid w:val="00A23DEF"/>
    <w:rsid w:val="00A27071"/>
    <w:rsid w:val="00A3187D"/>
    <w:rsid w:val="00A34CE9"/>
    <w:rsid w:val="00A403CA"/>
    <w:rsid w:val="00A5297C"/>
    <w:rsid w:val="00A55D74"/>
    <w:rsid w:val="00A707EE"/>
    <w:rsid w:val="00A70920"/>
    <w:rsid w:val="00A72646"/>
    <w:rsid w:val="00A744D8"/>
    <w:rsid w:val="00A75441"/>
    <w:rsid w:val="00A811B3"/>
    <w:rsid w:val="00A95A2E"/>
    <w:rsid w:val="00AA14B8"/>
    <w:rsid w:val="00AA1A29"/>
    <w:rsid w:val="00AB2909"/>
    <w:rsid w:val="00AD0802"/>
    <w:rsid w:val="00AD6D91"/>
    <w:rsid w:val="00AF2D53"/>
    <w:rsid w:val="00AF2F59"/>
    <w:rsid w:val="00AF5D24"/>
    <w:rsid w:val="00B0280E"/>
    <w:rsid w:val="00B0355D"/>
    <w:rsid w:val="00B10922"/>
    <w:rsid w:val="00B34313"/>
    <w:rsid w:val="00B353D5"/>
    <w:rsid w:val="00B35412"/>
    <w:rsid w:val="00B35D3A"/>
    <w:rsid w:val="00B42572"/>
    <w:rsid w:val="00B5721D"/>
    <w:rsid w:val="00B573A4"/>
    <w:rsid w:val="00B60AC9"/>
    <w:rsid w:val="00B66CA2"/>
    <w:rsid w:val="00B71C4C"/>
    <w:rsid w:val="00B760FD"/>
    <w:rsid w:val="00B852EC"/>
    <w:rsid w:val="00B87692"/>
    <w:rsid w:val="00B90B7C"/>
    <w:rsid w:val="00B93C51"/>
    <w:rsid w:val="00BA6CEA"/>
    <w:rsid w:val="00BB1442"/>
    <w:rsid w:val="00BB1E75"/>
    <w:rsid w:val="00BB4363"/>
    <w:rsid w:val="00BB5FE7"/>
    <w:rsid w:val="00BB7408"/>
    <w:rsid w:val="00BC0695"/>
    <w:rsid w:val="00BD0AB3"/>
    <w:rsid w:val="00BD3126"/>
    <w:rsid w:val="00BD3AA5"/>
    <w:rsid w:val="00BD426C"/>
    <w:rsid w:val="00BD74A2"/>
    <w:rsid w:val="00BE1BBB"/>
    <w:rsid w:val="00BE2498"/>
    <w:rsid w:val="00BF39A9"/>
    <w:rsid w:val="00BF41EE"/>
    <w:rsid w:val="00C008E6"/>
    <w:rsid w:val="00C051CA"/>
    <w:rsid w:val="00C05D24"/>
    <w:rsid w:val="00C11FF6"/>
    <w:rsid w:val="00C16337"/>
    <w:rsid w:val="00C200BC"/>
    <w:rsid w:val="00C24A86"/>
    <w:rsid w:val="00C304FB"/>
    <w:rsid w:val="00C3459F"/>
    <w:rsid w:val="00C34864"/>
    <w:rsid w:val="00C36209"/>
    <w:rsid w:val="00C36C50"/>
    <w:rsid w:val="00C37089"/>
    <w:rsid w:val="00C415E5"/>
    <w:rsid w:val="00C47D08"/>
    <w:rsid w:val="00C54DFC"/>
    <w:rsid w:val="00C56AA1"/>
    <w:rsid w:val="00C66895"/>
    <w:rsid w:val="00C67A0E"/>
    <w:rsid w:val="00C67B01"/>
    <w:rsid w:val="00C71416"/>
    <w:rsid w:val="00C735D6"/>
    <w:rsid w:val="00C73E3B"/>
    <w:rsid w:val="00C7433C"/>
    <w:rsid w:val="00C87255"/>
    <w:rsid w:val="00C94F1A"/>
    <w:rsid w:val="00CA0E6E"/>
    <w:rsid w:val="00CA3E64"/>
    <w:rsid w:val="00CC0038"/>
    <w:rsid w:val="00CC0AA6"/>
    <w:rsid w:val="00CC565C"/>
    <w:rsid w:val="00CC688E"/>
    <w:rsid w:val="00CD24F0"/>
    <w:rsid w:val="00CD460C"/>
    <w:rsid w:val="00CE4CD1"/>
    <w:rsid w:val="00CE718A"/>
    <w:rsid w:val="00CF5CA1"/>
    <w:rsid w:val="00D00E9F"/>
    <w:rsid w:val="00D011F3"/>
    <w:rsid w:val="00D01318"/>
    <w:rsid w:val="00D01FBD"/>
    <w:rsid w:val="00D0277C"/>
    <w:rsid w:val="00D161B4"/>
    <w:rsid w:val="00D26904"/>
    <w:rsid w:val="00D31D95"/>
    <w:rsid w:val="00D41DE3"/>
    <w:rsid w:val="00D45E7E"/>
    <w:rsid w:val="00D50006"/>
    <w:rsid w:val="00D52D30"/>
    <w:rsid w:val="00D541A6"/>
    <w:rsid w:val="00D54960"/>
    <w:rsid w:val="00D60266"/>
    <w:rsid w:val="00D629E7"/>
    <w:rsid w:val="00D67E6C"/>
    <w:rsid w:val="00D74D51"/>
    <w:rsid w:val="00D82387"/>
    <w:rsid w:val="00DA51C1"/>
    <w:rsid w:val="00DC0E00"/>
    <w:rsid w:val="00DD45F1"/>
    <w:rsid w:val="00DD6936"/>
    <w:rsid w:val="00DE1C88"/>
    <w:rsid w:val="00DE6F31"/>
    <w:rsid w:val="00DE7350"/>
    <w:rsid w:val="00DF07CF"/>
    <w:rsid w:val="00DF417A"/>
    <w:rsid w:val="00DF4B63"/>
    <w:rsid w:val="00DF7227"/>
    <w:rsid w:val="00E01DB6"/>
    <w:rsid w:val="00E02107"/>
    <w:rsid w:val="00E07BDB"/>
    <w:rsid w:val="00E07FD7"/>
    <w:rsid w:val="00E12BBC"/>
    <w:rsid w:val="00E140B1"/>
    <w:rsid w:val="00E15618"/>
    <w:rsid w:val="00E20B00"/>
    <w:rsid w:val="00E27934"/>
    <w:rsid w:val="00E27DA6"/>
    <w:rsid w:val="00E30BB6"/>
    <w:rsid w:val="00E4369D"/>
    <w:rsid w:val="00E47399"/>
    <w:rsid w:val="00E51B62"/>
    <w:rsid w:val="00E539A9"/>
    <w:rsid w:val="00E63C89"/>
    <w:rsid w:val="00E65964"/>
    <w:rsid w:val="00E81E1F"/>
    <w:rsid w:val="00E87472"/>
    <w:rsid w:val="00E9167E"/>
    <w:rsid w:val="00E9268F"/>
    <w:rsid w:val="00E95B09"/>
    <w:rsid w:val="00EA2C58"/>
    <w:rsid w:val="00EB71EE"/>
    <w:rsid w:val="00EC77AD"/>
    <w:rsid w:val="00EE0D9F"/>
    <w:rsid w:val="00EF626A"/>
    <w:rsid w:val="00F04036"/>
    <w:rsid w:val="00F11B95"/>
    <w:rsid w:val="00F12DFA"/>
    <w:rsid w:val="00F209F3"/>
    <w:rsid w:val="00F21C0A"/>
    <w:rsid w:val="00F3788D"/>
    <w:rsid w:val="00F42CC9"/>
    <w:rsid w:val="00F5182C"/>
    <w:rsid w:val="00F53015"/>
    <w:rsid w:val="00F54D11"/>
    <w:rsid w:val="00F56065"/>
    <w:rsid w:val="00F64527"/>
    <w:rsid w:val="00F661E4"/>
    <w:rsid w:val="00F74321"/>
    <w:rsid w:val="00F8338A"/>
    <w:rsid w:val="00F90ACE"/>
    <w:rsid w:val="00F93CC9"/>
    <w:rsid w:val="00F96D93"/>
    <w:rsid w:val="00FA2ED2"/>
    <w:rsid w:val="00FA3932"/>
    <w:rsid w:val="00FA3E6B"/>
    <w:rsid w:val="00FB012F"/>
    <w:rsid w:val="00FB0A69"/>
    <w:rsid w:val="00FC0575"/>
    <w:rsid w:val="00FC605C"/>
    <w:rsid w:val="00FD782C"/>
    <w:rsid w:val="00FE279D"/>
    <w:rsid w:val="00FE5CED"/>
    <w:rsid w:val="00FF274B"/>
    <w:rsid w:val="00FF3AF6"/>
    <w:rsid w:val="00FF517E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54728C"/>
  <w15:docId w15:val="{0E5FF9CA-3F2F-40DD-B0E7-49E92B03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54D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4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416"/>
    <w:pPr>
      <w:tabs>
        <w:tab w:val="center" w:pos="4536"/>
        <w:tab w:val="right" w:pos="9072"/>
      </w:tabs>
    </w:pPr>
  </w:style>
  <w:style w:type="character" w:styleId="Hypertextovodkaz">
    <w:name w:val="Hyperlink"/>
    <w:rsid w:val="007372A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0D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E0D9F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7A63C3"/>
    <w:rPr>
      <w:sz w:val="16"/>
      <w:szCs w:val="16"/>
    </w:rPr>
  </w:style>
  <w:style w:type="paragraph" w:styleId="Textkomente">
    <w:name w:val="annotation text"/>
    <w:basedOn w:val="Normln"/>
    <w:link w:val="TextkomenteChar"/>
    <w:rsid w:val="001354D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354DD"/>
  </w:style>
  <w:style w:type="character" w:styleId="Sledovanodkaz">
    <w:name w:val="FollowedHyperlink"/>
    <w:basedOn w:val="Standardnpsmoodstavce"/>
    <w:semiHidden/>
    <w:unhideWhenUsed/>
    <w:rsid w:val="008D334A"/>
    <w:rPr>
      <w:color w:val="954F72" w:themeColor="followedHyperlink"/>
      <w:u w:val="single"/>
    </w:rPr>
  </w:style>
  <w:style w:type="table" w:styleId="Mkatabulky">
    <w:name w:val="Table Grid"/>
    <w:basedOn w:val="Normlntabulka"/>
    <w:rsid w:val="00F0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0CD2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E0E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E0EA1"/>
    <w:rPr>
      <w:b/>
      <w:bCs/>
    </w:rPr>
  </w:style>
  <w:style w:type="character" w:customStyle="1" w:styleId="Zmnka1">
    <w:name w:val="Zmínka1"/>
    <w:basedOn w:val="Standardnpsmoodstavce"/>
    <w:uiPriority w:val="99"/>
    <w:semiHidden/>
    <w:unhideWhenUsed/>
    <w:rsid w:val="00A10364"/>
    <w:rPr>
      <w:color w:val="2B579A"/>
      <w:shd w:val="clear" w:color="auto" w:fill="E6E6E6"/>
    </w:rPr>
  </w:style>
  <w:style w:type="character" w:customStyle="1" w:styleId="Zmnka2">
    <w:name w:val="Zmínka2"/>
    <w:basedOn w:val="Standardnpsmoodstavce"/>
    <w:uiPriority w:val="99"/>
    <w:semiHidden/>
    <w:unhideWhenUsed/>
    <w:rsid w:val="002C2E52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610F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limax.cz/pergoly-a-zimni-zahrady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climax.cz/varieta-mini--variet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limax.cz/kase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limax.cz/winrol-85-100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limax.cz/noveta-box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4B4C-F0DF-41D0-9AE3-E4F2BBAF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613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</vt:lpstr>
    </vt:vector>
  </TitlesOfParts>
  <Company>CLIMAX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creator>Lukáš Jungbauer</dc:creator>
  <cp:lastModifiedBy>Michaela Čermáková</cp:lastModifiedBy>
  <cp:revision>96</cp:revision>
  <cp:lastPrinted>2015-11-11T14:42:00Z</cp:lastPrinted>
  <dcterms:created xsi:type="dcterms:W3CDTF">2017-09-04T13:45:00Z</dcterms:created>
  <dcterms:modified xsi:type="dcterms:W3CDTF">2020-05-18T13:44:00Z</dcterms:modified>
</cp:coreProperties>
</file>