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7D78" w14:textId="2E59EE1A" w:rsidR="00681186" w:rsidRPr="00A21D77" w:rsidRDefault="00B71947" w:rsidP="00330390">
      <w:pPr>
        <w:pStyle w:val="Podnadpis"/>
        <w:spacing w:line="360" w:lineRule="auto"/>
        <w:jc w:val="both"/>
        <w:rPr>
          <w:rFonts w:ascii="Electrolux Sans SemiBold" w:eastAsia="Times New Roman" w:hAnsi="Electrolux Sans SemiBold"/>
          <w:b w:val="0"/>
          <w:bCs/>
          <w:szCs w:val="22"/>
          <w:lang w:val="cs-CZ"/>
        </w:rPr>
      </w:pPr>
      <w:r>
        <w:rPr>
          <w:rFonts w:ascii="Electrolux Sans SemiBold" w:eastAsia="Times New Roman" w:hAnsi="Electrolux Sans SemiBold"/>
          <w:bCs/>
          <w:sz w:val="40"/>
          <w:szCs w:val="28"/>
          <w:lang w:val="cs-CZ"/>
        </w:rPr>
        <w:t>Odsavače par</w:t>
      </w:r>
      <w:r w:rsidR="00C557C1">
        <w:rPr>
          <w:rFonts w:ascii="Electrolux Sans SemiBold" w:eastAsia="Times New Roman" w:hAnsi="Electrolux Sans SemiBold"/>
          <w:bCs/>
          <w:sz w:val="40"/>
          <w:szCs w:val="28"/>
          <w:lang w:val="cs-CZ"/>
        </w:rPr>
        <w:t xml:space="preserve"> Electrolux</w:t>
      </w:r>
      <w:r>
        <w:rPr>
          <w:rFonts w:ascii="Electrolux Sans SemiBold" w:eastAsia="Times New Roman" w:hAnsi="Electrolux Sans SemiBold"/>
          <w:bCs/>
          <w:sz w:val="40"/>
          <w:szCs w:val="28"/>
          <w:lang w:val="cs-CZ"/>
        </w:rPr>
        <w:t xml:space="preserve"> přináš</w:t>
      </w:r>
      <w:r w:rsidR="00561502">
        <w:rPr>
          <w:rFonts w:ascii="Electrolux Sans SemiBold" w:eastAsia="Times New Roman" w:hAnsi="Electrolux Sans SemiBold"/>
          <w:bCs/>
          <w:sz w:val="40"/>
          <w:szCs w:val="28"/>
          <w:lang w:val="cs-CZ"/>
        </w:rPr>
        <w:t>ejí</w:t>
      </w:r>
      <w:r w:rsidR="0026246F">
        <w:rPr>
          <w:rFonts w:ascii="Electrolux Sans SemiBold" w:eastAsia="Times New Roman" w:hAnsi="Electrolux Sans SemiBold"/>
          <w:bCs/>
          <w:sz w:val="40"/>
          <w:szCs w:val="28"/>
          <w:lang w:val="cs-CZ"/>
        </w:rPr>
        <w:t xml:space="preserve"> </w:t>
      </w:r>
      <w:r>
        <w:rPr>
          <w:rFonts w:ascii="Electrolux Sans SemiBold" w:eastAsia="Times New Roman" w:hAnsi="Electrolux Sans SemiBold"/>
          <w:bCs/>
          <w:sz w:val="40"/>
          <w:szCs w:val="28"/>
          <w:lang w:val="cs-CZ"/>
        </w:rPr>
        <w:t>dokonalý soulad v kuchyni i pozoruhodně tichý provoz</w:t>
      </w:r>
    </w:p>
    <w:p w14:paraId="71BA24D5" w14:textId="1FC1BD02" w:rsidR="00D475A0" w:rsidRPr="00A21D77" w:rsidRDefault="00F836A0" w:rsidP="00D475A0">
      <w:pPr>
        <w:pStyle w:val="Podnadpis"/>
        <w:spacing w:line="360" w:lineRule="auto"/>
        <w:jc w:val="both"/>
        <w:rPr>
          <w:rFonts w:ascii="Electrolux Sans SemiBold" w:eastAsia="Times New Roman" w:hAnsi="Electrolux Sans SemiBold"/>
          <w:b w:val="0"/>
          <w:bCs/>
          <w:szCs w:val="22"/>
          <w:lang w:val="cs-CZ"/>
        </w:rPr>
      </w:pPr>
      <w:r w:rsidRPr="00A21D77">
        <w:rPr>
          <w:rFonts w:ascii="Electrolux Sans SemiBold" w:eastAsia="Times New Roman" w:hAnsi="Electrolux Sans SemiBold"/>
          <w:b w:val="0"/>
          <w:bCs/>
          <w:szCs w:val="22"/>
          <w:lang w:val="cs-CZ"/>
        </w:rPr>
        <w:t xml:space="preserve">Praha </w:t>
      </w:r>
      <w:r w:rsidR="00F957B4">
        <w:rPr>
          <w:rFonts w:ascii="Electrolux Sans SemiBold" w:eastAsia="Times New Roman" w:hAnsi="Electrolux Sans SemiBold"/>
          <w:b w:val="0"/>
          <w:bCs/>
          <w:szCs w:val="22"/>
          <w:lang w:val="cs-CZ"/>
        </w:rPr>
        <w:t>12</w:t>
      </w:r>
      <w:r w:rsidR="003352FD" w:rsidRPr="00A21D77">
        <w:rPr>
          <w:rFonts w:ascii="Electrolux Sans SemiBold" w:eastAsia="Times New Roman" w:hAnsi="Electrolux Sans SemiBold"/>
          <w:b w:val="0"/>
          <w:bCs/>
          <w:szCs w:val="22"/>
          <w:lang w:val="cs-CZ"/>
        </w:rPr>
        <w:t xml:space="preserve">. </w:t>
      </w:r>
      <w:r w:rsidR="00B71947">
        <w:rPr>
          <w:rFonts w:ascii="Electrolux Sans SemiBold" w:eastAsia="Times New Roman" w:hAnsi="Electrolux Sans SemiBold"/>
          <w:b w:val="0"/>
          <w:bCs/>
          <w:szCs w:val="22"/>
          <w:lang w:val="cs-CZ"/>
        </w:rPr>
        <w:t>červ</w:t>
      </w:r>
      <w:r w:rsidR="00F957B4">
        <w:rPr>
          <w:rFonts w:ascii="Electrolux Sans SemiBold" w:eastAsia="Times New Roman" w:hAnsi="Electrolux Sans SemiBold"/>
          <w:b w:val="0"/>
          <w:bCs/>
          <w:szCs w:val="22"/>
          <w:lang w:val="cs-CZ"/>
        </w:rPr>
        <w:t>ence</w:t>
      </w:r>
      <w:r w:rsidR="003352FD" w:rsidRPr="00A21D77">
        <w:rPr>
          <w:rFonts w:ascii="Electrolux Sans SemiBold" w:eastAsia="Times New Roman" w:hAnsi="Electrolux Sans SemiBold"/>
          <w:b w:val="0"/>
          <w:bCs/>
          <w:szCs w:val="22"/>
          <w:lang w:val="cs-CZ"/>
        </w:rPr>
        <w:t xml:space="preserve"> </w:t>
      </w:r>
      <w:r w:rsidR="00CD1417" w:rsidRPr="00A21D77">
        <w:rPr>
          <w:rFonts w:ascii="Electrolux Sans SemiBold" w:eastAsia="Times New Roman" w:hAnsi="Electrolux Sans SemiBold"/>
          <w:b w:val="0"/>
          <w:bCs/>
          <w:szCs w:val="22"/>
          <w:lang w:val="cs-CZ"/>
        </w:rPr>
        <w:t>201</w:t>
      </w:r>
      <w:r w:rsidR="00196350" w:rsidRPr="00A21D77">
        <w:rPr>
          <w:rFonts w:ascii="Electrolux Sans SemiBold" w:eastAsia="Times New Roman" w:hAnsi="Electrolux Sans SemiBold"/>
          <w:b w:val="0"/>
          <w:bCs/>
          <w:szCs w:val="22"/>
          <w:lang w:val="cs-CZ"/>
        </w:rPr>
        <w:t>9</w:t>
      </w:r>
    </w:p>
    <w:p w14:paraId="63595E28" w14:textId="77777777" w:rsidR="00440014" w:rsidRPr="00A21D77" w:rsidRDefault="00440014" w:rsidP="001B3077">
      <w:pPr>
        <w:spacing w:line="360" w:lineRule="auto"/>
        <w:jc w:val="both"/>
        <w:rPr>
          <w:lang w:val="cs-CZ"/>
        </w:rPr>
      </w:pPr>
    </w:p>
    <w:p w14:paraId="07BFED96" w14:textId="6F87BB98" w:rsidR="001B3077" w:rsidRPr="001B3077" w:rsidRDefault="001B3077" w:rsidP="001B3077">
      <w:pPr>
        <w:spacing w:line="360" w:lineRule="auto"/>
        <w:jc w:val="both"/>
        <w:rPr>
          <w:rFonts w:cs="Arial"/>
          <w:b/>
          <w:lang w:val="cs-CZ"/>
        </w:rPr>
      </w:pPr>
      <w:r w:rsidRPr="001B3077">
        <w:rPr>
          <w:rFonts w:cs="Arial"/>
          <w:b/>
          <w:lang w:val="cs-CZ"/>
        </w:rPr>
        <w:t xml:space="preserve">Nová řada intuitivních kuchyňských spotřebičů Electrolux </w:t>
      </w:r>
      <w:r w:rsidR="00425438">
        <w:rPr>
          <w:rFonts w:cs="Arial"/>
          <w:b/>
          <w:lang w:val="cs-CZ"/>
        </w:rPr>
        <w:t>vrací</w:t>
      </w:r>
      <w:r w:rsidRPr="001B3077">
        <w:rPr>
          <w:rFonts w:cs="Arial"/>
          <w:b/>
          <w:lang w:val="cs-CZ"/>
        </w:rPr>
        <w:t xml:space="preserve"> hlasité a rušivé zvuky při vaření do minulosti. Stačí stisk jednoho tlačítka a odsavač par 700 </w:t>
      </w:r>
      <w:proofErr w:type="spellStart"/>
      <w:r w:rsidRPr="001B3077">
        <w:rPr>
          <w:rFonts w:cs="Arial"/>
          <w:b/>
          <w:lang w:val="cs-CZ"/>
        </w:rPr>
        <w:t>Breeze</w:t>
      </w:r>
      <w:proofErr w:type="spellEnd"/>
      <w:r w:rsidRPr="001B3077">
        <w:rPr>
          <w:rFonts w:cs="Arial"/>
          <w:b/>
          <w:lang w:val="cs-CZ"/>
        </w:rPr>
        <w:t xml:space="preserve"> místnost tiše osvěžuje ještě dalších 10 minut. Stupeň odsávání se omezí na velmi tiché minimum</w:t>
      </w:r>
      <w:r>
        <w:rPr>
          <w:rFonts w:cs="Arial"/>
          <w:b/>
          <w:lang w:val="cs-CZ"/>
        </w:rPr>
        <w:t xml:space="preserve"> a vy si tak</w:t>
      </w:r>
      <w:r w:rsidR="004578FC">
        <w:rPr>
          <w:rFonts w:cs="Arial"/>
          <w:b/>
          <w:lang w:val="cs-CZ"/>
        </w:rPr>
        <w:t xml:space="preserve"> můžete</w:t>
      </w:r>
      <w:r>
        <w:rPr>
          <w:rFonts w:cs="Arial"/>
          <w:b/>
          <w:lang w:val="cs-CZ"/>
        </w:rPr>
        <w:t xml:space="preserve"> n</w:t>
      </w:r>
      <w:r w:rsidRPr="001B3077">
        <w:rPr>
          <w:rFonts w:cs="Arial"/>
          <w:b/>
          <w:lang w:val="cs-CZ"/>
        </w:rPr>
        <w:t xml:space="preserve">erušeně užívat své jídlo </w:t>
      </w:r>
      <w:r>
        <w:rPr>
          <w:rFonts w:cs="Arial"/>
          <w:b/>
          <w:lang w:val="cs-CZ"/>
        </w:rPr>
        <w:t>i</w:t>
      </w:r>
      <w:r w:rsidRPr="001B3077">
        <w:rPr>
          <w:rFonts w:cs="Arial"/>
          <w:b/>
          <w:lang w:val="cs-CZ"/>
        </w:rPr>
        <w:t xml:space="preserve"> čistý vzduch. </w:t>
      </w:r>
    </w:p>
    <w:p w14:paraId="0D45B1D5" w14:textId="45C3ECAE" w:rsidR="0043387E" w:rsidRPr="00946E45" w:rsidRDefault="0043387E" w:rsidP="00946E45">
      <w:pPr>
        <w:spacing w:line="360" w:lineRule="auto"/>
        <w:jc w:val="both"/>
        <w:rPr>
          <w:rFonts w:cs="Arial"/>
          <w:b/>
          <w:bCs/>
          <w:lang w:val="cs-CZ"/>
        </w:rPr>
      </w:pPr>
    </w:p>
    <w:p w14:paraId="485B4202" w14:textId="539954CC" w:rsidR="00946E45" w:rsidRDefault="00946E45" w:rsidP="00946E45">
      <w:pPr>
        <w:spacing w:line="360" w:lineRule="auto"/>
        <w:jc w:val="both"/>
        <w:rPr>
          <w:rFonts w:cs="Arial"/>
          <w:lang w:val="cs-CZ"/>
        </w:rPr>
      </w:pPr>
      <w:r w:rsidRPr="00946E45">
        <w:rPr>
          <w:rFonts w:cs="Arial"/>
          <w:lang w:val="cs-CZ"/>
        </w:rPr>
        <w:t>„Naše zkušenosti ukazují, že kuchyně dávno není jen funkčním prostorem. Většina rodin ji využívá jako flexibilní rodinný prostor, kde se vaří, konverzuje, rodina se zde potkává a užívá si společné jídlo</w:t>
      </w:r>
      <w:r w:rsidR="004A5349">
        <w:rPr>
          <w:rFonts w:cs="Arial"/>
          <w:lang w:val="cs-CZ"/>
        </w:rPr>
        <w:t>,</w:t>
      </w:r>
      <w:r w:rsidRPr="00946E45">
        <w:rPr>
          <w:rFonts w:cs="Arial"/>
          <w:lang w:val="cs-CZ"/>
        </w:rPr>
        <w:t xml:space="preserve">“ prozrazuje </w:t>
      </w:r>
      <w:r w:rsidR="00F957B4">
        <w:rPr>
          <w:rFonts w:cs="Arial"/>
          <w:lang w:val="cs-CZ"/>
        </w:rPr>
        <w:t>Pavel Voska</w:t>
      </w:r>
      <w:r w:rsidRPr="00946E45">
        <w:rPr>
          <w:rFonts w:cs="Arial"/>
          <w:lang w:val="cs-CZ"/>
        </w:rPr>
        <w:t xml:space="preserve"> ze společnosti Electrolux. Nové odsavače se pyšní tichou technologií, která rodinnou atmosféru a pohodu v místnosti přímo podporuje. </w:t>
      </w:r>
    </w:p>
    <w:p w14:paraId="340200D7" w14:textId="4BE70C40" w:rsidR="00B71947" w:rsidRDefault="00B71947" w:rsidP="00946E45">
      <w:pPr>
        <w:spacing w:line="360" w:lineRule="auto"/>
        <w:jc w:val="both"/>
        <w:rPr>
          <w:rFonts w:cs="Arial"/>
          <w:lang w:val="cs-CZ"/>
        </w:rPr>
      </w:pPr>
    </w:p>
    <w:p w14:paraId="79CDCC69" w14:textId="2D76E5F6" w:rsidR="00B71947" w:rsidRPr="00B71947" w:rsidRDefault="00B71947" w:rsidP="00F957B4">
      <w:pPr>
        <w:spacing w:line="360" w:lineRule="auto"/>
        <w:jc w:val="both"/>
        <w:rPr>
          <w:rFonts w:cs="Arial"/>
          <w:i/>
          <w:iCs/>
          <w:lang w:val="cs-CZ"/>
        </w:rPr>
      </w:pPr>
      <w:r w:rsidRPr="00F957B4">
        <w:rPr>
          <w:rFonts w:cs="Arial"/>
          <w:i/>
          <w:iCs/>
          <w:lang w:val="cs-CZ"/>
        </w:rPr>
        <w:t xml:space="preserve">Modely odsavačů par s technologií </w:t>
      </w:r>
      <w:proofErr w:type="spellStart"/>
      <w:r w:rsidRPr="00F957B4">
        <w:rPr>
          <w:rFonts w:cs="Arial"/>
          <w:i/>
          <w:iCs/>
          <w:lang w:val="cs-CZ"/>
        </w:rPr>
        <w:t>Breeze</w:t>
      </w:r>
      <w:proofErr w:type="spellEnd"/>
      <w:r w:rsidRPr="00F957B4">
        <w:rPr>
          <w:rFonts w:cs="Arial"/>
          <w:i/>
          <w:iCs/>
          <w:lang w:val="cs-CZ"/>
        </w:rPr>
        <w:t>:</w:t>
      </w:r>
      <w:r w:rsidRPr="00B71947">
        <w:rPr>
          <w:rFonts w:cs="Arial"/>
          <w:i/>
          <w:iCs/>
          <w:lang w:val="cs-CZ"/>
        </w:rPr>
        <w:t xml:space="preserve"> </w:t>
      </w:r>
      <w:r w:rsidR="00F957B4" w:rsidRPr="00F957B4">
        <w:rPr>
          <w:rFonts w:cs="Arial"/>
          <w:i/>
          <w:iCs/>
          <w:lang w:val="cs-CZ"/>
        </w:rPr>
        <w:t>LFT766X</w:t>
      </w:r>
      <w:r w:rsidR="00F957B4">
        <w:rPr>
          <w:rFonts w:cs="Arial"/>
          <w:i/>
          <w:iCs/>
          <w:lang w:val="cs-CZ"/>
        </w:rPr>
        <w:t xml:space="preserve">, </w:t>
      </w:r>
      <w:r w:rsidR="00F957B4" w:rsidRPr="00F957B4">
        <w:rPr>
          <w:rFonts w:cs="Arial"/>
          <w:i/>
          <w:iCs/>
          <w:lang w:val="cs-CZ"/>
        </w:rPr>
        <w:t>EFF60560OX</w:t>
      </w:r>
      <w:r w:rsidR="00F957B4">
        <w:rPr>
          <w:rFonts w:cs="Arial"/>
          <w:i/>
          <w:iCs/>
          <w:lang w:val="cs-CZ"/>
        </w:rPr>
        <w:t xml:space="preserve">, </w:t>
      </w:r>
      <w:r w:rsidR="00F957B4" w:rsidRPr="00F957B4">
        <w:rPr>
          <w:rFonts w:cs="Arial"/>
          <w:i/>
          <w:iCs/>
          <w:lang w:val="cs-CZ"/>
        </w:rPr>
        <w:t>LFT769X</w:t>
      </w:r>
      <w:r w:rsidR="00F957B4">
        <w:rPr>
          <w:rFonts w:cs="Arial"/>
          <w:i/>
          <w:iCs/>
          <w:lang w:val="cs-CZ"/>
        </w:rPr>
        <w:t xml:space="preserve">, </w:t>
      </w:r>
      <w:r w:rsidR="00F957B4" w:rsidRPr="00F957B4">
        <w:rPr>
          <w:rFonts w:cs="Arial"/>
          <w:i/>
          <w:iCs/>
          <w:lang w:val="cs-CZ"/>
        </w:rPr>
        <w:t>EFF90560OX</w:t>
      </w:r>
      <w:r w:rsidR="00F957B4">
        <w:rPr>
          <w:rFonts w:cs="Arial"/>
          <w:i/>
          <w:iCs/>
          <w:lang w:val="cs-CZ"/>
        </w:rPr>
        <w:t xml:space="preserve">, </w:t>
      </w:r>
      <w:r w:rsidR="00F957B4" w:rsidRPr="00F957B4">
        <w:rPr>
          <w:rFonts w:cs="Arial"/>
          <w:i/>
          <w:iCs/>
          <w:lang w:val="cs-CZ"/>
        </w:rPr>
        <w:t>LFV616K</w:t>
      </w:r>
      <w:r w:rsidR="00F957B4">
        <w:rPr>
          <w:rFonts w:cs="Arial"/>
          <w:i/>
          <w:iCs/>
          <w:lang w:val="cs-CZ"/>
        </w:rPr>
        <w:t xml:space="preserve">, </w:t>
      </w:r>
      <w:r w:rsidR="00F957B4" w:rsidRPr="00F957B4">
        <w:rPr>
          <w:rFonts w:cs="Arial"/>
          <w:i/>
          <w:iCs/>
          <w:lang w:val="cs-CZ"/>
        </w:rPr>
        <w:t>KFVB19K</w:t>
      </w:r>
      <w:r w:rsidR="00F957B4">
        <w:rPr>
          <w:rFonts w:cs="Arial"/>
          <w:i/>
          <w:iCs/>
          <w:lang w:val="cs-CZ"/>
        </w:rPr>
        <w:t xml:space="preserve">, </w:t>
      </w:r>
      <w:r w:rsidR="00F957B4" w:rsidRPr="00F957B4">
        <w:rPr>
          <w:rFonts w:cs="Arial"/>
          <w:i/>
          <w:iCs/>
          <w:lang w:val="cs-CZ"/>
        </w:rPr>
        <w:t>LFV619K</w:t>
      </w:r>
      <w:r w:rsidR="00F957B4">
        <w:rPr>
          <w:rFonts w:cs="Arial"/>
          <w:i/>
          <w:iCs/>
          <w:lang w:val="cs-CZ"/>
        </w:rPr>
        <w:t xml:space="preserve">, </w:t>
      </w:r>
      <w:r w:rsidR="00F957B4" w:rsidRPr="00F957B4">
        <w:rPr>
          <w:rFonts w:cs="Arial"/>
          <w:i/>
          <w:iCs/>
          <w:lang w:val="cs-CZ"/>
        </w:rPr>
        <w:t>KFTB19X</w:t>
      </w:r>
      <w:r w:rsidR="00F957B4">
        <w:rPr>
          <w:rFonts w:cs="Arial"/>
          <w:i/>
          <w:iCs/>
          <w:lang w:val="cs-CZ"/>
        </w:rPr>
        <w:t xml:space="preserve">, </w:t>
      </w:r>
      <w:r w:rsidR="00F957B4" w:rsidRPr="00F957B4">
        <w:rPr>
          <w:rFonts w:cs="Arial"/>
          <w:i/>
          <w:iCs/>
          <w:lang w:val="cs-CZ"/>
        </w:rPr>
        <w:t>KFIB19X</w:t>
      </w:r>
    </w:p>
    <w:p w14:paraId="70002E93" w14:textId="77777777" w:rsidR="00946E45" w:rsidRPr="00946E45" w:rsidRDefault="00946E45" w:rsidP="00946E45">
      <w:pPr>
        <w:spacing w:line="360" w:lineRule="auto"/>
        <w:jc w:val="both"/>
        <w:rPr>
          <w:rFonts w:cs="Arial"/>
          <w:lang w:val="cs-CZ"/>
        </w:rPr>
      </w:pPr>
    </w:p>
    <w:p w14:paraId="75843A3F" w14:textId="7A0DB660" w:rsidR="00F42C0D" w:rsidRDefault="00946E45" w:rsidP="00946E45">
      <w:pPr>
        <w:spacing w:line="360" w:lineRule="auto"/>
        <w:jc w:val="both"/>
        <w:rPr>
          <w:rFonts w:cs="Arial"/>
          <w:lang w:val="cs-CZ"/>
        </w:rPr>
      </w:pPr>
      <w:r w:rsidRPr="00946E45">
        <w:rPr>
          <w:rFonts w:cs="Arial"/>
          <w:lang w:val="cs-CZ"/>
        </w:rPr>
        <w:t xml:space="preserve">Řada odsavačů Electrolux 700 Hob2Hood® navíc intuitivně pracuje </w:t>
      </w:r>
      <w:r w:rsidR="00887CAE">
        <w:rPr>
          <w:rFonts w:cs="Arial"/>
          <w:lang w:val="cs-CZ"/>
        </w:rPr>
        <w:t xml:space="preserve">s </w:t>
      </w:r>
      <w:r w:rsidRPr="00946E45">
        <w:rPr>
          <w:rFonts w:cs="Arial"/>
          <w:lang w:val="cs-CZ"/>
        </w:rPr>
        <w:t>indukční varnou deskou, která automaticky ovládá nastavení odsavače par. Během vaření upravuje intenzitu odsávání buď podle teploty, nebo podle toho, kolik varných zón právě používáte. Můžete se tak více soustředit na přípravu chutných pokrmů či na konverzaci se svými blízkými.</w:t>
      </w:r>
    </w:p>
    <w:p w14:paraId="31D9E60E" w14:textId="0F5B638E" w:rsidR="00B71947" w:rsidRDefault="00B71947" w:rsidP="00946E45">
      <w:pPr>
        <w:spacing w:line="360" w:lineRule="auto"/>
        <w:jc w:val="both"/>
        <w:rPr>
          <w:rFonts w:cs="Arial"/>
          <w:lang w:val="cs-CZ"/>
        </w:rPr>
      </w:pPr>
    </w:p>
    <w:p w14:paraId="40070877" w14:textId="0251D71E" w:rsidR="00B71947" w:rsidRPr="00B71947" w:rsidRDefault="00B71947" w:rsidP="00F957B4">
      <w:pPr>
        <w:spacing w:line="360" w:lineRule="auto"/>
        <w:jc w:val="both"/>
        <w:rPr>
          <w:rFonts w:cs="Arial"/>
          <w:i/>
          <w:iCs/>
          <w:lang w:val="cs-CZ"/>
        </w:rPr>
      </w:pPr>
      <w:r w:rsidRPr="00F957B4">
        <w:rPr>
          <w:rFonts w:cs="Arial"/>
          <w:i/>
          <w:iCs/>
          <w:lang w:val="cs-CZ"/>
        </w:rPr>
        <w:t>Modely odsavačů par s technologií Hob2Hood®:</w:t>
      </w:r>
      <w:r w:rsidRPr="00B71947">
        <w:rPr>
          <w:rFonts w:cs="Arial"/>
          <w:i/>
          <w:iCs/>
          <w:lang w:val="cs-CZ"/>
        </w:rPr>
        <w:t xml:space="preserve"> </w:t>
      </w:r>
      <w:r w:rsidR="00F957B4" w:rsidRPr="00F957B4">
        <w:rPr>
          <w:rFonts w:cs="Arial"/>
          <w:i/>
          <w:iCs/>
          <w:lang w:val="cs-CZ"/>
        </w:rPr>
        <w:t>EFF60560OX</w:t>
      </w:r>
      <w:r w:rsidR="00F957B4">
        <w:rPr>
          <w:rFonts w:cs="Arial"/>
          <w:i/>
          <w:iCs/>
          <w:lang w:val="cs-CZ"/>
        </w:rPr>
        <w:t xml:space="preserve">, </w:t>
      </w:r>
      <w:r w:rsidR="00F957B4" w:rsidRPr="00F957B4">
        <w:rPr>
          <w:rFonts w:cs="Arial"/>
          <w:i/>
          <w:iCs/>
          <w:lang w:val="cs-CZ"/>
        </w:rPr>
        <w:t>EFF90560OX</w:t>
      </w:r>
      <w:r w:rsidR="00F957B4">
        <w:rPr>
          <w:rFonts w:cs="Arial"/>
          <w:i/>
          <w:iCs/>
          <w:lang w:val="cs-CZ"/>
        </w:rPr>
        <w:t xml:space="preserve">, </w:t>
      </w:r>
      <w:r w:rsidR="00F957B4" w:rsidRPr="00F957B4">
        <w:rPr>
          <w:rFonts w:cs="Arial"/>
          <w:i/>
          <w:iCs/>
          <w:lang w:val="cs-CZ"/>
        </w:rPr>
        <w:t>KFIB19X</w:t>
      </w:r>
      <w:r w:rsidR="00F957B4">
        <w:rPr>
          <w:rFonts w:cs="Arial"/>
          <w:i/>
          <w:iCs/>
          <w:lang w:val="cs-CZ"/>
        </w:rPr>
        <w:t xml:space="preserve">, </w:t>
      </w:r>
      <w:r w:rsidR="00F957B4" w:rsidRPr="00F957B4">
        <w:rPr>
          <w:rFonts w:cs="Arial"/>
          <w:i/>
          <w:iCs/>
          <w:lang w:val="cs-CZ"/>
        </w:rPr>
        <w:t>KFTB19X</w:t>
      </w:r>
      <w:r w:rsidR="00F957B4">
        <w:rPr>
          <w:rFonts w:cs="Arial"/>
          <w:i/>
          <w:iCs/>
          <w:lang w:val="cs-CZ"/>
        </w:rPr>
        <w:t xml:space="preserve">, </w:t>
      </w:r>
      <w:r w:rsidR="00F957B4" w:rsidRPr="00F957B4">
        <w:rPr>
          <w:rFonts w:cs="Arial"/>
          <w:i/>
          <w:iCs/>
          <w:lang w:val="cs-CZ"/>
        </w:rPr>
        <w:t>KFVB19K</w:t>
      </w:r>
      <w:r w:rsidR="00F957B4">
        <w:rPr>
          <w:rFonts w:cs="Arial"/>
          <w:i/>
          <w:iCs/>
          <w:lang w:val="cs-CZ"/>
        </w:rPr>
        <w:t xml:space="preserve">, </w:t>
      </w:r>
      <w:r w:rsidR="00F957B4" w:rsidRPr="00F957B4">
        <w:rPr>
          <w:rFonts w:cs="Arial"/>
          <w:i/>
          <w:iCs/>
          <w:lang w:val="cs-CZ"/>
        </w:rPr>
        <w:t>LFG716X</w:t>
      </w:r>
      <w:r w:rsidR="00F957B4">
        <w:rPr>
          <w:rFonts w:cs="Arial"/>
          <w:i/>
          <w:iCs/>
          <w:lang w:val="cs-CZ"/>
        </w:rPr>
        <w:t xml:space="preserve">, </w:t>
      </w:r>
      <w:r w:rsidR="00F957B4" w:rsidRPr="00F957B4">
        <w:rPr>
          <w:rFonts w:cs="Arial"/>
          <w:i/>
          <w:iCs/>
          <w:lang w:val="cs-CZ"/>
        </w:rPr>
        <w:t>LFG719X</w:t>
      </w:r>
      <w:r w:rsidR="00F957B4">
        <w:rPr>
          <w:rFonts w:cs="Arial"/>
          <w:i/>
          <w:iCs/>
          <w:lang w:val="cs-CZ"/>
        </w:rPr>
        <w:t xml:space="preserve">, </w:t>
      </w:r>
      <w:r w:rsidR="00F957B4" w:rsidRPr="00F957B4">
        <w:rPr>
          <w:rFonts w:cs="Arial"/>
          <w:i/>
          <w:iCs/>
          <w:lang w:val="cs-CZ"/>
        </w:rPr>
        <w:t>LFT766X</w:t>
      </w:r>
      <w:r w:rsidR="00F957B4">
        <w:rPr>
          <w:rFonts w:cs="Arial"/>
          <w:i/>
          <w:iCs/>
          <w:lang w:val="cs-CZ"/>
        </w:rPr>
        <w:t xml:space="preserve">, </w:t>
      </w:r>
      <w:r w:rsidR="00F957B4" w:rsidRPr="00F957B4">
        <w:rPr>
          <w:rFonts w:cs="Arial"/>
          <w:i/>
          <w:iCs/>
          <w:lang w:val="cs-CZ"/>
        </w:rPr>
        <w:t>LFT769X</w:t>
      </w:r>
      <w:r w:rsidR="00F957B4">
        <w:rPr>
          <w:rFonts w:cs="Arial"/>
          <w:i/>
          <w:iCs/>
          <w:lang w:val="cs-CZ"/>
        </w:rPr>
        <w:t xml:space="preserve">, </w:t>
      </w:r>
      <w:r w:rsidR="00F957B4" w:rsidRPr="00F957B4">
        <w:rPr>
          <w:rFonts w:cs="Arial"/>
          <w:i/>
          <w:iCs/>
          <w:lang w:val="cs-CZ"/>
        </w:rPr>
        <w:t>LFV616K</w:t>
      </w:r>
      <w:r w:rsidR="00F957B4">
        <w:rPr>
          <w:rFonts w:cs="Arial"/>
          <w:i/>
          <w:iCs/>
          <w:lang w:val="cs-CZ"/>
        </w:rPr>
        <w:t xml:space="preserve">, </w:t>
      </w:r>
      <w:r w:rsidR="00F957B4" w:rsidRPr="00F957B4">
        <w:rPr>
          <w:rFonts w:cs="Arial"/>
          <w:i/>
          <w:iCs/>
          <w:lang w:val="cs-CZ"/>
        </w:rPr>
        <w:t>LFV619K</w:t>
      </w:r>
    </w:p>
    <w:p w14:paraId="085BA0D0" w14:textId="38530C8D" w:rsidR="0043387E" w:rsidRPr="00A21D77" w:rsidRDefault="0043387E" w:rsidP="0043387E">
      <w:pPr>
        <w:spacing w:line="360" w:lineRule="auto"/>
        <w:jc w:val="both"/>
        <w:rPr>
          <w:rFonts w:cs="Arial"/>
          <w:lang w:val="cs-CZ"/>
        </w:rPr>
      </w:pPr>
    </w:p>
    <w:p w14:paraId="188C2777" w14:textId="77777777" w:rsidR="005544F1" w:rsidRPr="00A21D77" w:rsidRDefault="005544F1" w:rsidP="00330390">
      <w:pPr>
        <w:spacing w:line="360" w:lineRule="auto"/>
        <w:jc w:val="both"/>
        <w:rPr>
          <w:rFonts w:cs="Arial"/>
          <w:lang w:val="cs-CZ"/>
        </w:rPr>
      </w:pPr>
    </w:p>
    <w:p w14:paraId="0647A46F" w14:textId="1FE042DF" w:rsidR="008A384F" w:rsidRPr="00A21D77" w:rsidRDefault="005544F1" w:rsidP="00330390">
      <w:pPr>
        <w:spacing w:line="360" w:lineRule="auto"/>
        <w:jc w:val="both"/>
        <w:rPr>
          <w:rStyle w:val="Hypertextovodkaz"/>
          <w:rFonts w:cs="Arial"/>
          <w:color w:val="041E50"/>
          <w:u w:val="none"/>
          <w:lang w:val="cs-CZ"/>
        </w:rPr>
      </w:pPr>
      <w:r w:rsidRPr="00A21D77">
        <w:rPr>
          <w:lang w:val="cs-CZ"/>
        </w:rPr>
        <w:t>Více n</w:t>
      </w:r>
      <w:r w:rsidRPr="00A21D77">
        <w:rPr>
          <w:rStyle w:val="Hypertextovodkaz"/>
          <w:rFonts w:cs="Arial"/>
          <w:color w:val="auto"/>
          <w:u w:val="none"/>
          <w:lang w:val="cs-CZ"/>
        </w:rPr>
        <w:t xml:space="preserve">a </w:t>
      </w:r>
      <w:hyperlink r:id="rId8" w:history="1">
        <w:r w:rsidRPr="00A21D77">
          <w:rPr>
            <w:rStyle w:val="Hypertextovodkaz"/>
            <w:rFonts w:cs="Arial"/>
            <w:lang w:val="cs-CZ"/>
          </w:rPr>
          <w:t>www.electrolux.cz</w:t>
        </w:r>
      </w:hyperlink>
      <w:r w:rsidR="00914271" w:rsidRPr="00A21D77">
        <w:rPr>
          <w:rStyle w:val="Hypertextovodkaz"/>
          <w:rFonts w:cs="Arial"/>
          <w:lang w:val="cs-CZ"/>
        </w:rPr>
        <w:t xml:space="preserve"> </w:t>
      </w:r>
      <w:r w:rsidR="005A76F8" w:rsidRPr="00A21D77">
        <w:rPr>
          <w:rFonts w:cs="Arial"/>
          <w:lang w:val="cs-CZ"/>
        </w:rPr>
        <w:t>a</w:t>
      </w:r>
      <w:r w:rsidR="00914271" w:rsidRPr="00A21D77">
        <w:rPr>
          <w:rFonts w:cs="Arial"/>
          <w:lang w:val="cs-CZ"/>
        </w:rPr>
        <w:t xml:space="preserve"> </w:t>
      </w:r>
      <w:r w:rsidR="0097118F" w:rsidRPr="00A21D77">
        <w:rPr>
          <w:rStyle w:val="Hypertextovodkaz"/>
          <w:rFonts w:cs="Arial"/>
          <w:lang w:val="cs-CZ"/>
        </w:rPr>
        <w:t>www.facebook.com/</w:t>
      </w:r>
      <w:proofErr w:type="spellStart"/>
      <w:r w:rsidR="0097118F" w:rsidRPr="00A21D77">
        <w:rPr>
          <w:rStyle w:val="Hypertextovodkaz"/>
          <w:rFonts w:cs="Arial"/>
          <w:lang w:val="cs-CZ"/>
        </w:rPr>
        <w:t>electroluxceskarepublika</w:t>
      </w:r>
      <w:proofErr w:type="spellEnd"/>
      <w:r w:rsidR="0097118F" w:rsidRPr="00A21D77">
        <w:rPr>
          <w:rStyle w:val="Hypertextovodkaz"/>
          <w:rFonts w:cs="Arial"/>
          <w:lang w:val="cs-CZ"/>
        </w:rPr>
        <w:t>/</w:t>
      </w:r>
      <w:r w:rsidR="009B6C49" w:rsidRPr="00A21D77">
        <w:rPr>
          <w:rStyle w:val="Hypertextovodkaz"/>
          <w:rFonts w:cs="Arial"/>
          <w:lang w:val="cs-CZ"/>
        </w:rPr>
        <w:t>.</w:t>
      </w:r>
    </w:p>
    <w:p w14:paraId="0E787859" w14:textId="77777777" w:rsidR="005A76F8" w:rsidRPr="00A21D77" w:rsidRDefault="005A76F8" w:rsidP="00330390">
      <w:pPr>
        <w:spacing w:line="360" w:lineRule="auto"/>
        <w:jc w:val="both"/>
        <w:rPr>
          <w:sz w:val="18"/>
          <w:lang w:val="cs-CZ"/>
        </w:rPr>
      </w:pPr>
      <w:bookmarkStart w:id="0" w:name="_GoBack"/>
      <w:bookmarkEnd w:id="0"/>
    </w:p>
    <w:p w14:paraId="2382EE52" w14:textId="3FE121FF" w:rsidR="005D00BD" w:rsidRPr="00A21D77" w:rsidRDefault="005654FA" w:rsidP="005654FA">
      <w:pPr>
        <w:spacing w:line="360" w:lineRule="auto"/>
        <w:jc w:val="both"/>
        <w:rPr>
          <w:sz w:val="18"/>
          <w:lang w:val="cs-CZ"/>
        </w:rPr>
      </w:pPr>
      <w:r w:rsidRPr="00A21D77">
        <w:rPr>
          <w:sz w:val="18"/>
          <w:lang w:val="cs-CZ"/>
        </w:rPr>
        <w:t xml:space="preserve">Společnost Electrolux je největším světovým výrobcem domácích a profesionálních spotřebičů, který staví na své dlouholeté znalosti potřeb zákazníků. Díky spolupráci s profesionály přináší důmyslně navržená, inovativní a udržitelná řešení. Mezi výrobky společnosti Electrolux patří chladničky, trouby, sporáky, varné desky, myčky nádobí, pračky, vysavače, klimatizace a malé domácí spotřebiče. Pod svými značkami Electrolux, AEG, Zanussi, </w:t>
      </w:r>
      <w:proofErr w:type="spellStart"/>
      <w:r w:rsidRPr="00A21D77">
        <w:rPr>
          <w:sz w:val="18"/>
          <w:lang w:val="cs-CZ"/>
        </w:rPr>
        <w:t>Frigidaire</w:t>
      </w:r>
      <w:proofErr w:type="spellEnd"/>
      <w:r w:rsidRPr="00A21D77">
        <w:rPr>
          <w:sz w:val="18"/>
          <w:lang w:val="cs-CZ"/>
        </w:rPr>
        <w:t xml:space="preserve">, </w:t>
      </w:r>
      <w:proofErr w:type="spellStart"/>
      <w:r w:rsidRPr="00A21D77">
        <w:rPr>
          <w:sz w:val="18"/>
          <w:lang w:val="cs-CZ"/>
        </w:rPr>
        <w:t>Anova</w:t>
      </w:r>
      <w:proofErr w:type="spellEnd"/>
      <w:r w:rsidRPr="00A21D77">
        <w:rPr>
          <w:sz w:val="18"/>
          <w:lang w:val="cs-CZ"/>
        </w:rPr>
        <w:t xml:space="preserve"> a Electrolux Grand </w:t>
      </w:r>
      <w:proofErr w:type="spellStart"/>
      <w:r w:rsidRPr="00A21D77">
        <w:rPr>
          <w:sz w:val="18"/>
          <w:lang w:val="cs-CZ"/>
        </w:rPr>
        <w:t>Cuisine</w:t>
      </w:r>
      <w:proofErr w:type="spellEnd"/>
      <w:r w:rsidRPr="00A21D77">
        <w:rPr>
          <w:sz w:val="18"/>
          <w:lang w:val="cs-CZ"/>
        </w:rPr>
        <w:t xml:space="preserve"> prodá skupina více než 60 milionů spotřebičů zákazníkům z více než 150 zemí světa. V roce 201</w:t>
      </w:r>
      <w:r w:rsidR="0043387E" w:rsidRPr="00A21D77">
        <w:rPr>
          <w:sz w:val="18"/>
          <w:lang w:val="cs-CZ"/>
        </w:rPr>
        <w:t>8</w:t>
      </w:r>
      <w:r w:rsidRPr="00A21D77">
        <w:rPr>
          <w:sz w:val="18"/>
          <w:lang w:val="cs-CZ"/>
        </w:rPr>
        <w:t xml:space="preserve"> dosáhly tržby společnosti Electrolux hodnoty 12</w:t>
      </w:r>
      <w:r w:rsidR="0043387E" w:rsidRPr="00A21D77">
        <w:rPr>
          <w:sz w:val="18"/>
          <w:lang w:val="cs-CZ"/>
        </w:rPr>
        <w:t>4</w:t>
      </w:r>
      <w:r w:rsidRPr="00A21D77">
        <w:rPr>
          <w:sz w:val="18"/>
          <w:lang w:val="cs-CZ"/>
        </w:rPr>
        <w:t xml:space="preserve"> mld. SEK a společnost zaměstnávala 5</w:t>
      </w:r>
      <w:r w:rsidR="0043387E" w:rsidRPr="00A21D77">
        <w:rPr>
          <w:sz w:val="18"/>
          <w:lang w:val="cs-CZ"/>
        </w:rPr>
        <w:t>4</w:t>
      </w:r>
      <w:r w:rsidRPr="00A21D77">
        <w:rPr>
          <w:sz w:val="18"/>
          <w:lang w:val="cs-CZ"/>
        </w:rPr>
        <w:t xml:space="preserve"> 000 zaměstnanců.</w:t>
      </w:r>
    </w:p>
    <w:sectPr w:rsidR="005D00BD" w:rsidRPr="00A21D77">
      <w:headerReference w:type="default" r:id="rId9"/>
      <w:headerReference w:type="first" r:id="rId10"/>
      <w:footerReference w:type="first" r:id="rId11"/>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81B7" w14:textId="77777777" w:rsidR="007A2873" w:rsidRDefault="007A2873">
      <w:r>
        <w:separator/>
      </w:r>
    </w:p>
  </w:endnote>
  <w:endnote w:type="continuationSeparator" w:id="0">
    <w:p w14:paraId="5F00859E" w14:textId="77777777" w:rsidR="007A2873" w:rsidRDefault="007A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Electrolux Sans Regular">
    <w:altName w:val="Calibri"/>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DBE1" w14:textId="77777777" w:rsidR="00EC251C" w:rsidRDefault="00E35206">
    <w:pPr>
      <w:pStyle w:val="Zpat"/>
    </w:pPr>
    <w:r>
      <w:rPr>
        <w:noProof/>
        <w:lang w:val="sk-SK" w:eastAsia="sk-SK"/>
      </w:rPr>
      <mc:AlternateContent>
        <mc:Choice Requires="wps">
          <w:drawing>
            <wp:anchor distT="0" distB="0" distL="114300" distR="114300" simplePos="0" relativeHeight="251664384" behindDoc="0" locked="0" layoutInCell="1" allowOverlap="1" wp14:anchorId="6A4A1357" wp14:editId="36D4EFE9">
              <wp:simplePos x="0" y="0"/>
              <wp:positionH relativeFrom="column">
                <wp:posOffset>-1997707</wp:posOffset>
              </wp:positionH>
              <wp:positionV relativeFrom="paragraph">
                <wp:posOffset>-1422404</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F957B4">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type w14:anchorId="6A4A1357" id="_x0000_t202" coordsize="21600,21600" o:spt="202" path="m,l,21600r21600,l21600,xe">
              <v:stroke joinstyle="miter"/>
              <v:path gradientshapeok="t" o:connecttype="rect"/>
            </v:shapetype>
            <v:shape id="Text Box 7" o:spid="_x0000_s1028" type="#_x0000_t202" style="position:absolute;margin-left:-157.3pt;margin-top:-112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&#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F957B4">
                    <w:pPr>
                      <w:spacing w:after="120" w:line="216" w:lineRule="auto"/>
                      <w:rPr>
                        <w:rFonts w:ascii="Electrolux Sans Regular" w:hAnsi="Electrolux Sans Regular"/>
                        <w:color w:val="5B9BD5"/>
                        <w:sz w:val="16"/>
                        <w:szCs w:val="16"/>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1022" w14:textId="77777777" w:rsidR="007A2873" w:rsidRDefault="007A2873">
      <w:r>
        <w:separator/>
      </w:r>
    </w:p>
  </w:footnote>
  <w:footnote w:type="continuationSeparator" w:id="0">
    <w:p w14:paraId="1885443C" w14:textId="77777777" w:rsidR="007A2873" w:rsidRDefault="007A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C879" w14:textId="6B7A6F4C" w:rsidR="00EC251C" w:rsidRDefault="006F1BB1">
    <w:pPr>
      <w:pStyle w:val="Zhlav"/>
    </w:pPr>
    <w:r>
      <w:rPr>
        <w:rFonts w:ascii="Electrolux Sans SemiBold" w:eastAsia="Times New Roman" w:hAnsi="Electrolux Sans SemiBold"/>
        <w:bCs/>
        <w:noProof/>
        <w:sz w:val="40"/>
        <w:szCs w:val="28"/>
        <w:lang w:val="cs-CZ"/>
      </w:rPr>
      <w:drawing>
        <wp:anchor distT="0" distB="0" distL="114300" distR="114300" simplePos="0" relativeHeight="251670528" behindDoc="0" locked="0" layoutInCell="1" allowOverlap="1" wp14:anchorId="3E80CA05" wp14:editId="4111BC49">
          <wp:simplePos x="0" y="0"/>
          <wp:positionH relativeFrom="margin">
            <wp:posOffset>4171950</wp:posOffset>
          </wp:positionH>
          <wp:positionV relativeFrom="margin">
            <wp:posOffset>-921385</wp:posOffset>
          </wp:positionV>
          <wp:extent cx="932815" cy="809625"/>
          <wp:effectExtent l="0" t="0" r="63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81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0AEBB" w14:textId="6B31AB02" w:rsidR="00EC251C" w:rsidRDefault="00F957B4">
    <w:pPr>
      <w:pStyle w:val="Zhlav"/>
    </w:pPr>
  </w:p>
  <w:p w14:paraId="417C47E6" w14:textId="77777777" w:rsidR="00EC251C" w:rsidRDefault="00F957B4">
    <w:pPr>
      <w:pStyle w:val="Zhlav"/>
    </w:pPr>
  </w:p>
  <w:p w14:paraId="57DF2815" w14:textId="77777777" w:rsidR="00EC251C" w:rsidRDefault="00F957B4">
    <w:pPr>
      <w:pStyle w:val="Zhlav"/>
    </w:pPr>
  </w:p>
  <w:p w14:paraId="27118C31" w14:textId="77777777" w:rsidR="00EC251C" w:rsidRDefault="00E35206">
    <w:pPr>
      <w:pStyle w:val="Zhlav"/>
    </w:pPr>
    <w:r>
      <w:rPr>
        <w:noProof/>
        <w:lang w:val="sk-SK" w:eastAsia="sk-SK"/>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94795" cy="3636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2FEB" w14:textId="43DB3E63" w:rsidR="00EC251C" w:rsidRDefault="006F1BB1">
    <w:pPr>
      <w:pStyle w:val="Zhlav"/>
    </w:pPr>
    <w:r>
      <w:rPr>
        <w:rFonts w:ascii="Electrolux Sans SemiBold" w:eastAsia="Times New Roman" w:hAnsi="Electrolux Sans SemiBold"/>
        <w:bCs/>
        <w:noProof/>
        <w:sz w:val="40"/>
        <w:szCs w:val="28"/>
        <w:lang w:val="cs-CZ"/>
      </w:rPr>
      <w:drawing>
        <wp:anchor distT="0" distB="0" distL="114300" distR="114300" simplePos="0" relativeHeight="251668480" behindDoc="0" locked="0" layoutInCell="1" allowOverlap="1" wp14:anchorId="4CF5373A" wp14:editId="6AEBD8FF">
          <wp:simplePos x="0" y="0"/>
          <wp:positionH relativeFrom="margin">
            <wp:posOffset>4127500</wp:posOffset>
          </wp:positionH>
          <wp:positionV relativeFrom="margin">
            <wp:posOffset>-1353185</wp:posOffset>
          </wp:positionV>
          <wp:extent cx="932815" cy="809625"/>
          <wp:effectExtent l="0" t="0" r="635"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81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CE8">
      <w:rPr>
        <w:noProof/>
        <w:lang w:val="sk-SK" w:eastAsia="sk-SK"/>
      </w:rPr>
      <mc:AlternateContent>
        <mc:Choice Requires="wps">
          <w:drawing>
            <wp:anchor distT="45720" distB="45720" distL="114300" distR="114300" simplePos="0" relativeHeight="251666432"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6" type="#_x0000_t202" style="position:absolute;margin-left:262.5pt;margin-top:-26.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sk-SK" w:eastAsia="sk-SK"/>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F957B4">
    <w:pPr>
      <w:pStyle w:val="Zhlav"/>
    </w:pPr>
  </w:p>
  <w:p w14:paraId="07C5D8E9" w14:textId="77777777" w:rsidR="00EC251C" w:rsidRDefault="00F957B4">
    <w:pPr>
      <w:pStyle w:val="Zhlav"/>
    </w:pPr>
  </w:p>
  <w:p w14:paraId="4C1F29AD" w14:textId="77777777" w:rsidR="00EC251C" w:rsidRDefault="00F957B4">
    <w:pPr>
      <w:pStyle w:val="Zhlav"/>
    </w:pPr>
  </w:p>
  <w:p w14:paraId="628EB32D" w14:textId="77777777" w:rsidR="00EC251C" w:rsidRDefault="00F957B4">
    <w:pPr>
      <w:pStyle w:val="Zhlav"/>
    </w:pPr>
  </w:p>
  <w:p w14:paraId="177CC3AE" w14:textId="77777777" w:rsidR="00EC251C" w:rsidRDefault="00F957B4">
    <w:pPr>
      <w:pStyle w:val="Zhlav"/>
    </w:pPr>
  </w:p>
  <w:p w14:paraId="286BA721" w14:textId="409098F3" w:rsidR="00EC251C" w:rsidRDefault="00F957B4">
    <w:pPr>
      <w:pStyle w:val="Zhlav"/>
    </w:pPr>
  </w:p>
  <w:p w14:paraId="62B66A48" w14:textId="06486963" w:rsidR="00EC251C" w:rsidRDefault="00F30E55" w:rsidP="0085734C">
    <w:pPr>
      <w:pStyle w:val="Zhlav"/>
      <w:tabs>
        <w:tab w:val="clear" w:pos="9026"/>
        <w:tab w:val="center" w:pos="3920"/>
        <w:tab w:val="left" w:pos="4513"/>
      </w:tabs>
      <w:spacing w:after="40"/>
    </w:pPr>
    <w:r>
      <w:rPr>
        <w:noProof/>
        <w:lang w:val="sk-SK" w:eastAsia="sk-SK"/>
      </w:rPr>
      <mc:AlternateContent>
        <mc:Choice Requires="wps">
          <w:drawing>
            <wp:anchor distT="0" distB="0" distL="114300" distR="114300" simplePos="0" relativeHeight="251662336" behindDoc="0" locked="0" layoutInCell="1" allowOverlap="1" wp14:anchorId="134F33C4" wp14:editId="187756A2">
              <wp:simplePos x="0" y="0"/>
              <wp:positionH relativeFrom="page">
                <wp:posOffset>159385</wp:posOffset>
              </wp:positionH>
              <wp:positionV relativeFrom="page">
                <wp:posOffset>2139315</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F957B4">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F957B4">
                          <w:pPr>
                            <w:pStyle w:val="Electroluxinfo"/>
                            <w:rPr>
                              <w:b w:val="0"/>
                              <w:sz w:val="16"/>
                              <w:szCs w:val="16"/>
                              <w:lang w:val="cs-CZ"/>
                            </w:rPr>
                          </w:pPr>
                        </w:p>
                        <w:p w14:paraId="39C11909" w14:textId="77777777" w:rsidR="00EC251C" w:rsidRDefault="00F957B4">
                          <w:pPr>
                            <w:pStyle w:val="Electroluxinfo"/>
                            <w:rPr>
                              <w:sz w:val="16"/>
                              <w:szCs w:val="16"/>
                            </w:rPr>
                          </w:pPr>
                        </w:p>
                        <w:p w14:paraId="3FEA3C0C" w14:textId="77777777" w:rsidR="00EC251C" w:rsidRDefault="00F957B4">
                          <w:pPr>
                            <w:pStyle w:val="Electroluxinfo"/>
                            <w:rPr>
                              <w:sz w:val="16"/>
                              <w:szCs w:val="16"/>
                            </w:rPr>
                          </w:pPr>
                        </w:p>
                        <w:p w14:paraId="180E60AB" w14:textId="77777777" w:rsidR="00EC251C" w:rsidRDefault="00F957B4">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27" type="#_x0000_t202" style="position:absolute;margin-left:12.55pt;margin-top:168.4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&#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F957B4">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F957B4">
                    <w:pPr>
                      <w:pStyle w:val="Electroluxinfo"/>
                      <w:rPr>
                        <w:b w:val="0"/>
                        <w:sz w:val="16"/>
                        <w:szCs w:val="16"/>
                        <w:lang w:val="cs-CZ"/>
                      </w:rPr>
                    </w:pPr>
                  </w:p>
                  <w:p w14:paraId="39C11909" w14:textId="77777777" w:rsidR="00EC251C" w:rsidRDefault="00F957B4">
                    <w:pPr>
                      <w:pStyle w:val="Electroluxinfo"/>
                      <w:rPr>
                        <w:sz w:val="16"/>
                        <w:szCs w:val="16"/>
                      </w:rPr>
                    </w:pPr>
                  </w:p>
                  <w:p w14:paraId="3FEA3C0C" w14:textId="77777777" w:rsidR="00EC251C" w:rsidRDefault="00F957B4">
                    <w:pPr>
                      <w:pStyle w:val="Electroluxinfo"/>
                      <w:rPr>
                        <w:sz w:val="16"/>
                        <w:szCs w:val="16"/>
                      </w:rPr>
                    </w:pPr>
                  </w:p>
                  <w:p w14:paraId="180E60AB" w14:textId="77777777" w:rsidR="00EC251C" w:rsidRDefault="00F957B4">
                    <w:pPr>
                      <w:pStyle w:val="Electroluxinfo"/>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3D09"/>
    <w:rsid w:val="00004814"/>
    <w:rsid w:val="00005AA9"/>
    <w:rsid w:val="00013AE1"/>
    <w:rsid w:val="0001495C"/>
    <w:rsid w:val="00016D3C"/>
    <w:rsid w:val="000203AF"/>
    <w:rsid w:val="00020E9C"/>
    <w:rsid w:val="000245B3"/>
    <w:rsid w:val="00026BDA"/>
    <w:rsid w:val="000270B1"/>
    <w:rsid w:val="0003240E"/>
    <w:rsid w:val="00035FBB"/>
    <w:rsid w:val="000422F0"/>
    <w:rsid w:val="00042F17"/>
    <w:rsid w:val="000450A0"/>
    <w:rsid w:val="00053374"/>
    <w:rsid w:val="00053390"/>
    <w:rsid w:val="000547D4"/>
    <w:rsid w:val="00063E01"/>
    <w:rsid w:val="000644C4"/>
    <w:rsid w:val="00071E94"/>
    <w:rsid w:val="000720C8"/>
    <w:rsid w:val="00074AB3"/>
    <w:rsid w:val="000813F8"/>
    <w:rsid w:val="00081408"/>
    <w:rsid w:val="00081FA2"/>
    <w:rsid w:val="00094B7F"/>
    <w:rsid w:val="0009621A"/>
    <w:rsid w:val="000A0C69"/>
    <w:rsid w:val="000A2793"/>
    <w:rsid w:val="000A6DE9"/>
    <w:rsid w:val="000A74FD"/>
    <w:rsid w:val="000B2F72"/>
    <w:rsid w:val="000B432E"/>
    <w:rsid w:val="000C3A3D"/>
    <w:rsid w:val="000C49D4"/>
    <w:rsid w:val="000D1788"/>
    <w:rsid w:val="000D6F49"/>
    <w:rsid w:val="000E0469"/>
    <w:rsid w:val="000F436C"/>
    <w:rsid w:val="000F4DD8"/>
    <w:rsid w:val="0010739B"/>
    <w:rsid w:val="001112A3"/>
    <w:rsid w:val="00112ED5"/>
    <w:rsid w:val="001133DD"/>
    <w:rsid w:val="001178E1"/>
    <w:rsid w:val="00123DF9"/>
    <w:rsid w:val="001247AE"/>
    <w:rsid w:val="00127BF5"/>
    <w:rsid w:val="00132149"/>
    <w:rsid w:val="00133200"/>
    <w:rsid w:val="00135C43"/>
    <w:rsid w:val="00135CDA"/>
    <w:rsid w:val="001378E4"/>
    <w:rsid w:val="001521C3"/>
    <w:rsid w:val="001529B6"/>
    <w:rsid w:val="00152F1D"/>
    <w:rsid w:val="00155510"/>
    <w:rsid w:val="00155EDF"/>
    <w:rsid w:val="0018674C"/>
    <w:rsid w:val="00186FDD"/>
    <w:rsid w:val="00195685"/>
    <w:rsid w:val="00196350"/>
    <w:rsid w:val="001A17EE"/>
    <w:rsid w:val="001A3A8F"/>
    <w:rsid w:val="001A3E5C"/>
    <w:rsid w:val="001A4303"/>
    <w:rsid w:val="001A4A55"/>
    <w:rsid w:val="001A5261"/>
    <w:rsid w:val="001A548E"/>
    <w:rsid w:val="001A54B9"/>
    <w:rsid w:val="001A7DAC"/>
    <w:rsid w:val="001B0CD4"/>
    <w:rsid w:val="001B3077"/>
    <w:rsid w:val="001B32A4"/>
    <w:rsid w:val="001B5C3E"/>
    <w:rsid w:val="001B6CF3"/>
    <w:rsid w:val="001C0303"/>
    <w:rsid w:val="001D3CC1"/>
    <w:rsid w:val="001D3EC7"/>
    <w:rsid w:val="001D5AB1"/>
    <w:rsid w:val="001D5AEA"/>
    <w:rsid w:val="001E38BF"/>
    <w:rsid w:val="001F21E5"/>
    <w:rsid w:val="002029BA"/>
    <w:rsid w:val="0020484A"/>
    <w:rsid w:val="00206F2E"/>
    <w:rsid w:val="0021110F"/>
    <w:rsid w:val="0021664A"/>
    <w:rsid w:val="002409C0"/>
    <w:rsid w:val="00242FBA"/>
    <w:rsid w:val="002457A6"/>
    <w:rsid w:val="00250B3D"/>
    <w:rsid w:val="00250D3B"/>
    <w:rsid w:val="0026246F"/>
    <w:rsid w:val="00262CF6"/>
    <w:rsid w:val="0026352E"/>
    <w:rsid w:val="00267D59"/>
    <w:rsid w:val="00275ACC"/>
    <w:rsid w:val="00277635"/>
    <w:rsid w:val="002837EB"/>
    <w:rsid w:val="00292358"/>
    <w:rsid w:val="002941B6"/>
    <w:rsid w:val="002A42AF"/>
    <w:rsid w:val="002A4E11"/>
    <w:rsid w:val="002B2D2A"/>
    <w:rsid w:val="002B64DF"/>
    <w:rsid w:val="002C1BB7"/>
    <w:rsid w:val="002C211D"/>
    <w:rsid w:val="002C3736"/>
    <w:rsid w:val="002C3CCB"/>
    <w:rsid w:val="002C6031"/>
    <w:rsid w:val="002C75FA"/>
    <w:rsid w:val="002C78EE"/>
    <w:rsid w:val="002D0572"/>
    <w:rsid w:val="002E0A8B"/>
    <w:rsid w:val="002E1AF2"/>
    <w:rsid w:val="002E46F1"/>
    <w:rsid w:val="002E7C63"/>
    <w:rsid w:val="002F07F7"/>
    <w:rsid w:val="002F08D4"/>
    <w:rsid w:val="002F751C"/>
    <w:rsid w:val="00304B14"/>
    <w:rsid w:val="0032018A"/>
    <w:rsid w:val="00330390"/>
    <w:rsid w:val="003304DA"/>
    <w:rsid w:val="0033410B"/>
    <w:rsid w:val="003352FD"/>
    <w:rsid w:val="00336068"/>
    <w:rsid w:val="00336298"/>
    <w:rsid w:val="00336E69"/>
    <w:rsid w:val="00340642"/>
    <w:rsid w:val="00340C7C"/>
    <w:rsid w:val="00342354"/>
    <w:rsid w:val="003423DC"/>
    <w:rsid w:val="00351502"/>
    <w:rsid w:val="00351A96"/>
    <w:rsid w:val="00367944"/>
    <w:rsid w:val="00367B81"/>
    <w:rsid w:val="003704A7"/>
    <w:rsid w:val="00372476"/>
    <w:rsid w:val="0037581D"/>
    <w:rsid w:val="00384F8D"/>
    <w:rsid w:val="0039362C"/>
    <w:rsid w:val="00393911"/>
    <w:rsid w:val="003A13B0"/>
    <w:rsid w:val="003A142B"/>
    <w:rsid w:val="003A264A"/>
    <w:rsid w:val="003A2D20"/>
    <w:rsid w:val="003B3B5D"/>
    <w:rsid w:val="003C0D02"/>
    <w:rsid w:val="003C0D9C"/>
    <w:rsid w:val="003C1B4A"/>
    <w:rsid w:val="003C1D63"/>
    <w:rsid w:val="003C6372"/>
    <w:rsid w:val="003C7BD6"/>
    <w:rsid w:val="003D1D69"/>
    <w:rsid w:val="003D1E5F"/>
    <w:rsid w:val="003D7D4A"/>
    <w:rsid w:val="003E025D"/>
    <w:rsid w:val="003E097C"/>
    <w:rsid w:val="003E4473"/>
    <w:rsid w:val="003E6D26"/>
    <w:rsid w:val="003F0430"/>
    <w:rsid w:val="003F2648"/>
    <w:rsid w:val="003F2674"/>
    <w:rsid w:val="003F516B"/>
    <w:rsid w:val="003F56C4"/>
    <w:rsid w:val="00405AD3"/>
    <w:rsid w:val="004109DB"/>
    <w:rsid w:val="004127D1"/>
    <w:rsid w:val="00415C23"/>
    <w:rsid w:val="0042397B"/>
    <w:rsid w:val="004240B3"/>
    <w:rsid w:val="00425438"/>
    <w:rsid w:val="00431876"/>
    <w:rsid w:val="0043339B"/>
    <w:rsid w:val="0043387E"/>
    <w:rsid w:val="00440014"/>
    <w:rsid w:val="00441A4D"/>
    <w:rsid w:val="00450606"/>
    <w:rsid w:val="004517C0"/>
    <w:rsid w:val="00451801"/>
    <w:rsid w:val="004578FC"/>
    <w:rsid w:val="004712E4"/>
    <w:rsid w:val="0047494C"/>
    <w:rsid w:val="004760A8"/>
    <w:rsid w:val="004810AD"/>
    <w:rsid w:val="00481119"/>
    <w:rsid w:val="00482140"/>
    <w:rsid w:val="00482A87"/>
    <w:rsid w:val="00484FF7"/>
    <w:rsid w:val="00490202"/>
    <w:rsid w:val="004941A5"/>
    <w:rsid w:val="004A46FF"/>
    <w:rsid w:val="004A5349"/>
    <w:rsid w:val="004A718E"/>
    <w:rsid w:val="004A7EF6"/>
    <w:rsid w:val="004B1750"/>
    <w:rsid w:val="004B4EAB"/>
    <w:rsid w:val="004B5EC3"/>
    <w:rsid w:val="004B5F4D"/>
    <w:rsid w:val="004C759A"/>
    <w:rsid w:val="004D0EB7"/>
    <w:rsid w:val="004D319C"/>
    <w:rsid w:val="004D3398"/>
    <w:rsid w:val="004D4523"/>
    <w:rsid w:val="004E05CA"/>
    <w:rsid w:val="004E6C5C"/>
    <w:rsid w:val="004F20C7"/>
    <w:rsid w:val="004F4D80"/>
    <w:rsid w:val="005007AC"/>
    <w:rsid w:val="00505391"/>
    <w:rsid w:val="00505EFB"/>
    <w:rsid w:val="00510D53"/>
    <w:rsid w:val="005220C3"/>
    <w:rsid w:val="00523304"/>
    <w:rsid w:val="00525D5E"/>
    <w:rsid w:val="0053652B"/>
    <w:rsid w:val="005412D4"/>
    <w:rsid w:val="00547F61"/>
    <w:rsid w:val="00550194"/>
    <w:rsid w:val="0055086F"/>
    <w:rsid w:val="00550AE4"/>
    <w:rsid w:val="005544F1"/>
    <w:rsid w:val="005560CA"/>
    <w:rsid w:val="00561502"/>
    <w:rsid w:val="00562464"/>
    <w:rsid w:val="005654FA"/>
    <w:rsid w:val="0057067C"/>
    <w:rsid w:val="0057104C"/>
    <w:rsid w:val="005712A0"/>
    <w:rsid w:val="00571346"/>
    <w:rsid w:val="0057474F"/>
    <w:rsid w:val="00574C03"/>
    <w:rsid w:val="00575511"/>
    <w:rsid w:val="00576A9D"/>
    <w:rsid w:val="00577A3A"/>
    <w:rsid w:val="00581947"/>
    <w:rsid w:val="0058397E"/>
    <w:rsid w:val="0058483A"/>
    <w:rsid w:val="00593B6C"/>
    <w:rsid w:val="005A07B8"/>
    <w:rsid w:val="005A6F27"/>
    <w:rsid w:val="005A76F8"/>
    <w:rsid w:val="005B394A"/>
    <w:rsid w:val="005C0687"/>
    <w:rsid w:val="005D00BD"/>
    <w:rsid w:val="005D14D0"/>
    <w:rsid w:val="005D2E22"/>
    <w:rsid w:val="005E0D4D"/>
    <w:rsid w:val="005E612F"/>
    <w:rsid w:val="005F1B04"/>
    <w:rsid w:val="00611C41"/>
    <w:rsid w:val="00615C65"/>
    <w:rsid w:val="00616FA4"/>
    <w:rsid w:val="00617161"/>
    <w:rsid w:val="00627315"/>
    <w:rsid w:val="00632659"/>
    <w:rsid w:val="00634C71"/>
    <w:rsid w:val="00643602"/>
    <w:rsid w:val="006555D7"/>
    <w:rsid w:val="00661711"/>
    <w:rsid w:val="006670A2"/>
    <w:rsid w:val="00673578"/>
    <w:rsid w:val="0067743A"/>
    <w:rsid w:val="00681186"/>
    <w:rsid w:val="006841F1"/>
    <w:rsid w:val="00686F69"/>
    <w:rsid w:val="00687530"/>
    <w:rsid w:val="0069231D"/>
    <w:rsid w:val="00695ADA"/>
    <w:rsid w:val="006A4537"/>
    <w:rsid w:val="006A4C3A"/>
    <w:rsid w:val="006A786D"/>
    <w:rsid w:val="006B324E"/>
    <w:rsid w:val="006D0953"/>
    <w:rsid w:val="006D19B0"/>
    <w:rsid w:val="006D34C6"/>
    <w:rsid w:val="006D487A"/>
    <w:rsid w:val="006D51EC"/>
    <w:rsid w:val="006D76E4"/>
    <w:rsid w:val="006D7BB8"/>
    <w:rsid w:val="006E290D"/>
    <w:rsid w:val="006E325E"/>
    <w:rsid w:val="006E4206"/>
    <w:rsid w:val="006E5ABD"/>
    <w:rsid w:val="006F1BB1"/>
    <w:rsid w:val="006F7B0A"/>
    <w:rsid w:val="00700EA9"/>
    <w:rsid w:val="00704519"/>
    <w:rsid w:val="0071327E"/>
    <w:rsid w:val="0071768B"/>
    <w:rsid w:val="00722DD7"/>
    <w:rsid w:val="007265EC"/>
    <w:rsid w:val="00731882"/>
    <w:rsid w:val="00744AD4"/>
    <w:rsid w:val="00745D0B"/>
    <w:rsid w:val="00747D39"/>
    <w:rsid w:val="00751002"/>
    <w:rsid w:val="00751CAC"/>
    <w:rsid w:val="00752CF4"/>
    <w:rsid w:val="00753401"/>
    <w:rsid w:val="00760AB3"/>
    <w:rsid w:val="00762F77"/>
    <w:rsid w:val="0076648F"/>
    <w:rsid w:val="007673B9"/>
    <w:rsid w:val="00770F1F"/>
    <w:rsid w:val="00773523"/>
    <w:rsid w:val="00774253"/>
    <w:rsid w:val="00775CE8"/>
    <w:rsid w:val="00783DD8"/>
    <w:rsid w:val="00786FF9"/>
    <w:rsid w:val="007A13D0"/>
    <w:rsid w:val="007A2873"/>
    <w:rsid w:val="007A63CE"/>
    <w:rsid w:val="007B4CC0"/>
    <w:rsid w:val="007B5D2F"/>
    <w:rsid w:val="007B7E2F"/>
    <w:rsid w:val="007D3E37"/>
    <w:rsid w:val="007D6F4E"/>
    <w:rsid w:val="007D7DA0"/>
    <w:rsid w:val="007E2E18"/>
    <w:rsid w:val="007E3B9E"/>
    <w:rsid w:val="007E494F"/>
    <w:rsid w:val="007F1D32"/>
    <w:rsid w:val="007F2900"/>
    <w:rsid w:val="007F330E"/>
    <w:rsid w:val="007F5BDE"/>
    <w:rsid w:val="007F7AF7"/>
    <w:rsid w:val="00807D1B"/>
    <w:rsid w:val="00807DB3"/>
    <w:rsid w:val="008216FB"/>
    <w:rsid w:val="00822895"/>
    <w:rsid w:val="008329D4"/>
    <w:rsid w:val="008428DB"/>
    <w:rsid w:val="00844781"/>
    <w:rsid w:val="008447E6"/>
    <w:rsid w:val="00856BAA"/>
    <w:rsid w:val="0085734C"/>
    <w:rsid w:val="0086363B"/>
    <w:rsid w:val="00864546"/>
    <w:rsid w:val="008651C2"/>
    <w:rsid w:val="0087258E"/>
    <w:rsid w:val="008816D3"/>
    <w:rsid w:val="00881CD1"/>
    <w:rsid w:val="00886FB1"/>
    <w:rsid w:val="00887CAE"/>
    <w:rsid w:val="008919ED"/>
    <w:rsid w:val="008978F9"/>
    <w:rsid w:val="008A3013"/>
    <w:rsid w:val="008A31E3"/>
    <w:rsid w:val="008A384F"/>
    <w:rsid w:val="008A4B2C"/>
    <w:rsid w:val="008B1456"/>
    <w:rsid w:val="008B4AFD"/>
    <w:rsid w:val="008C11AD"/>
    <w:rsid w:val="008C19E9"/>
    <w:rsid w:val="008C55C3"/>
    <w:rsid w:val="008D467C"/>
    <w:rsid w:val="008D699E"/>
    <w:rsid w:val="008E75D6"/>
    <w:rsid w:val="008F016C"/>
    <w:rsid w:val="008F1E20"/>
    <w:rsid w:val="008F7FEA"/>
    <w:rsid w:val="00901BC3"/>
    <w:rsid w:val="00905387"/>
    <w:rsid w:val="009137E8"/>
    <w:rsid w:val="00914271"/>
    <w:rsid w:val="00917FF6"/>
    <w:rsid w:val="00924264"/>
    <w:rsid w:val="0092434D"/>
    <w:rsid w:val="00925E0A"/>
    <w:rsid w:val="00926680"/>
    <w:rsid w:val="00933D4A"/>
    <w:rsid w:val="00941C92"/>
    <w:rsid w:val="00943731"/>
    <w:rsid w:val="00946DB3"/>
    <w:rsid w:val="00946E45"/>
    <w:rsid w:val="00956A3B"/>
    <w:rsid w:val="00956D5C"/>
    <w:rsid w:val="009600E9"/>
    <w:rsid w:val="00967632"/>
    <w:rsid w:val="0097118F"/>
    <w:rsid w:val="009847CE"/>
    <w:rsid w:val="0099423C"/>
    <w:rsid w:val="009954E8"/>
    <w:rsid w:val="009A47E3"/>
    <w:rsid w:val="009A4928"/>
    <w:rsid w:val="009B166A"/>
    <w:rsid w:val="009B310C"/>
    <w:rsid w:val="009B6C49"/>
    <w:rsid w:val="009C25F2"/>
    <w:rsid w:val="009D096C"/>
    <w:rsid w:val="009D0DD1"/>
    <w:rsid w:val="009D5867"/>
    <w:rsid w:val="009D7335"/>
    <w:rsid w:val="009E1059"/>
    <w:rsid w:val="009E4720"/>
    <w:rsid w:val="009E7550"/>
    <w:rsid w:val="00A03159"/>
    <w:rsid w:val="00A04814"/>
    <w:rsid w:val="00A060F0"/>
    <w:rsid w:val="00A148A0"/>
    <w:rsid w:val="00A212BC"/>
    <w:rsid w:val="00A21D77"/>
    <w:rsid w:val="00A33905"/>
    <w:rsid w:val="00A37B6C"/>
    <w:rsid w:val="00A5745D"/>
    <w:rsid w:val="00A63080"/>
    <w:rsid w:val="00A63640"/>
    <w:rsid w:val="00A679C1"/>
    <w:rsid w:val="00A761F2"/>
    <w:rsid w:val="00A767A2"/>
    <w:rsid w:val="00A807ED"/>
    <w:rsid w:val="00A9096F"/>
    <w:rsid w:val="00A97F60"/>
    <w:rsid w:val="00AA0EAA"/>
    <w:rsid w:val="00AA26A1"/>
    <w:rsid w:val="00AA34B2"/>
    <w:rsid w:val="00AA787A"/>
    <w:rsid w:val="00AB41A6"/>
    <w:rsid w:val="00AC36FC"/>
    <w:rsid w:val="00AC627A"/>
    <w:rsid w:val="00AE5020"/>
    <w:rsid w:val="00AF0123"/>
    <w:rsid w:val="00AF6C41"/>
    <w:rsid w:val="00B02049"/>
    <w:rsid w:val="00B05A52"/>
    <w:rsid w:val="00B06E9F"/>
    <w:rsid w:val="00B10EA0"/>
    <w:rsid w:val="00B12765"/>
    <w:rsid w:val="00B17988"/>
    <w:rsid w:val="00B320BE"/>
    <w:rsid w:val="00B37745"/>
    <w:rsid w:val="00B528DC"/>
    <w:rsid w:val="00B60CD4"/>
    <w:rsid w:val="00B613BE"/>
    <w:rsid w:val="00B6446B"/>
    <w:rsid w:val="00B71947"/>
    <w:rsid w:val="00B738F9"/>
    <w:rsid w:val="00B77600"/>
    <w:rsid w:val="00B77D24"/>
    <w:rsid w:val="00B80BFB"/>
    <w:rsid w:val="00B82708"/>
    <w:rsid w:val="00B84B63"/>
    <w:rsid w:val="00B908D9"/>
    <w:rsid w:val="00B94ABD"/>
    <w:rsid w:val="00BA0BA6"/>
    <w:rsid w:val="00BC011B"/>
    <w:rsid w:val="00BC2AF4"/>
    <w:rsid w:val="00BD0E0A"/>
    <w:rsid w:val="00BD1125"/>
    <w:rsid w:val="00BD4586"/>
    <w:rsid w:val="00BD658E"/>
    <w:rsid w:val="00BE0CE8"/>
    <w:rsid w:val="00BE3402"/>
    <w:rsid w:val="00BF3DDF"/>
    <w:rsid w:val="00BF4EBC"/>
    <w:rsid w:val="00BF4F8A"/>
    <w:rsid w:val="00C011C4"/>
    <w:rsid w:val="00C054C3"/>
    <w:rsid w:val="00C107C5"/>
    <w:rsid w:val="00C26BC3"/>
    <w:rsid w:val="00C40B69"/>
    <w:rsid w:val="00C4400B"/>
    <w:rsid w:val="00C5104C"/>
    <w:rsid w:val="00C54C21"/>
    <w:rsid w:val="00C557C1"/>
    <w:rsid w:val="00C55919"/>
    <w:rsid w:val="00C62E90"/>
    <w:rsid w:val="00C71B1F"/>
    <w:rsid w:val="00C7212F"/>
    <w:rsid w:val="00C7582F"/>
    <w:rsid w:val="00C811D2"/>
    <w:rsid w:val="00C82AD0"/>
    <w:rsid w:val="00C97E71"/>
    <w:rsid w:val="00CA539F"/>
    <w:rsid w:val="00CA770A"/>
    <w:rsid w:val="00CB546E"/>
    <w:rsid w:val="00CD1417"/>
    <w:rsid w:val="00CD43CD"/>
    <w:rsid w:val="00CD746B"/>
    <w:rsid w:val="00CE31DE"/>
    <w:rsid w:val="00CE5390"/>
    <w:rsid w:val="00CF26A5"/>
    <w:rsid w:val="00D00AD5"/>
    <w:rsid w:val="00D013BF"/>
    <w:rsid w:val="00D01C5E"/>
    <w:rsid w:val="00D02C79"/>
    <w:rsid w:val="00D0610C"/>
    <w:rsid w:val="00D06CE9"/>
    <w:rsid w:val="00D11C7D"/>
    <w:rsid w:val="00D13C5A"/>
    <w:rsid w:val="00D27B16"/>
    <w:rsid w:val="00D27FA7"/>
    <w:rsid w:val="00D320DD"/>
    <w:rsid w:val="00D336FD"/>
    <w:rsid w:val="00D41757"/>
    <w:rsid w:val="00D41FC2"/>
    <w:rsid w:val="00D43BBE"/>
    <w:rsid w:val="00D475A0"/>
    <w:rsid w:val="00D54757"/>
    <w:rsid w:val="00D5693F"/>
    <w:rsid w:val="00D91153"/>
    <w:rsid w:val="00D91956"/>
    <w:rsid w:val="00D92941"/>
    <w:rsid w:val="00D94D83"/>
    <w:rsid w:val="00DA2FDE"/>
    <w:rsid w:val="00DB0529"/>
    <w:rsid w:val="00DB2409"/>
    <w:rsid w:val="00DB5F67"/>
    <w:rsid w:val="00DB623D"/>
    <w:rsid w:val="00DB69C8"/>
    <w:rsid w:val="00DC25FB"/>
    <w:rsid w:val="00DC3FC2"/>
    <w:rsid w:val="00DC41B8"/>
    <w:rsid w:val="00DD06CC"/>
    <w:rsid w:val="00DD08FA"/>
    <w:rsid w:val="00DD1583"/>
    <w:rsid w:val="00DE4A8A"/>
    <w:rsid w:val="00DE5754"/>
    <w:rsid w:val="00E02A3B"/>
    <w:rsid w:val="00E034E5"/>
    <w:rsid w:val="00E22ECC"/>
    <w:rsid w:val="00E33788"/>
    <w:rsid w:val="00E35206"/>
    <w:rsid w:val="00E41F4F"/>
    <w:rsid w:val="00E4338B"/>
    <w:rsid w:val="00E44678"/>
    <w:rsid w:val="00E52478"/>
    <w:rsid w:val="00E644CF"/>
    <w:rsid w:val="00E73364"/>
    <w:rsid w:val="00E74FC9"/>
    <w:rsid w:val="00E75FCA"/>
    <w:rsid w:val="00E763D0"/>
    <w:rsid w:val="00E843EA"/>
    <w:rsid w:val="00E862A3"/>
    <w:rsid w:val="00EA371F"/>
    <w:rsid w:val="00EA584B"/>
    <w:rsid w:val="00EA5A9E"/>
    <w:rsid w:val="00EB372D"/>
    <w:rsid w:val="00EB3D7D"/>
    <w:rsid w:val="00EB6263"/>
    <w:rsid w:val="00EB79FC"/>
    <w:rsid w:val="00EC5C63"/>
    <w:rsid w:val="00EE280A"/>
    <w:rsid w:val="00EE2CBF"/>
    <w:rsid w:val="00EE5C26"/>
    <w:rsid w:val="00F033C6"/>
    <w:rsid w:val="00F04668"/>
    <w:rsid w:val="00F136FB"/>
    <w:rsid w:val="00F21E7A"/>
    <w:rsid w:val="00F22429"/>
    <w:rsid w:val="00F22968"/>
    <w:rsid w:val="00F270E3"/>
    <w:rsid w:val="00F30E55"/>
    <w:rsid w:val="00F35AAC"/>
    <w:rsid w:val="00F410AB"/>
    <w:rsid w:val="00F42C0D"/>
    <w:rsid w:val="00F454CD"/>
    <w:rsid w:val="00F4716D"/>
    <w:rsid w:val="00F5169D"/>
    <w:rsid w:val="00F53092"/>
    <w:rsid w:val="00F563D1"/>
    <w:rsid w:val="00F70414"/>
    <w:rsid w:val="00F7295F"/>
    <w:rsid w:val="00F7587A"/>
    <w:rsid w:val="00F768F4"/>
    <w:rsid w:val="00F836A0"/>
    <w:rsid w:val="00F83D38"/>
    <w:rsid w:val="00F85251"/>
    <w:rsid w:val="00F957B4"/>
    <w:rsid w:val="00FA0CDC"/>
    <w:rsid w:val="00FA56D6"/>
    <w:rsid w:val="00FB17A3"/>
    <w:rsid w:val="00FC0EEC"/>
    <w:rsid w:val="00FE1909"/>
    <w:rsid w:val="00FF03EA"/>
    <w:rsid w:val="00FF1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4C5F4"/>
  <w15:docId w15:val="{0129DD63-7193-496A-A46F-08F2E09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customStyle="1" w:styleId="Nevyeenzmnka2">
    <w:name w:val="Nevyřešená zmínka2"/>
    <w:basedOn w:val="Standardnpsmoodstavce"/>
    <w:uiPriority w:val="99"/>
    <w:semiHidden/>
    <w:unhideWhenUsed/>
    <w:rsid w:val="008A384F"/>
    <w:rPr>
      <w:color w:val="808080"/>
      <w:shd w:val="clear" w:color="auto" w:fill="E6E6E6"/>
    </w:rPr>
  </w:style>
  <w:style w:type="character" w:customStyle="1" w:styleId="Nevyeenzmnka3">
    <w:name w:val="Nevyřešená zmínka3"/>
    <w:basedOn w:val="Standardnpsmoodstavce"/>
    <w:uiPriority w:val="99"/>
    <w:semiHidden/>
    <w:unhideWhenUsed/>
    <w:rsid w:val="0055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581">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35158968">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45823285">
      <w:bodyDiv w:val="1"/>
      <w:marLeft w:val="0"/>
      <w:marRight w:val="0"/>
      <w:marTop w:val="0"/>
      <w:marBottom w:val="0"/>
      <w:divBdr>
        <w:top w:val="none" w:sz="0" w:space="0" w:color="auto"/>
        <w:left w:val="none" w:sz="0" w:space="0" w:color="auto"/>
        <w:bottom w:val="none" w:sz="0" w:space="0" w:color="auto"/>
        <w:right w:val="none" w:sz="0" w:space="0" w:color="auto"/>
      </w:divBdr>
    </w:div>
    <w:div w:id="167329466">
      <w:bodyDiv w:val="1"/>
      <w:marLeft w:val="0"/>
      <w:marRight w:val="0"/>
      <w:marTop w:val="0"/>
      <w:marBottom w:val="0"/>
      <w:divBdr>
        <w:top w:val="none" w:sz="0" w:space="0" w:color="auto"/>
        <w:left w:val="none" w:sz="0" w:space="0" w:color="auto"/>
        <w:bottom w:val="none" w:sz="0" w:space="0" w:color="auto"/>
        <w:right w:val="none" w:sz="0" w:space="0" w:color="auto"/>
      </w:divBdr>
      <w:divsChild>
        <w:div w:id="806555045">
          <w:marLeft w:val="0"/>
          <w:marRight w:val="0"/>
          <w:marTop w:val="0"/>
          <w:marBottom w:val="0"/>
          <w:divBdr>
            <w:top w:val="none" w:sz="0" w:space="0" w:color="auto"/>
            <w:left w:val="none" w:sz="0" w:space="0" w:color="auto"/>
            <w:bottom w:val="none" w:sz="0" w:space="0" w:color="auto"/>
            <w:right w:val="none" w:sz="0" w:space="0" w:color="auto"/>
          </w:divBdr>
          <w:divsChild>
            <w:div w:id="2013946611">
              <w:marLeft w:val="0"/>
              <w:marRight w:val="0"/>
              <w:marTop w:val="0"/>
              <w:marBottom w:val="0"/>
              <w:divBdr>
                <w:top w:val="none" w:sz="0" w:space="0" w:color="auto"/>
                <w:left w:val="none" w:sz="0" w:space="0" w:color="auto"/>
                <w:bottom w:val="none" w:sz="0" w:space="0" w:color="auto"/>
                <w:right w:val="none" w:sz="0" w:space="0" w:color="auto"/>
              </w:divBdr>
              <w:divsChild>
                <w:div w:id="1738093698">
                  <w:marLeft w:val="0"/>
                  <w:marRight w:val="0"/>
                  <w:marTop w:val="0"/>
                  <w:marBottom w:val="0"/>
                  <w:divBdr>
                    <w:top w:val="none" w:sz="0" w:space="0" w:color="auto"/>
                    <w:left w:val="none" w:sz="0" w:space="0" w:color="auto"/>
                    <w:bottom w:val="none" w:sz="0" w:space="0" w:color="auto"/>
                    <w:right w:val="none" w:sz="0" w:space="0" w:color="auto"/>
                  </w:divBdr>
                  <w:divsChild>
                    <w:div w:id="245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188759874">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3780528">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312028364">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66834581">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86505009">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723405921">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807481171">
      <w:bodyDiv w:val="1"/>
      <w:marLeft w:val="0"/>
      <w:marRight w:val="0"/>
      <w:marTop w:val="0"/>
      <w:marBottom w:val="0"/>
      <w:divBdr>
        <w:top w:val="none" w:sz="0" w:space="0" w:color="auto"/>
        <w:left w:val="none" w:sz="0" w:space="0" w:color="auto"/>
        <w:bottom w:val="none" w:sz="0" w:space="0" w:color="auto"/>
        <w:right w:val="none" w:sz="0" w:space="0" w:color="auto"/>
      </w:divBdr>
    </w:div>
    <w:div w:id="827091072">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87113085">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971595643">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94477648">
      <w:bodyDiv w:val="1"/>
      <w:marLeft w:val="0"/>
      <w:marRight w:val="0"/>
      <w:marTop w:val="0"/>
      <w:marBottom w:val="0"/>
      <w:divBdr>
        <w:top w:val="none" w:sz="0" w:space="0" w:color="auto"/>
        <w:left w:val="none" w:sz="0" w:space="0" w:color="auto"/>
        <w:bottom w:val="none" w:sz="0" w:space="0" w:color="auto"/>
        <w:right w:val="none" w:sz="0" w:space="0" w:color="auto"/>
      </w:divBdr>
    </w:div>
    <w:div w:id="1097017053">
      <w:bodyDiv w:val="1"/>
      <w:marLeft w:val="0"/>
      <w:marRight w:val="0"/>
      <w:marTop w:val="0"/>
      <w:marBottom w:val="0"/>
      <w:divBdr>
        <w:top w:val="none" w:sz="0" w:space="0" w:color="auto"/>
        <w:left w:val="none" w:sz="0" w:space="0" w:color="auto"/>
        <w:bottom w:val="none" w:sz="0" w:space="0" w:color="auto"/>
        <w:right w:val="none" w:sz="0" w:space="0" w:color="auto"/>
      </w:divBdr>
      <w:divsChild>
        <w:div w:id="604970108">
          <w:marLeft w:val="288"/>
          <w:marRight w:val="0"/>
          <w:marTop w:val="240"/>
          <w:marBottom w:val="0"/>
          <w:divBdr>
            <w:top w:val="none" w:sz="0" w:space="0" w:color="auto"/>
            <w:left w:val="none" w:sz="0" w:space="0" w:color="auto"/>
            <w:bottom w:val="none" w:sz="0" w:space="0" w:color="auto"/>
            <w:right w:val="none" w:sz="0" w:space="0" w:color="auto"/>
          </w:divBdr>
        </w:div>
      </w:divsChild>
    </w:div>
    <w:div w:id="1138299874">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215970854">
      <w:bodyDiv w:val="1"/>
      <w:marLeft w:val="0"/>
      <w:marRight w:val="0"/>
      <w:marTop w:val="0"/>
      <w:marBottom w:val="0"/>
      <w:divBdr>
        <w:top w:val="none" w:sz="0" w:space="0" w:color="auto"/>
        <w:left w:val="none" w:sz="0" w:space="0" w:color="auto"/>
        <w:bottom w:val="none" w:sz="0" w:space="0" w:color="auto"/>
        <w:right w:val="none" w:sz="0" w:space="0" w:color="auto"/>
      </w:divBdr>
      <w:divsChild>
        <w:div w:id="2079788922">
          <w:marLeft w:val="0"/>
          <w:marRight w:val="0"/>
          <w:marTop w:val="0"/>
          <w:marBottom w:val="0"/>
          <w:divBdr>
            <w:top w:val="none" w:sz="0" w:space="0" w:color="auto"/>
            <w:left w:val="none" w:sz="0" w:space="0" w:color="auto"/>
            <w:bottom w:val="none" w:sz="0" w:space="0" w:color="auto"/>
            <w:right w:val="none" w:sz="0" w:space="0" w:color="auto"/>
          </w:divBdr>
          <w:divsChild>
            <w:div w:id="695349538">
              <w:marLeft w:val="0"/>
              <w:marRight w:val="0"/>
              <w:marTop w:val="0"/>
              <w:marBottom w:val="0"/>
              <w:divBdr>
                <w:top w:val="none" w:sz="0" w:space="0" w:color="auto"/>
                <w:left w:val="none" w:sz="0" w:space="0" w:color="auto"/>
                <w:bottom w:val="none" w:sz="0" w:space="0" w:color="auto"/>
                <w:right w:val="none" w:sz="0" w:space="0" w:color="auto"/>
              </w:divBdr>
              <w:divsChild>
                <w:div w:id="244582258">
                  <w:marLeft w:val="0"/>
                  <w:marRight w:val="0"/>
                  <w:marTop w:val="0"/>
                  <w:marBottom w:val="0"/>
                  <w:divBdr>
                    <w:top w:val="none" w:sz="0" w:space="0" w:color="auto"/>
                    <w:left w:val="none" w:sz="0" w:space="0" w:color="auto"/>
                    <w:bottom w:val="none" w:sz="0" w:space="0" w:color="auto"/>
                    <w:right w:val="none" w:sz="0" w:space="0" w:color="auto"/>
                  </w:divBdr>
                  <w:divsChild>
                    <w:div w:id="18748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34426">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54052123">
      <w:bodyDiv w:val="1"/>
      <w:marLeft w:val="0"/>
      <w:marRight w:val="0"/>
      <w:marTop w:val="0"/>
      <w:marBottom w:val="0"/>
      <w:divBdr>
        <w:top w:val="none" w:sz="0" w:space="0" w:color="auto"/>
        <w:left w:val="none" w:sz="0" w:space="0" w:color="auto"/>
        <w:bottom w:val="none" w:sz="0" w:space="0" w:color="auto"/>
        <w:right w:val="none" w:sz="0" w:space="0" w:color="auto"/>
      </w:divBdr>
      <w:divsChild>
        <w:div w:id="1320235904">
          <w:marLeft w:val="0"/>
          <w:marRight w:val="0"/>
          <w:marTop w:val="0"/>
          <w:marBottom w:val="0"/>
          <w:divBdr>
            <w:top w:val="none" w:sz="0" w:space="0" w:color="auto"/>
            <w:left w:val="none" w:sz="0" w:space="0" w:color="auto"/>
            <w:bottom w:val="none" w:sz="0" w:space="0" w:color="auto"/>
            <w:right w:val="none" w:sz="0" w:space="0" w:color="auto"/>
          </w:divBdr>
          <w:divsChild>
            <w:div w:id="691149678">
              <w:marLeft w:val="0"/>
              <w:marRight w:val="0"/>
              <w:marTop w:val="0"/>
              <w:marBottom w:val="0"/>
              <w:divBdr>
                <w:top w:val="none" w:sz="0" w:space="0" w:color="auto"/>
                <w:left w:val="none" w:sz="0" w:space="0" w:color="auto"/>
                <w:bottom w:val="none" w:sz="0" w:space="0" w:color="auto"/>
                <w:right w:val="none" w:sz="0" w:space="0" w:color="auto"/>
              </w:divBdr>
              <w:divsChild>
                <w:div w:id="1058555873">
                  <w:marLeft w:val="0"/>
                  <w:marRight w:val="0"/>
                  <w:marTop w:val="0"/>
                  <w:marBottom w:val="0"/>
                  <w:divBdr>
                    <w:top w:val="none" w:sz="0" w:space="0" w:color="auto"/>
                    <w:left w:val="none" w:sz="0" w:space="0" w:color="auto"/>
                    <w:bottom w:val="none" w:sz="0" w:space="0" w:color="auto"/>
                    <w:right w:val="none" w:sz="0" w:space="0" w:color="auto"/>
                  </w:divBdr>
                  <w:divsChild>
                    <w:div w:id="11761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80793336">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72408098">
      <w:bodyDiv w:val="1"/>
      <w:marLeft w:val="0"/>
      <w:marRight w:val="0"/>
      <w:marTop w:val="0"/>
      <w:marBottom w:val="0"/>
      <w:divBdr>
        <w:top w:val="none" w:sz="0" w:space="0" w:color="auto"/>
        <w:left w:val="none" w:sz="0" w:space="0" w:color="auto"/>
        <w:bottom w:val="none" w:sz="0" w:space="0" w:color="auto"/>
        <w:right w:val="none" w:sz="0" w:space="0" w:color="auto"/>
      </w:divBdr>
    </w:div>
    <w:div w:id="1483809765">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62608467">
      <w:bodyDiv w:val="1"/>
      <w:marLeft w:val="0"/>
      <w:marRight w:val="0"/>
      <w:marTop w:val="0"/>
      <w:marBottom w:val="0"/>
      <w:divBdr>
        <w:top w:val="none" w:sz="0" w:space="0" w:color="auto"/>
        <w:left w:val="none" w:sz="0" w:space="0" w:color="auto"/>
        <w:bottom w:val="none" w:sz="0" w:space="0" w:color="auto"/>
        <w:right w:val="none" w:sz="0" w:space="0" w:color="auto"/>
      </w:divBdr>
    </w:div>
    <w:div w:id="1766799937">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9714388">
      <w:bodyDiv w:val="1"/>
      <w:marLeft w:val="0"/>
      <w:marRight w:val="0"/>
      <w:marTop w:val="0"/>
      <w:marBottom w:val="0"/>
      <w:divBdr>
        <w:top w:val="none" w:sz="0" w:space="0" w:color="auto"/>
        <w:left w:val="none" w:sz="0" w:space="0" w:color="auto"/>
        <w:bottom w:val="none" w:sz="0" w:space="0" w:color="auto"/>
        <w:right w:val="none" w:sz="0" w:space="0" w:color="auto"/>
      </w:divBdr>
    </w:div>
    <w:div w:id="1849975718">
      <w:bodyDiv w:val="1"/>
      <w:marLeft w:val="0"/>
      <w:marRight w:val="0"/>
      <w:marTop w:val="0"/>
      <w:marBottom w:val="0"/>
      <w:divBdr>
        <w:top w:val="none" w:sz="0" w:space="0" w:color="auto"/>
        <w:left w:val="none" w:sz="0" w:space="0" w:color="auto"/>
        <w:bottom w:val="none" w:sz="0" w:space="0" w:color="auto"/>
        <w:right w:val="none" w:sz="0" w:space="0" w:color="auto"/>
      </w:divBdr>
    </w:div>
    <w:div w:id="1854109602">
      <w:bodyDiv w:val="1"/>
      <w:marLeft w:val="0"/>
      <w:marRight w:val="0"/>
      <w:marTop w:val="0"/>
      <w:marBottom w:val="0"/>
      <w:divBdr>
        <w:top w:val="none" w:sz="0" w:space="0" w:color="auto"/>
        <w:left w:val="none" w:sz="0" w:space="0" w:color="auto"/>
        <w:bottom w:val="none" w:sz="0" w:space="0" w:color="auto"/>
        <w:right w:val="none" w:sz="0" w:space="0" w:color="auto"/>
      </w:divBdr>
      <w:divsChild>
        <w:div w:id="610093623">
          <w:marLeft w:val="0"/>
          <w:marRight w:val="0"/>
          <w:marTop w:val="0"/>
          <w:marBottom w:val="0"/>
          <w:divBdr>
            <w:top w:val="none" w:sz="0" w:space="0" w:color="auto"/>
            <w:left w:val="none" w:sz="0" w:space="0" w:color="auto"/>
            <w:bottom w:val="none" w:sz="0" w:space="0" w:color="auto"/>
            <w:right w:val="none" w:sz="0" w:space="0" w:color="auto"/>
          </w:divBdr>
          <w:divsChild>
            <w:div w:id="51470967">
              <w:marLeft w:val="0"/>
              <w:marRight w:val="0"/>
              <w:marTop w:val="0"/>
              <w:marBottom w:val="0"/>
              <w:divBdr>
                <w:top w:val="none" w:sz="0" w:space="0" w:color="auto"/>
                <w:left w:val="none" w:sz="0" w:space="0" w:color="auto"/>
                <w:bottom w:val="none" w:sz="0" w:space="0" w:color="auto"/>
                <w:right w:val="none" w:sz="0" w:space="0" w:color="auto"/>
              </w:divBdr>
              <w:divsChild>
                <w:div w:id="10738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6549">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1253210">
      <w:bodyDiv w:val="1"/>
      <w:marLeft w:val="0"/>
      <w:marRight w:val="0"/>
      <w:marTop w:val="0"/>
      <w:marBottom w:val="0"/>
      <w:divBdr>
        <w:top w:val="none" w:sz="0" w:space="0" w:color="auto"/>
        <w:left w:val="none" w:sz="0" w:space="0" w:color="auto"/>
        <w:bottom w:val="none" w:sz="0" w:space="0" w:color="auto"/>
        <w:right w:val="none" w:sz="0" w:space="0" w:color="auto"/>
      </w:divBdr>
    </w:div>
    <w:div w:id="1981811347">
      <w:bodyDiv w:val="1"/>
      <w:marLeft w:val="0"/>
      <w:marRight w:val="0"/>
      <w:marTop w:val="0"/>
      <w:marBottom w:val="0"/>
      <w:divBdr>
        <w:top w:val="none" w:sz="0" w:space="0" w:color="auto"/>
        <w:left w:val="none" w:sz="0" w:space="0" w:color="auto"/>
        <w:bottom w:val="none" w:sz="0" w:space="0" w:color="auto"/>
        <w:right w:val="none" w:sz="0" w:space="0" w:color="auto"/>
      </w:divBdr>
    </w:div>
    <w:div w:id="2002728629">
      <w:bodyDiv w:val="1"/>
      <w:marLeft w:val="0"/>
      <w:marRight w:val="0"/>
      <w:marTop w:val="0"/>
      <w:marBottom w:val="0"/>
      <w:divBdr>
        <w:top w:val="none" w:sz="0" w:space="0" w:color="auto"/>
        <w:left w:val="none" w:sz="0" w:space="0" w:color="auto"/>
        <w:bottom w:val="none" w:sz="0" w:space="0" w:color="auto"/>
        <w:right w:val="none" w:sz="0" w:space="0" w:color="auto"/>
      </w:divBdr>
    </w:div>
    <w:div w:id="2037147243">
      <w:bodyDiv w:val="1"/>
      <w:marLeft w:val="0"/>
      <w:marRight w:val="0"/>
      <w:marTop w:val="0"/>
      <w:marBottom w:val="0"/>
      <w:divBdr>
        <w:top w:val="none" w:sz="0" w:space="0" w:color="auto"/>
        <w:left w:val="none" w:sz="0" w:space="0" w:color="auto"/>
        <w:bottom w:val="none" w:sz="0" w:space="0" w:color="auto"/>
        <w:right w:val="none" w:sz="0" w:space="0" w:color="auto"/>
      </w:divBdr>
      <w:divsChild>
        <w:div w:id="362635537">
          <w:marLeft w:val="0"/>
          <w:marRight w:val="0"/>
          <w:marTop w:val="0"/>
          <w:marBottom w:val="0"/>
          <w:divBdr>
            <w:top w:val="none" w:sz="0" w:space="0" w:color="auto"/>
            <w:left w:val="none" w:sz="0" w:space="0" w:color="auto"/>
            <w:bottom w:val="none" w:sz="0" w:space="0" w:color="auto"/>
            <w:right w:val="none" w:sz="0" w:space="0" w:color="auto"/>
          </w:divBdr>
          <w:divsChild>
            <w:div w:id="1899902944">
              <w:marLeft w:val="0"/>
              <w:marRight w:val="0"/>
              <w:marTop w:val="0"/>
              <w:marBottom w:val="0"/>
              <w:divBdr>
                <w:top w:val="none" w:sz="0" w:space="0" w:color="auto"/>
                <w:left w:val="none" w:sz="0" w:space="0" w:color="auto"/>
                <w:bottom w:val="none" w:sz="0" w:space="0" w:color="auto"/>
                <w:right w:val="none" w:sz="0" w:space="0" w:color="auto"/>
              </w:divBdr>
              <w:divsChild>
                <w:div w:id="1499269280">
                  <w:marLeft w:val="0"/>
                  <w:marRight w:val="0"/>
                  <w:marTop w:val="0"/>
                  <w:marBottom w:val="0"/>
                  <w:divBdr>
                    <w:top w:val="none" w:sz="0" w:space="0" w:color="auto"/>
                    <w:left w:val="none" w:sz="0" w:space="0" w:color="auto"/>
                    <w:bottom w:val="none" w:sz="0" w:space="0" w:color="auto"/>
                    <w:right w:val="none" w:sz="0" w:space="0" w:color="auto"/>
                  </w:divBdr>
                  <w:divsChild>
                    <w:div w:id="2052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2516">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6FDB-008F-4E35-AA7C-7AF8F7D1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20</TotalTime>
  <Pages>1</Pages>
  <Words>321</Words>
  <Characters>1899</Characters>
  <Application>Microsoft Office Word</Application>
  <DocSecurity>0</DocSecurity>
  <Lines>15</Lines>
  <Paragraphs>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DATART INTERNATIONAL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Krejbichová</dc:creator>
  <cp:lastModifiedBy>Petra Walderová</cp:lastModifiedBy>
  <cp:revision>53</cp:revision>
  <cp:lastPrinted>2016-04-28T13:14:00Z</cp:lastPrinted>
  <dcterms:created xsi:type="dcterms:W3CDTF">2019-04-01T11:00:00Z</dcterms:created>
  <dcterms:modified xsi:type="dcterms:W3CDTF">2019-07-11T14:47:00Z</dcterms:modified>
</cp:coreProperties>
</file>