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812B" w14:textId="65D061CF" w:rsidR="001A4303" w:rsidRPr="001A4303" w:rsidRDefault="00BB4962" w:rsidP="00375BDC">
      <w:pPr>
        <w:pStyle w:val="Nadpis1"/>
        <w:spacing w:after="240" w:line="360" w:lineRule="auto"/>
        <w:jc w:val="both"/>
        <w:rPr>
          <w:rFonts w:ascii="Electrolux Sans Semibold" w:hAnsi="Electrolux Sans Semibold"/>
          <w:lang w:val="cs-CZ"/>
        </w:rPr>
      </w:pPr>
      <w:r>
        <w:rPr>
          <w:rFonts w:ascii="Electrolux Sans Semibold" w:hAnsi="Electrolux Sans Semibold"/>
          <w:lang w:val="cs-CZ"/>
        </w:rPr>
        <w:t>Proč zvolit multifunkční parní troubu Electrolux</w:t>
      </w:r>
    </w:p>
    <w:p w14:paraId="76B1AD3F" w14:textId="77777777" w:rsidR="003D1D69" w:rsidRPr="00D43BBE" w:rsidRDefault="003D1D69" w:rsidP="00375BDC">
      <w:pPr>
        <w:spacing w:line="360" w:lineRule="auto"/>
        <w:jc w:val="both"/>
        <w:rPr>
          <w:lang w:val="cs-CZ"/>
        </w:rPr>
      </w:pPr>
    </w:p>
    <w:p w14:paraId="41E4D127" w14:textId="12C8644A" w:rsidR="00C54C21" w:rsidRPr="00D43BBE" w:rsidRDefault="006B324E" w:rsidP="00375BDC">
      <w:pPr>
        <w:pStyle w:val="Podnadpis"/>
        <w:spacing w:line="360" w:lineRule="auto"/>
        <w:jc w:val="both"/>
        <w:rPr>
          <w:rFonts w:ascii="Electrolux Sans Regular" w:hAnsi="Electrolux Sans Regular"/>
          <w:b w:val="0"/>
          <w:lang w:val="cs-CZ"/>
        </w:rPr>
      </w:pPr>
      <w:r w:rsidRPr="00D43BBE">
        <w:rPr>
          <w:rFonts w:ascii="Electrolux Sans Regular" w:hAnsi="Electrolux Sans Regular"/>
          <w:b w:val="0"/>
          <w:lang w:val="cs-CZ"/>
        </w:rPr>
        <w:t>Praha</w:t>
      </w:r>
      <w:r w:rsidR="00807DB3" w:rsidRPr="00D43BBE">
        <w:rPr>
          <w:rFonts w:ascii="Electrolux Sans Regular" w:hAnsi="Electrolux Sans Regular"/>
          <w:b w:val="0"/>
          <w:lang w:val="cs-CZ"/>
        </w:rPr>
        <w:t xml:space="preserve"> </w:t>
      </w:r>
      <w:r w:rsidR="00562E42">
        <w:rPr>
          <w:rFonts w:ascii="Electrolux Sans Regular" w:hAnsi="Electrolux Sans Regular"/>
          <w:b w:val="0"/>
          <w:lang w:val="cs-CZ"/>
        </w:rPr>
        <w:t>3</w:t>
      </w:r>
      <w:r w:rsidR="00807DB3" w:rsidRPr="00D43BBE">
        <w:rPr>
          <w:rFonts w:ascii="Electrolux Sans Regular" w:hAnsi="Electrolux Sans Regular"/>
          <w:b w:val="0"/>
          <w:lang w:val="cs-CZ"/>
        </w:rPr>
        <w:t>.</w:t>
      </w:r>
      <w:r w:rsidR="007F5BDE">
        <w:rPr>
          <w:rFonts w:ascii="Electrolux Sans Regular" w:hAnsi="Electrolux Sans Regular"/>
          <w:b w:val="0"/>
          <w:lang w:val="cs-CZ"/>
        </w:rPr>
        <w:t xml:space="preserve"> </w:t>
      </w:r>
      <w:r w:rsidR="00562E42">
        <w:rPr>
          <w:rFonts w:ascii="Electrolux Sans Regular" w:hAnsi="Electrolux Sans Regular"/>
          <w:b w:val="0"/>
          <w:lang w:val="cs-CZ"/>
        </w:rPr>
        <w:t>července</w:t>
      </w:r>
      <w:bookmarkStart w:id="0" w:name="_GoBack"/>
      <w:bookmarkEnd w:id="0"/>
      <w:r w:rsidR="00C97E71">
        <w:rPr>
          <w:rFonts w:ascii="Electrolux Sans Regular" w:hAnsi="Electrolux Sans Regular"/>
          <w:b w:val="0"/>
          <w:lang w:val="cs-CZ"/>
        </w:rPr>
        <w:t xml:space="preserve"> 2017</w:t>
      </w:r>
    </w:p>
    <w:p w14:paraId="02389618" w14:textId="623BA939" w:rsidR="00C54C21" w:rsidRPr="00D43BBE" w:rsidRDefault="00C54C21" w:rsidP="00375BDC">
      <w:pPr>
        <w:spacing w:line="360" w:lineRule="auto"/>
        <w:jc w:val="both"/>
        <w:rPr>
          <w:lang w:val="cs-CZ"/>
        </w:rPr>
      </w:pPr>
    </w:p>
    <w:p w14:paraId="1768E303" w14:textId="1EB94821" w:rsidR="00F04668" w:rsidRPr="00D43BBE" w:rsidRDefault="00BB4962" w:rsidP="00375BDC">
      <w:pPr>
        <w:shd w:val="clear" w:color="auto" w:fill="FFFFFF"/>
        <w:spacing w:before="150" w:line="360" w:lineRule="auto"/>
        <w:jc w:val="both"/>
        <w:rPr>
          <w:b/>
          <w:lang w:val="cs-CZ"/>
        </w:rPr>
      </w:pPr>
      <w:r w:rsidRPr="00BB4962">
        <w:rPr>
          <w:b/>
          <w:lang w:val="cs-CZ"/>
        </w:rPr>
        <w:t xml:space="preserve">O vaření v páře se už toho napsalo dost. A právem. Pára je jedním z nejzdravějších a stále více preferovaných způsobů přípravy pokrmů. Shrnuli jsme pro vás to nejpodstatnější, co byste si o páře a </w:t>
      </w:r>
      <w:r w:rsidR="00375BDC">
        <w:rPr>
          <w:b/>
          <w:lang w:val="cs-CZ"/>
        </w:rPr>
        <w:t xml:space="preserve">multifunkčních </w:t>
      </w:r>
      <w:r w:rsidRPr="00BB4962">
        <w:rPr>
          <w:b/>
          <w:lang w:val="cs-CZ"/>
        </w:rPr>
        <w:t>par</w:t>
      </w:r>
      <w:r>
        <w:rPr>
          <w:b/>
          <w:lang w:val="cs-CZ"/>
        </w:rPr>
        <w:t xml:space="preserve">ních troubách </w:t>
      </w:r>
      <w:r w:rsidR="00375BDC">
        <w:rPr>
          <w:b/>
          <w:lang w:val="cs-CZ"/>
        </w:rPr>
        <w:t xml:space="preserve">Electrolux </w:t>
      </w:r>
      <w:r>
        <w:rPr>
          <w:b/>
          <w:lang w:val="cs-CZ"/>
        </w:rPr>
        <w:t>měli zapamatovat.</w:t>
      </w:r>
    </w:p>
    <w:p w14:paraId="53ED530F" w14:textId="24209E92" w:rsidR="003D1D69" w:rsidRPr="00D43BBE" w:rsidRDefault="003D1D69" w:rsidP="00375BDC">
      <w:pPr>
        <w:spacing w:line="360" w:lineRule="auto"/>
        <w:jc w:val="both"/>
        <w:rPr>
          <w:b/>
          <w:lang w:val="cs-CZ"/>
        </w:rPr>
      </w:pPr>
    </w:p>
    <w:p w14:paraId="73343491" w14:textId="423B17F9" w:rsidR="00BB4962" w:rsidRPr="00BB4962" w:rsidRDefault="00BB4962" w:rsidP="00375BDC">
      <w:pPr>
        <w:spacing w:line="360" w:lineRule="auto"/>
        <w:jc w:val="both"/>
        <w:rPr>
          <w:lang w:val="cs-CZ"/>
        </w:rPr>
      </w:pPr>
      <w:r w:rsidRPr="00BB4962">
        <w:rPr>
          <w:b/>
          <w:lang w:val="cs-CZ"/>
        </w:rPr>
        <w:t>1.</w:t>
      </w:r>
      <w:r>
        <w:rPr>
          <w:lang w:val="cs-CZ"/>
        </w:rPr>
        <w:t xml:space="preserve"> </w:t>
      </w:r>
      <w:r w:rsidRPr="00BB4962">
        <w:rPr>
          <w:lang w:val="cs-CZ"/>
        </w:rPr>
        <w:t>Pára vyzvedne přirozenou konzistenci surovin. Vaření v páře uchovává vitamíny, stopové prvky a živiny. Zelenina si díky páře zachová svou barvu a tvar, protože není potřeba přidávat žádnou vodu.</w:t>
      </w:r>
    </w:p>
    <w:p w14:paraId="65EED055" w14:textId="526F4373" w:rsidR="00BB4962" w:rsidRPr="00BB4962" w:rsidRDefault="00BB4962" w:rsidP="00375BDC">
      <w:pPr>
        <w:spacing w:line="360" w:lineRule="auto"/>
        <w:jc w:val="both"/>
        <w:rPr>
          <w:lang w:val="cs-CZ"/>
        </w:rPr>
      </w:pPr>
      <w:r w:rsidRPr="00BB4962">
        <w:rPr>
          <w:b/>
          <w:lang w:val="cs-CZ"/>
        </w:rPr>
        <w:t>2.</w:t>
      </w:r>
      <w:r>
        <w:rPr>
          <w:lang w:val="cs-CZ"/>
        </w:rPr>
        <w:t xml:space="preserve"> </w:t>
      </w:r>
      <w:r w:rsidRPr="00BB4962">
        <w:rPr>
          <w:lang w:val="cs-CZ"/>
        </w:rPr>
        <w:t>Pára poslouží i na rozmrazování zeleniny. Stačí</w:t>
      </w:r>
      <w:r w:rsidR="00375BDC">
        <w:rPr>
          <w:lang w:val="cs-CZ"/>
        </w:rPr>
        <w:t xml:space="preserve"> ji</w:t>
      </w:r>
      <w:r w:rsidRPr="00BB4962">
        <w:rPr>
          <w:lang w:val="cs-CZ"/>
        </w:rPr>
        <w:t xml:space="preserve"> </w:t>
      </w:r>
      <w:r w:rsidR="00375BDC" w:rsidRPr="00BB4962">
        <w:rPr>
          <w:lang w:val="cs-CZ"/>
        </w:rPr>
        <w:t xml:space="preserve">5–10 minut </w:t>
      </w:r>
      <w:r w:rsidRPr="00BB4962">
        <w:rPr>
          <w:lang w:val="cs-CZ"/>
        </w:rPr>
        <w:t>pařit ve vyhřáté troubě.</w:t>
      </w:r>
    </w:p>
    <w:p w14:paraId="4A66F462" w14:textId="080D5AD8" w:rsidR="00BB4962" w:rsidRPr="00BB4962" w:rsidRDefault="00BB4962" w:rsidP="00375BDC">
      <w:pPr>
        <w:spacing w:line="360" w:lineRule="auto"/>
        <w:jc w:val="both"/>
        <w:rPr>
          <w:lang w:val="cs-CZ"/>
        </w:rPr>
      </w:pPr>
      <w:r w:rsidRPr="00BB4962">
        <w:rPr>
          <w:b/>
          <w:lang w:val="cs-CZ"/>
        </w:rPr>
        <w:t>3.</w:t>
      </w:r>
      <w:r>
        <w:rPr>
          <w:lang w:val="cs-CZ"/>
        </w:rPr>
        <w:t xml:space="preserve"> </w:t>
      </w:r>
      <w:r w:rsidRPr="00BB4962">
        <w:rPr>
          <w:lang w:val="cs-CZ"/>
        </w:rPr>
        <w:t>Vůně jídel, které vaříte v troubě, nepřicházejí do styku. Jídla, která se pečou najednou v parní troubě, neabsorbují jiné chutě a vůně. Můžete tak vedle sebe poskládat maso, ryby, brambory či zeleninu.</w:t>
      </w:r>
    </w:p>
    <w:p w14:paraId="0331BC71" w14:textId="7F6B67ED" w:rsidR="00BB4962" w:rsidRPr="00BB4962" w:rsidRDefault="00BB4962" w:rsidP="00375BDC">
      <w:pPr>
        <w:spacing w:line="360" w:lineRule="auto"/>
        <w:jc w:val="both"/>
        <w:rPr>
          <w:lang w:val="cs-CZ"/>
        </w:rPr>
      </w:pPr>
      <w:r w:rsidRPr="00BB4962">
        <w:rPr>
          <w:b/>
          <w:lang w:val="cs-CZ"/>
        </w:rPr>
        <w:t>4.</w:t>
      </w:r>
      <w:r>
        <w:rPr>
          <w:lang w:val="cs-CZ"/>
        </w:rPr>
        <w:t xml:space="preserve"> </w:t>
      </w:r>
      <w:r w:rsidRPr="00BB4962">
        <w:rPr>
          <w:lang w:val="cs-CZ"/>
        </w:rPr>
        <w:t>Při úpravě ryby s použitím páry nehrozí, že se ryba vysuší nebo rozvaří.</w:t>
      </w:r>
    </w:p>
    <w:p w14:paraId="5A30D28D" w14:textId="5C2DC3ED" w:rsidR="00BB4962" w:rsidRPr="00BB4962" w:rsidRDefault="00BB4962" w:rsidP="00375BDC">
      <w:pPr>
        <w:spacing w:line="360" w:lineRule="auto"/>
        <w:jc w:val="both"/>
        <w:rPr>
          <w:lang w:val="cs-CZ"/>
        </w:rPr>
      </w:pPr>
      <w:r w:rsidRPr="00BB4962">
        <w:rPr>
          <w:b/>
          <w:lang w:val="cs-CZ"/>
        </w:rPr>
        <w:t>5.</w:t>
      </w:r>
      <w:r>
        <w:rPr>
          <w:lang w:val="cs-CZ"/>
        </w:rPr>
        <w:t xml:space="preserve"> </w:t>
      </w:r>
      <w:r w:rsidRPr="00BB4962">
        <w:rPr>
          <w:lang w:val="cs-CZ"/>
        </w:rPr>
        <w:t>Na rozdíl od ryb potřebují tmavé maso a drůbež na přípravu vyšší teplotu, proto je nejvhodnější použít funkci</w:t>
      </w:r>
      <w:r w:rsidR="00375BDC">
        <w:rPr>
          <w:lang w:val="cs-CZ"/>
        </w:rPr>
        <w:t>, která kombinuje</w:t>
      </w:r>
      <w:r w:rsidRPr="00BB4962">
        <w:rPr>
          <w:lang w:val="cs-CZ"/>
        </w:rPr>
        <w:t xml:space="preserve"> </w:t>
      </w:r>
      <w:r w:rsidR="00375BDC">
        <w:rPr>
          <w:lang w:val="cs-CZ"/>
        </w:rPr>
        <w:t>horký vzduch i páru</w:t>
      </w:r>
      <w:r w:rsidRPr="00BB4962">
        <w:rPr>
          <w:lang w:val="cs-CZ"/>
        </w:rPr>
        <w:t>.</w:t>
      </w:r>
    </w:p>
    <w:p w14:paraId="0BF3FDE2" w14:textId="0F7F1FDF" w:rsidR="00BB4962" w:rsidRPr="00BB4962" w:rsidRDefault="00BB4962" w:rsidP="00375BDC">
      <w:pPr>
        <w:spacing w:line="360" w:lineRule="auto"/>
        <w:jc w:val="both"/>
        <w:rPr>
          <w:lang w:val="cs-CZ"/>
        </w:rPr>
      </w:pPr>
      <w:r w:rsidRPr="00BB4962">
        <w:rPr>
          <w:b/>
          <w:lang w:val="cs-CZ"/>
        </w:rPr>
        <w:t>6.</w:t>
      </w:r>
      <w:r>
        <w:rPr>
          <w:lang w:val="cs-CZ"/>
        </w:rPr>
        <w:t xml:space="preserve"> </w:t>
      </w:r>
      <w:r w:rsidRPr="00BB4962">
        <w:rPr>
          <w:lang w:val="cs-CZ"/>
        </w:rPr>
        <w:t>Metoda Sous-Vide se postará o ještě intenzivnější chuť a šťavnatost pokrmů. Stačí vybrané suroviny vložit do vakuového sáčku, zbavit přísady vzduchu a zbytek</w:t>
      </w:r>
      <w:r w:rsidR="00375BDC">
        <w:rPr>
          <w:lang w:val="cs-CZ"/>
        </w:rPr>
        <w:t xml:space="preserve"> už</w:t>
      </w:r>
      <w:r w:rsidRPr="00BB4962">
        <w:rPr>
          <w:lang w:val="cs-CZ"/>
        </w:rPr>
        <w:t xml:space="preserve"> nechat na troubě.</w:t>
      </w:r>
    </w:p>
    <w:p w14:paraId="2CF6C58A" w14:textId="2FA44882" w:rsidR="00BB4962" w:rsidRPr="00BB4962" w:rsidRDefault="00BB4962" w:rsidP="00375BDC">
      <w:pPr>
        <w:spacing w:line="360" w:lineRule="auto"/>
        <w:jc w:val="both"/>
        <w:rPr>
          <w:lang w:val="cs-CZ"/>
        </w:rPr>
      </w:pPr>
      <w:r w:rsidRPr="00BB4962">
        <w:rPr>
          <w:b/>
          <w:lang w:val="cs-CZ"/>
        </w:rPr>
        <w:t>7.</w:t>
      </w:r>
      <w:r>
        <w:rPr>
          <w:lang w:val="cs-CZ"/>
        </w:rPr>
        <w:t xml:space="preserve"> </w:t>
      </w:r>
      <w:r w:rsidRPr="00BB4962">
        <w:rPr>
          <w:lang w:val="cs-CZ"/>
        </w:rPr>
        <w:t xml:space="preserve">Parní trouby s funkcí pyrolýzy se vyčistí </w:t>
      </w:r>
      <w:r w:rsidR="00375BDC">
        <w:rPr>
          <w:lang w:val="cs-CZ"/>
        </w:rPr>
        <w:t xml:space="preserve">samy, </w:t>
      </w:r>
      <w:r w:rsidRPr="00BB4962">
        <w:rPr>
          <w:lang w:val="cs-CZ"/>
        </w:rPr>
        <w:t>bez vaší pomoci. Pyrolytické čištění spálí všechny zbytky jídel na jemný popel, který pak stačí jednoduše setřít hadříkem.</w:t>
      </w:r>
    </w:p>
    <w:p w14:paraId="69371325" w14:textId="4293331C" w:rsidR="00BB4962" w:rsidRPr="00BB4962" w:rsidRDefault="00BB4962" w:rsidP="00375BDC">
      <w:pPr>
        <w:spacing w:line="360" w:lineRule="auto"/>
        <w:jc w:val="both"/>
        <w:rPr>
          <w:lang w:val="cs-CZ"/>
        </w:rPr>
      </w:pPr>
      <w:r w:rsidRPr="00BB4962">
        <w:rPr>
          <w:b/>
          <w:lang w:val="cs-CZ"/>
        </w:rPr>
        <w:t>8.</w:t>
      </w:r>
      <w:r>
        <w:rPr>
          <w:lang w:val="cs-CZ"/>
        </w:rPr>
        <w:t xml:space="preserve"> </w:t>
      </w:r>
      <w:r w:rsidRPr="00BB4962">
        <w:rPr>
          <w:lang w:val="cs-CZ"/>
        </w:rPr>
        <w:t>Zabudovaná teplotní sonda udržuje rovnoměrnou teplotu na požadovaném stupni tím, že reguluje zapnutí a vypnutí parní trouby na základě teplotního režimu uvnitř.</w:t>
      </w:r>
    </w:p>
    <w:p w14:paraId="1F1D2B6A" w14:textId="50AF0794" w:rsidR="00BB4962" w:rsidRPr="00BB4962" w:rsidRDefault="00BB4962" w:rsidP="00375BDC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9. </w:t>
      </w:r>
      <w:r w:rsidRPr="00BB4962">
        <w:rPr>
          <w:lang w:val="cs-CZ"/>
        </w:rPr>
        <w:t>Pára není vhodná pro přípravu jídel dušených ve šťávách a na ty, ze kterých se později připravují omáčky. Je to logi</w:t>
      </w:r>
      <w:r w:rsidR="00375BDC">
        <w:rPr>
          <w:lang w:val="cs-CZ"/>
        </w:rPr>
        <w:t>cké – po parní úpravě by byla ta</w:t>
      </w:r>
      <w:r w:rsidRPr="00BB4962">
        <w:rPr>
          <w:lang w:val="cs-CZ"/>
        </w:rPr>
        <w:t>to jídla příliš plná tekutin.</w:t>
      </w:r>
    </w:p>
    <w:p w14:paraId="65287E4A" w14:textId="48AA4641" w:rsidR="001A4303" w:rsidRDefault="00BB4962" w:rsidP="00375BDC">
      <w:pPr>
        <w:spacing w:line="360" w:lineRule="auto"/>
        <w:jc w:val="both"/>
        <w:rPr>
          <w:lang w:val="cs-CZ"/>
        </w:rPr>
      </w:pPr>
      <w:r w:rsidRPr="00BB4962">
        <w:rPr>
          <w:b/>
          <w:lang w:val="cs-CZ"/>
        </w:rPr>
        <w:t>10.</w:t>
      </w:r>
      <w:r>
        <w:rPr>
          <w:lang w:val="cs-CZ"/>
        </w:rPr>
        <w:t xml:space="preserve"> </w:t>
      </w:r>
      <w:r w:rsidRPr="00BB4962">
        <w:rPr>
          <w:lang w:val="cs-CZ"/>
        </w:rPr>
        <w:t xml:space="preserve">Společnost Electrolux nabízí kurzy vaření </w:t>
      </w:r>
      <w:r w:rsidR="00375BDC">
        <w:rPr>
          <w:lang w:val="cs-CZ"/>
        </w:rPr>
        <w:t xml:space="preserve">v páře </w:t>
      </w:r>
      <w:r w:rsidRPr="00BB4962">
        <w:rPr>
          <w:lang w:val="cs-CZ"/>
        </w:rPr>
        <w:t xml:space="preserve">zdarma pro každého, kdo si zakoupí vybraný model parní trouby. Více informací o kurzech vaření v multifunkčních parních troubách Electrolux najdete na </w:t>
      </w:r>
      <w:hyperlink r:id="rId8" w:history="1">
        <w:r w:rsidRPr="0041014A">
          <w:rPr>
            <w:rStyle w:val="Hypertextovodkaz"/>
            <w:lang w:val="cs-CZ"/>
          </w:rPr>
          <w:t>www.electrolux.cz/pecemevpare</w:t>
        </w:r>
      </w:hyperlink>
      <w:r w:rsidR="00375BDC" w:rsidRPr="00BB4962">
        <w:rPr>
          <w:lang w:val="cs-CZ"/>
        </w:rPr>
        <w:t>.</w:t>
      </w:r>
    </w:p>
    <w:p w14:paraId="45A70B21" w14:textId="4DD20275" w:rsidR="001A4303" w:rsidRPr="001A4303" w:rsidRDefault="001A4303" w:rsidP="00375BDC">
      <w:pPr>
        <w:spacing w:line="360" w:lineRule="auto"/>
        <w:jc w:val="both"/>
        <w:rPr>
          <w:lang w:val="cs-CZ"/>
        </w:rPr>
      </w:pPr>
    </w:p>
    <w:p w14:paraId="6F54309A" w14:textId="6AA8CDD5" w:rsidR="00B06E9F" w:rsidRDefault="00B06E9F" w:rsidP="00375BDC">
      <w:pPr>
        <w:spacing w:line="360" w:lineRule="auto"/>
        <w:jc w:val="both"/>
        <w:rPr>
          <w:lang w:val="cs-CZ"/>
        </w:rPr>
      </w:pPr>
    </w:p>
    <w:p w14:paraId="68ED52D2" w14:textId="738F3873" w:rsidR="00BB4962" w:rsidRDefault="00BB4962" w:rsidP="00375BDC">
      <w:pPr>
        <w:spacing w:line="360" w:lineRule="auto"/>
        <w:jc w:val="both"/>
        <w:rPr>
          <w:lang w:val="cs-CZ"/>
        </w:rPr>
      </w:pPr>
    </w:p>
    <w:p w14:paraId="58757EC6" w14:textId="2E8D5A75" w:rsidR="00BB4962" w:rsidRDefault="00BB4962" w:rsidP="00375BDC">
      <w:pPr>
        <w:spacing w:line="360" w:lineRule="auto"/>
        <w:jc w:val="both"/>
        <w:rPr>
          <w:lang w:val="cs-CZ"/>
        </w:rPr>
      </w:pPr>
    </w:p>
    <w:p w14:paraId="7FD3FCE3" w14:textId="02998E20" w:rsidR="00BB4962" w:rsidRDefault="00BB4962" w:rsidP="00375BDC">
      <w:pPr>
        <w:spacing w:line="360" w:lineRule="auto"/>
        <w:jc w:val="both"/>
        <w:rPr>
          <w:lang w:val="cs-CZ"/>
        </w:rPr>
      </w:pPr>
    </w:p>
    <w:p w14:paraId="57EE0644" w14:textId="617331B9" w:rsidR="00BB4962" w:rsidRDefault="00BB4962" w:rsidP="00375BDC">
      <w:pPr>
        <w:spacing w:line="360" w:lineRule="auto"/>
        <w:jc w:val="both"/>
        <w:rPr>
          <w:lang w:val="cs-CZ"/>
        </w:rPr>
      </w:pPr>
    </w:p>
    <w:p w14:paraId="1B4780F1" w14:textId="212A6542" w:rsidR="00BB4962" w:rsidRDefault="00BB4962" w:rsidP="00375BDC">
      <w:pPr>
        <w:spacing w:line="360" w:lineRule="auto"/>
        <w:jc w:val="both"/>
        <w:rPr>
          <w:lang w:val="cs-CZ"/>
        </w:rPr>
      </w:pPr>
    </w:p>
    <w:p w14:paraId="727B684B" w14:textId="77777777" w:rsidR="00BB4962" w:rsidRPr="00D43BBE" w:rsidRDefault="00BB4962" w:rsidP="00375BDC">
      <w:pPr>
        <w:spacing w:line="360" w:lineRule="auto"/>
        <w:jc w:val="both"/>
        <w:rPr>
          <w:lang w:val="cs-CZ"/>
        </w:rPr>
      </w:pPr>
    </w:p>
    <w:p w14:paraId="2836F06E" w14:textId="73C07CB1" w:rsidR="00BB4962" w:rsidRDefault="00943731" w:rsidP="00375BDC">
      <w:pPr>
        <w:spacing w:line="360" w:lineRule="auto"/>
        <w:jc w:val="both"/>
        <w:rPr>
          <w:rStyle w:val="Hypertextovodkaz"/>
          <w:lang w:val="cs-CZ"/>
        </w:rPr>
      </w:pPr>
      <w:r w:rsidRPr="00D43BBE">
        <w:rPr>
          <w:lang w:val="cs-CZ"/>
        </w:rPr>
        <w:t xml:space="preserve">Více na </w:t>
      </w:r>
      <w:hyperlink r:id="rId9" w:history="1">
        <w:r w:rsidR="001A4303" w:rsidRPr="001F6D0E">
          <w:rPr>
            <w:rStyle w:val="Hypertextovodkaz"/>
            <w:lang w:val="cs-CZ"/>
          </w:rPr>
          <w:t>www.electrolux.cz</w:t>
        </w:r>
      </w:hyperlink>
    </w:p>
    <w:p w14:paraId="272C68D5" w14:textId="33B81F8F" w:rsidR="00BB4962" w:rsidRDefault="00BB4962" w:rsidP="00375BDC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nebo </w:t>
      </w:r>
      <w:hyperlink r:id="rId10" w:history="1">
        <w:r w:rsidRPr="00BB4962">
          <w:rPr>
            <w:rStyle w:val="Hypertextovodkaz"/>
            <w:lang w:val="cs-CZ"/>
          </w:rPr>
          <w:t>newsroom.doblogoo.cz</w:t>
        </w:r>
      </w:hyperlink>
    </w:p>
    <w:p w14:paraId="689DC793" w14:textId="77777777" w:rsidR="00BB4962" w:rsidRPr="00BB4962" w:rsidRDefault="00BB4962" w:rsidP="00375BDC">
      <w:pPr>
        <w:spacing w:line="360" w:lineRule="auto"/>
        <w:jc w:val="both"/>
        <w:rPr>
          <w:color w:val="52284E"/>
          <w:u w:val="single"/>
          <w:lang w:val="cs-CZ"/>
        </w:rPr>
      </w:pPr>
    </w:p>
    <w:p w14:paraId="3360B328" w14:textId="77777777" w:rsidR="00C54C21" w:rsidRPr="00D43BBE" w:rsidRDefault="00C54C21" w:rsidP="00375BDC">
      <w:pPr>
        <w:spacing w:line="360" w:lineRule="auto"/>
        <w:jc w:val="both"/>
        <w:rPr>
          <w:lang w:val="cs-CZ"/>
        </w:rPr>
      </w:pPr>
    </w:p>
    <w:tbl>
      <w:tblPr>
        <w:tblStyle w:val="Mkatabulky"/>
        <w:tblpPr w:leftFromText="181" w:rightFromText="181" w:topFromText="284" w:tblpYSpec="bottom"/>
        <w:tblOverlap w:val="never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C54C21" w:rsidRPr="00D43BBE" w14:paraId="02CF8B71" w14:textId="77777777" w:rsidTr="003A2F39">
        <w:tc>
          <w:tcPr>
            <w:tcW w:w="8188" w:type="dxa"/>
          </w:tcPr>
          <w:p w14:paraId="1FC5D02A" w14:textId="77777777" w:rsidR="00C54C21" w:rsidRPr="00D43BBE" w:rsidRDefault="00C54C21" w:rsidP="00375BDC">
            <w:pPr>
              <w:spacing w:line="360" w:lineRule="auto"/>
              <w:jc w:val="both"/>
              <w:rPr>
                <w:rFonts w:cs="HurmeGeometricSans2 Regular"/>
                <w:color w:val="000000"/>
                <w:sz w:val="28"/>
                <w:szCs w:val="28"/>
                <w:lang w:val="cs-CZ"/>
              </w:rPr>
            </w:pPr>
          </w:p>
        </w:tc>
      </w:tr>
    </w:tbl>
    <w:p w14:paraId="6F94335A" w14:textId="77777777" w:rsidR="00E843EA" w:rsidRPr="00D43BBE" w:rsidRDefault="00E843EA" w:rsidP="00375BDC">
      <w:pPr>
        <w:spacing w:line="360" w:lineRule="auto"/>
        <w:jc w:val="both"/>
        <w:rPr>
          <w:rFonts w:cs="Arial"/>
          <w:sz w:val="24"/>
          <w:szCs w:val="24"/>
          <w:lang w:val="cs-CZ"/>
        </w:rPr>
      </w:pPr>
    </w:p>
    <w:p w14:paraId="2382EE52" w14:textId="6865BA34" w:rsidR="005D00BD" w:rsidRPr="00D43BBE" w:rsidRDefault="007F330E" w:rsidP="00375BDC">
      <w:pPr>
        <w:spacing w:line="360" w:lineRule="auto"/>
        <w:jc w:val="both"/>
        <w:rPr>
          <w:lang w:val="cs-CZ"/>
        </w:rPr>
      </w:pPr>
      <w:r>
        <w:rPr>
          <w:rFonts w:ascii="Electrolux Sans Regular" w:hAnsi="Electrolux Sans Regular"/>
          <w:sz w:val="18"/>
          <w:szCs w:val="18"/>
          <w:lang w:val="cs-CZ"/>
        </w:rPr>
        <w:t>Společnost Electrolux je největším světovým výrobcem domácích a profesionálních spotřebičů, který staví na své dlouholeté znalosti potřeb zákazníků. Díky spolupráci s 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Zanussi, Frigidaire</w:t>
      </w:r>
      <w:r w:rsidR="00152F1D">
        <w:rPr>
          <w:rFonts w:ascii="Electrolux Sans Regular" w:hAnsi="Electrolux Sans Regular"/>
          <w:sz w:val="18"/>
          <w:szCs w:val="18"/>
          <w:lang w:val="cs-CZ"/>
        </w:rPr>
        <w:t>, Anova</w:t>
      </w:r>
      <w:r>
        <w:rPr>
          <w:rFonts w:ascii="Electrolux Sans Regular" w:hAnsi="Electrolux Sans Regular"/>
          <w:sz w:val="18"/>
          <w:szCs w:val="18"/>
          <w:lang w:val="cs-CZ"/>
        </w:rPr>
        <w:t xml:space="preserve"> a Electrolux Grand Cuisine prodá skupina více než 60 milionů spotřebičů zákazníkům z více než 150 zemí světa. V roce 2016 dosáhly tržby společnosti Electrolux hodnoty 121 mld. SEK a společnost zaměstnávala 55 000 zaměstnanců. Více informací získáte na </w:t>
      </w:r>
      <w:hyperlink r:id="rId11" w:history="1">
        <w:r>
          <w:rPr>
            <w:rStyle w:val="Hypertextovodkaz"/>
            <w:rFonts w:ascii="Electrolux Sans Regular" w:hAnsi="Electrolux Sans Regular"/>
            <w:sz w:val="18"/>
            <w:szCs w:val="18"/>
            <w:lang w:val="cs-CZ"/>
          </w:rPr>
          <w:t>www.electroluxgroup.com</w:t>
        </w:r>
      </w:hyperlink>
      <w:r>
        <w:rPr>
          <w:rStyle w:val="Hypertextovodkaz"/>
          <w:rFonts w:ascii="Electrolux Sans Regular" w:hAnsi="Electrolux Sans Regular"/>
          <w:sz w:val="18"/>
          <w:szCs w:val="18"/>
          <w:lang w:val="cs-CZ"/>
        </w:rPr>
        <w:t>.</w:t>
      </w:r>
    </w:p>
    <w:sectPr w:rsidR="005D00BD" w:rsidRPr="00D43BBE">
      <w:headerReference w:type="default" r:id="rId12"/>
      <w:headerReference w:type="first" r:id="rId13"/>
      <w:footerReference w:type="first" r:id="rId14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EEF99" w14:textId="77777777" w:rsidR="0041373D" w:rsidRDefault="0041373D">
      <w:r>
        <w:separator/>
      </w:r>
    </w:p>
  </w:endnote>
  <w:endnote w:type="continuationSeparator" w:id="0">
    <w:p w14:paraId="3425C6A0" w14:textId="77777777" w:rsidR="0041373D" w:rsidRDefault="0041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lectrolux Sans Regular">
    <w:altName w:val="Cambria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urmeGeometricSans2 Regular">
    <w:altName w:val="HurmeGeometricSans2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562E42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kAIEg8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562E42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E7831" w14:textId="77777777" w:rsidR="0041373D" w:rsidRDefault="0041373D">
      <w:r>
        <w:separator/>
      </w:r>
    </w:p>
  </w:footnote>
  <w:footnote w:type="continuationSeparator" w:id="0">
    <w:p w14:paraId="72057F0D" w14:textId="77777777" w:rsidR="0041373D" w:rsidRDefault="0041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562E42">
    <w:pPr>
      <w:pStyle w:val="Zhlav"/>
    </w:pPr>
  </w:p>
  <w:p w14:paraId="7940AEBB" w14:textId="77777777" w:rsidR="00EC251C" w:rsidRDefault="00562E42">
    <w:pPr>
      <w:pStyle w:val="Zhlav"/>
    </w:pPr>
  </w:p>
  <w:p w14:paraId="417C47E6" w14:textId="77777777" w:rsidR="00EC251C" w:rsidRDefault="00562E42">
    <w:pPr>
      <w:pStyle w:val="Zhlav"/>
    </w:pPr>
  </w:p>
  <w:p w14:paraId="57DF2815" w14:textId="77777777" w:rsidR="00EC251C" w:rsidRDefault="00562E42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4B9FB121" w:rsidR="00EC251C" w:rsidRDefault="0085734C">
    <w:pPr>
      <w:pStyle w:val="Zhlav"/>
    </w:pPr>
    <w:r>
      <w:tab/>
    </w:r>
    <w:r>
      <w:rPr>
        <w:noProof/>
        <w:lang w:val="cs-CZ" w:eastAsia="cs-CZ"/>
      </w:rPr>
      <w:t xml:space="preserve"> </w:t>
    </w:r>
    <w:r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562E42">
    <w:pPr>
      <w:pStyle w:val="Zhlav"/>
    </w:pPr>
  </w:p>
  <w:p w14:paraId="07C5D8E9" w14:textId="77777777" w:rsidR="00EC251C" w:rsidRDefault="00562E42">
    <w:pPr>
      <w:pStyle w:val="Zhlav"/>
    </w:pPr>
  </w:p>
  <w:p w14:paraId="4C1F29AD" w14:textId="77777777" w:rsidR="00EC251C" w:rsidRDefault="00562E42">
    <w:pPr>
      <w:pStyle w:val="Zhlav"/>
    </w:pPr>
  </w:p>
  <w:p w14:paraId="628EB32D" w14:textId="77777777" w:rsidR="00EC251C" w:rsidRDefault="00562E42">
    <w:pPr>
      <w:pStyle w:val="Zhlav"/>
    </w:pPr>
  </w:p>
  <w:p w14:paraId="177CC3AE" w14:textId="77777777" w:rsidR="00EC251C" w:rsidRDefault="00562E42">
    <w:pPr>
      <w:pStyle w:val="Zhlav"/>
    </w:pPr>
  </w:p>
  <w:p w14:paraId="286BA721" w14:textId="409098F3" w:rsidR="00EC251C" w:rsidRDefault="00562E42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562E42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562E42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562E42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562E42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562E42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JyQEAAII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562E42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562E42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562E4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562E4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562E4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E8"/>
    <w:rsid w:val="00003D09"/>
    <w:rsid w:val="00004814"/>
    <w:rsid w:val="0001495C"/>
    <w:rsid w:val="000245B3"/>
    <w:rsid w:val="000422F0"/>
    <w:rsid w:val="00042F17"/>
    <w:rsid w:val="000450A0"/>
    <w:rsid w:val="00053374"/>
    <w:rsid w:val="000547D4"/>
    <w:rsid w:val="0009621A"/>
    <w:rsid w:val="000A0C69"/>
    <w:rsid w:val="000A6DE9"/>
    <w:rsid w:val="000B2F72"/>
    <w:rsid w:val="000E0469"/>
    <w:rsid w:val="0010739B"/>
    <w:rsid w:val="001178E1"/>
    <w:rsid w:val="00123DF9"/>
    <w:rsid w:val="001247AE"/>
    <w:rsid w:val="001521C3"/>
    <w:rsid w:val="001529B6"/>
    <w:rsid w:val="00152F1D"/>
    <w:rsid w:val="00195685"/>
    <w:rsid w:val="001A17EE"/>
    <w:rsid w:val="001A4303"/>
    <w:rsid w:val="001A5261"/>
    <w:rsid w:val="001A7DAC"/>
    <w:rsid w:val="001B32A4"/>
    <w:rsid w:val="001B6CF3"/>
    <w:rsid w:val="0021110F"/>
    <w:rsid w:val="002409C0"/>
    <w:rsid w:val="002B64DF"/>
    <w:rsid w:val="002C211D"/>
    <w:rsid w:val="002C3CCB"/>
    <w:rsid w:val="002C75FA"/>
    <w:rsid w:val="002E0A8B"/>
    <w:rsid w:val="002E1AF2"/>
    <w:rsid w:val="002E46F1"/>
    <w:rsid w:val="002E7C63"/>
    <w:rsid w:val="002F07F7"/>
    <w:rsid w:val="00340C7C"/>
    <w:rsid w:val="00351502"/>
    <w:rsid w:val="00372476"/>
    <w:rsid w:val="00375BDC"/>
    <w:rsid w:val="003A264A"/>
    <w:rsid w:val="003A2D20"/>
    <w:rsid w:val="003C0D02"/>
    <w:rsid w:val="003C1B4A"/>
    <w:rsid w:val="003D1D69"/>
    <w:rsid w:val="003E097C"/>
    <w:rsid w:val="003E4473"/>
    <w:rsid w:val="003E6D26"/>
    <w:rsid w:val="003F2648"/>
    <w:rsid w:val="004127D1"/>
    <w:rsid w:val="0041373D"/>
    <w:rsid w:val="00450606"/>
    <w:rsid w:val="004517C0"/>
    <w:rsid w:val="00451801"/>
    <w:rsid w:val="00482A87"/>
    <w:rsid w:val="00490202"/>
    <w:rsid w:val="004A46FF"/>
    <w:rsid w:val="004A718E"/>
    <w:rsid w:val="004B5EC3"/>
    <w:rsid w:val="004B5F4D"/>
    <w:rsid w:val="00505EFB"/>
    <w:rsid w:val="005220C3"/>
    <w:rsid w:val="0053652B"/>
    <w:rsid w:val="00547F61"/>
    <w:rsid w:val="00550194"/>
    <w:rsid w:val="00550AE4"/>
    <w:rsid w:val="00562E42"/>
    <w:rsid w:val="0057067C"/>
    <w:rsid w:val="0057104C"/>
    <w:rsid w:val="00577A3A"/>
    <w:rsid w:val="0058483A"/>
    <w:rsid w:val="00593B6C"/>
    <w:rsid w:val="005D00BD"/>
    <w:rsid w:val="00611C41"/>
    <w:rsid w:val="00616FA4"/>
    <w:rsid w:val="00634C71"/>
    <w:rsid w:val="006841F1"/>
    <w:rsid w:val="00687530"/>
    <w:rsid w:val="006B324E"/>
    <w:rsid w:val="006D19B0"/>
    <w:rsid w:val="006D487A"/>
    <w:rsid w:val="006D7BB8"/>
    <w:rsid w:val="006F7B0A"/>
    <w:rsid w:val="00700EA9"/>
    <w:rsid w:val="00745D0B"/>
    <w:rsid w:val="00751002"/>
    <w:rsid w:val="00751CAC"/>
    <w:rsid w:val="00752CF4"/>
    <w:rsid w:val="00753401"/>
    <w:rsid w:val="00762F77"/>
    <w:rsid w:val="007B5D2F"/>
    <w:rsid w:val="007B7E2F"/>
    <w:rsid w:val="007D3E37"/>
    <w:rsid w:val="007E2E18"/>
    <w:rsid w:val="007E3B9E"/>
    <w:rsid w:val="007F330E"/>
    <w:rsid w:val="007F5BDE"/>
    <w:rsid w:val="007F7AF7"/>
    <w:rsid w:val="00807DB3"/>
    <w:rsid w:val="00822895"/>
    <w:rsid w:val="008329D4"/>
    <w:rsid w:val="00844781"/>
    <w:rsid w:val="0085734C"/>
    <w:rsid w:val="00886FB1"/>
    <w:rsid w:val="008B4AFD"/>
    <w:rsid w:val="008C11AD"/>
    <w:rsid w:val="008C55C3"/>
    <w:rsid w:val="008D467C"/>
    <w:rsid w:val="008F016C"/>
    <w:rsid w:val="008F1E20"/>
    <w:rsid w:val="008F7FEA"/>
    <w:rsid w:val="009137E8"/>
    <w:rsid w:val="00917FF6"/>
    <w:rsid w:val="00943731"/>
    <w:rsid w:val="00956D5C"/>
    <w:rsid w:val="00967632"/>
    <w:rsid w:val="0099423C"/>
    <w:rsid w:val="009954E8"/>
    <w:rsid w:val="009A47E3"/>
    <w:rsid w:val="009C25F2"/>
    <w:rsid w:val="009D096C"/>
    <w:rsid w:val="009D0DD1"/>
    <w:rsid w:val="009D7335"/>
    <w:rsid w:val="00A03159"/>
    <w:rsid w:val="00A04814"/>
    <w:rsid w:val="00A060F0"/>
    <w:rsid w:val="00A148A0"/>
    <w:rsid w:val="00A212BC"/>
    <w:rsid w:val="00A37B6C"/>
    <w:rsid w:val="00A5745D"/>
    <w:rsid w:val="00A63640"/>
    <w:rsid w:val="00A761F2"/>
    <w:rsid w:val="00A767A2"/>
    <w:rsid w:val="00A97F60"/>
    <w:rsid w:val="00AA34B2"/>
    <w:rsid w:val="00AA787A"/>
    <w:rsid w:val="00AB05D8"/>
    <w:rsid w:val="00AE5020"/>
    <w:rsid w:val="00B02049"/>
    <w:rsid w:val="00B06E9F"/>
    <w:rsid w:val="00B10EA0"/>
    <w:rsid w:val="00B613BE"/>
    <w:rsid w:val="00B738F9"/>
    <w:rsid w:val="00B77600"/>
    <w:rsid w:val="00B77D24"/>
    <w:rsid w:val="00BB4962"/>
    <w:rsid w:val="00BD1125"/>
    <w:rsid w:val="00BD658E"/>
    <w:rsid w:val="00BE0CE8"/>
    <w:rsid w:val="00BE3402"/>
    <w:rsid w:val="00BF4EBC"/>
    <w:rsid w:val="00C011C4"/>
    <w:rsid w:val="00C054C3"/>
    <w:rsid w:val="00C107C5"/>
    <w:rsid w:val="00C26BC3"/>
    <w:rsid w:val="00C4400B"/>
    <w:rsid w:val="00C5104C"/>
    <w:rsid w:val="00C54C21"/>
    <w:rsid w:val="00C71B1F"/>
    <w:rsid w:val="00C97E71"/>
    <w:rsid w:val="00CA539F"/>
    <w:rsid w:val="00CD43CD"/>
    <w:rsid w:val="00CD746B"/>
    <w:rsid w:val="00D013BF"/>
    <w:rsid w:val="00D02C79"/>
    <w:rsid w:val="00D27B16"/>
    <w:rsid w:val="00D27FA7"/>
    <w:rsid w:val="00D336FD"/>
    <w:rsid w:val="00D41FC2"/>
    <w:rsid w:val="00D43BBE"/>
    <w:rsid w:val="00DA2FDE"/>
    <w:rsid w:val="00DB0529"/>
    <w:rsid w:val="00DB5F67"/>
    <w:rsid w:val="00DC3FC2"/>
    <w:rsid w:val="00DC41B8"/>
    <w:rsid w:val="00DD06CC"/>
    <w:rsid w:val="00DD08FA"/>
    <w:rsid w:val="00DD1583"/>
    <w:rsid w:val="00E034E5"/>
    <w:rsid w:val="00E22ECC"/>
    <w:rsid w:val="00E35206"/>
    <w:rsid w:val="00E41F4F"/>
    <w:rsid w:val="00E52478"/>
    <w:rsid w:val="00E644CF"/>
    <w:rsid w:val="00E73364"/>
    <w:rsid w:val="00E74FC9"/>
    <w:rsid w:val="00E763D0"/>
    <w:rsid w:val="00E843EA"/>
    <w:rsid w:val="00E862A3"/>
    <w:rsid w:val="00EA371F"/>
    <w:rsid w:val="00EA584B"/>
    <w:rsid w:val="00EB372D"/>
    <w:rsid w:val="00F04668"/>
    <w:rsid w:val="00F22968"/>
    <w:rsid w:val="00F30E55"/>
    <w:rsid w:val="00F454CD"/>
    <w:rsid w:val="00F5169D"/>
    <w:rsid w:val="00F70414"/>
    <w:rsid w:val="00F7295F"/>
    <w:rsid w:val="00F83D38"/>
    <w:rsid w:val="00F85251"/>
    <w:rsid w:val="00FA0CDC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4C5F4"/>
  <w15:docId w15:val="{373AA17E-BD4C-49BC-B03B-74188AFF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styleId="Zmnka">
    <w:name w:val="Mention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BB49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ux.cz/pecemevpar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wsroom.doblogoo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lux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8488-701C-4BCA-92F6-732E4235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163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Junior</cp:lastModifiedBy>
  <cp:revision>36</cp:revision>
  <cp:lastPrinted>2016-04-28T13:14:00Z</cp:lastPrinted>
  <dcterms:created xsi:type="dcterms:W3CDTF">2016-09-15T07:17:00Z</dcterms:created>
  <dcterms:modified xsi:type="dcterms:W3CDTF">2017-07-10T15:10:00Z</dcterms:modified>
</cp:coreProperties>
</file>