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5ED1F" w14:textId="20E67377" w:rsidR="007C49B3" w:rsidRDefault="007C49B3" w:rsidP="00776405">
      <w:pPr>
        <w:spacing w:line="360" w:lineRule="auto"/>
        <w:jc w:val="both"/>
        <w:rPr>
          <w:rFonts w:eastAsia="Times New Roman" w:cs="Arial"/>
          <w:b/>
          <w:bCs/>
          <w:sz w:val="40"/>
          <w:szCs w:val="28"/>
          <w:lang w:val="cs-CZ"/>
        </w:rPr>
      </w:pPr>
    </w:p>
    <w:p w14:paraId="76CC81A3" w14:textId="222329B0" w:rsidR="003C7CD3" w:rsidRDefault="00572100" w:rsidP="000B45F7">
      <w:pPr>
        <w:jc w:val="both"/>
        <w:rPr>
          <w:rFonts w:eastAsia="Times New Roman" w:cs="Arial"/>
          <w:lang w:eastAsia="cs-CZ"/>
        </w:rPr>
      </w:pPr>
      <w:bookmarkStart w:id="0" w:name="OLE_LINK11"/>
      <w:bookmarkStart w:id="1" w:name="OLE_LINK12"/>
      <w:bookmarkStart w:id="2" w:name="OLE_LINK13"/>
      <w:bookmarkStart w:id="3" w:name="OLE_LINK1"/>
      <w:r>
        <w:rPr>
          <w:rFonts w:eastAsia="Times New Roman" w:cs="Arial"/>
          <w:b/>
          <w:bCs/>
          <w:sz w:val="40"/>
          <w:szCs w:val="28"/>
          <w:lang w:val="cs-CZ"/>
        </w:rPr>
        <w:t>Slavnostní sklo už jen křišťálově čisté!</w:t>
      </w:r>
    </w:p>
    <w:p w14:paraId="7128AF2C" w14:textId="188BCFA1" w:rsidR="001003D3" w:rsidRDefault="004A561E" w:rsidP="000B45F7">
      <w:pPr>
        <w:spacing w:line="360" w:lineRule="auto"/>
        <w:jc w:val="both"/>
        <w:rPr>
          <w:rFonts w:cs="Arial"/>
          <w:b/>
          <w:lang w:val="cs-CZ"/>
        </w:rPr>
      </w:pPr>
      <w:r w:rsidRPr="00776405">
        <w:rPr>
          <w:rFonts w:eastAsia="Times New Roman" w:cs="Arial"/>
          <w:b/>
          <w:bCs/>
          <w:sz w:val="40"/>
          <w:szCs w:val="28"/>
          <w:lang w:val="cs-CZ"/>
        </w:rPr>
        <w:t xml:space="preserve"> </w:t>
      </w:r>
      <w:bookmarkEnd w:id="0"/>
      <w:bookmarkEnd w:id="1"/>
      <w:bookmarkEnd w:id="2"/>
      <w:bookmarkEnd w:id="3"/>
    </w:p>
    <w:p w14:paraId="41E4D127" w14:textId="5A8B695B" w:rsidR="00C54C21" w:rsidRPr="00CE0606" w:rsidRDefault="006B324E" w:rsidP="000B45F7">
      <w:pPr>
        <w:pStyle w:val="Podnadpis"/>
        <w:spacing w:line="360" w:lineRule="auto"/>
        <w:jc w:val="both"/>
        <w:rPr>
          <w:rFonts w:cs="Arial"/>
          <w:b w:val="0"/>
          <w:lang w:val="cs-CZ"/>
        </w:rPr>
      </w:pPr>
      <w:r w:rsidRPr="00CE0606">
        <w:rPr>
          <w:rFonts w:cs="Arial"/>
          <w:b w:val="0"/>
          <w:lang w:val="cs-CZ"/>
        </w:rPr>
        <w:t>Praha</w:t>
      </w:r>
      <w:r w:rsidR="00807DB3" w:rsidRPr="00CE0606">
        <w:rPr>
          <w:rFonts w:cs="Arial"/>
          <w:b w:val="0"/>
          <w:lang w:val="cs-CZ"/>
        </w:rPr>
        <w:t xml:space="preserve"> </w:t>
      </w:r>
      <w:r w:rsidR="00F51BBA">
        <w:rPr>
          <w:rFonts w:cs="Arial"/>
          <w:b w:val="0"/>
          <w:lang w:val="cs-CZ"/>
        </w:rPr>
        <w:t>2</w:t>
      </w:r>
      <w:bookmarkStart w:id="4" w:name="_GoBack"/>
      <w:bookmarkEnd w:id="4"/>
      <w:r w:rsidR="00CA75F9" w:rsidRPr="00CE0606">
        <w:rPr>
          <w:rFonts w:cs="Arial"/>
          <w:b w:val="0"/>
          <w:lang w:val="cs-CZ"/>
        </w:rPr>
        <w:t>0</w:t>
      </w:r>
      <w:r w:rsidR="00807DB3" w:rsidRPr="00CE0606">
        <w:rPr>
          <w:rFonts w:cs="Arial"/>
          <w:b w:val="0"/>
          <w:lang w:val="cs-CZ"/>
        </w:rPr>
        <w:t>.</w:t>
      </w:r>
      <w:r w:rsidR="007F5BDE" w:rsidRPr="00CE0606">
        <w:rPr>
          <w:rFonts w:cs="Arial"/>
          <w:b w:val="0"/>
          <w:lang w:val="cs-CZ"/>
        </w:rPr>
        <w:t xml:space="preserve"> </w:t>
      </w:r>
      <w:r w:rsidR="004D46E6" w:rsidRPr="00CE0606">
        <w:rPr>
          <w:rFonts w:cs="Arial"/>
          <w:b w:val="0"/>
          <w:lang w:val="cs-CZ"/>
        </w:rPr>
        <w:t>ř</w:t>
      </w:r>
      <w:r w:rsidR="003C7CD3" w:rsidRPr="00CE0606">
        <w:rPr>
          <w:rFonts w:cs="Arial"/>
          <w:b w:val="0"/>
          <w:lang w:val="cs-CZ"/>
        </w:rPr>
        <w:t xml:space="preserve">íjna </w:t>
      </w:r>
      <w:r w:rsidR="00C97E71" w:rsidRPr="00CE0606">
        <w:rPr>
          <w:rFonts w:cs="Arial"/>
          <w:b w:val="0"/>
          <w:lang w:val="cs-CZ"/>
        </w:rPr>
        <w:t>2017</w:t>
      </w:r>
    </w:p>
    <w:p w14:paraId="439EEDCE" w14:textId="42717C98" w:rsidR="003C7CD3" w:rsidRPr="00CE0606" w:rsidRDefault="003C7CD3" w:rsidP="000B45F7">
      <w:pPr>
        <w:jc w:val="both"/>
        <w:rPr>
          <w:rFonts w:eastAsia="Times New Roman" w:cs="Arial"/>
          <w:lang w:eastAsia="cs-CZ"/>
        </w:rPr>
      </w:pPr>
      <w:bookmarkStart w:id="5" w:name="_Hlk493679920"/>
    </w:p>
    <w:p w14:paraId="4315CDDB" w14:textId="77777777" w:rsidR="003C7CD3" w:rsidRPr="00CE0606" w:rsidRDefault="003C7CD3" w:rsidP="000B45F7">
      <w:pPr>
        <w:jc w:val="both"/>
        <w:rPr>
          <w:rFonts w:eastAsiaTheme="minorHAnsi" w:cs="Arial"/>
        </w:rPr>
      </w:pPr>
    </w:p>
    <w:p w14:paraId="3012119E" w14:textId="0EE7165E" w:rsidR="001003D3" w:rsidRPr="00CE0606" w:rsidRDefault="009F4F04" w:rsidP="000B45F7">
      <w:pPr>
        <w:spacing w:line="360" w:lineRule="auto"/>
        <w:jc w:val="both"/>
        <w:rPr>
          <w:rFonts w:eastAsia="Times New Roman" w:cs="Arial"/>
          <w:b/>
          <w:bCs/>
          <w:lang w:val="cs-CZ"/>
        </w:rPr>
      </w:pPr>
      <w:r w:rsidRPr="00CE0606">
        <w:rPr>
          <w:rFonts w:eastAsia="Times New Roman" w:cs="Arial"/>
          <w:b/>
          <w:bCs/>
          <w:lang w:val="cs-CZ"/>
        </w:rPr>
        <w:t xml:space="preserve">Slavnostní </w:t>
      </w:r>
      <w:r w:rsidR="00E935A0">
        <w:rPr>
          <w:rFonts w:eastAsia="Times New Roman" w:cs="Arial"/>
          <w:b/>
          <w:bCs/>
          <w:lang w:val="cs-CZ"/>
        </w:rPr>
        <w:t xml:space="preserve">sváteční </w:t>
      </w:r>
      <w:r w:rsidRPr="00CE0606">
        <w:rPr>
          <w:rFonts w:eastAsia="Times New Roman" w:cs="Arial"/>
          <w:b/>
          <w:bCs/>
          <w:lang w:val="cs-CZ"/>
        </w:rPr>
        <w:t>stůl d</w:t>
      </w:r>
      <w:r w:rsidR="003C7CD3" w:rsidRPr="00CE0606">
        <w:rPr>
          <w:rFonts w:eastAsia="Times New Roman" w:cs="Arial"/>
          <w:b/>
          <w:bCs/>
          <w:lang w:val="cs-CZ"/>
        </w:rPr>
        <w:t xml:space="preserve">okonale </w:t>
      </w:r>
      <w:r w:rsidRPr="00CE0606">
        <w:rPr>
          <w:rFonts w:eastAsia="Times New Roman" w:cs="Arial"/>
          <w:b/>
          <w:bCs/>
          <w:lang w:val="cs-CZ"/>
        </w:rPr>
        <w:t>reprezentují čisté a nablýskané</w:t>
      </w:r>
      <w:r w:rsidR="002A333A" w:rsidRPr="00CE0606">
        <w:rPr>
          <w:rFonts w:eastAsia="Times New Roman" w:cs="Arial"/>
          <w:b/>
          <w:bCs/>
          <w:lang w:val="cs-CZ"/>
        </w:rPr>
        <w:t xml:space="preserve"> sklenice. Ovšem k</w:t>
      </w:r>
      <w:r w:rsidR="006C2BD7" w:rsidRPr="00CE0606">
        <w:rPr>
          <w:rFonts w:eastAsia="Times New Roman" w:cs="Arial"/>
          <w:b/>
          <w:bCs/>
          <w:lang w:val="cs-CZ"/>
        </w:rPr>
        <w:t xml:space="preserve">vůli </w:t>
      </w:r>
      <w:r w:rsidR="00681243" w:rsidRPr="00CE0606">
        <w:rPr>
          <w:rFonts w:eastAsia="Times New Roman" w:cs="Arial"/>
          <w:b/>
          <w:bCs/>
          <w:lang w:val="cs-CZ"/>
        </w:rPr>
        <w:t xml:space="preserve">jejich </w:t>
      </w:r>
      <w:r w:rsidRPr="00CE0606">
        <w:rPr>
          <w:rFonts w:eastAsia="Times New Roman" w:cs="Arial"/>
          <w:b/>
          <w:bCs/>
          <w:lang w:val="cs-CZ"/>
        </w:rPr>
        <w:t xml:space="preserve">křehkosti se </w:t>
      </w:r>
      <w:r w:rsidR="002A333A" w:rsidRPr="00CE0606">
        <w:rPr>
          <w:rFonts w:eastAsia="Times New Roman" w:cs="Arial"/>
          <w:b/>
          <w:bCs/>
          <w:lang w:val="cs-CZ"/>
        </w:rPr>
        <w:t xml:space="preserve">je </w:t>
      </w:r>
      <w:r w:rsidR="006D63EF" w:rsidRPr="00CE0606">
        <w:rPr>
          <w:rFonts w:eastAsia="Times New Roman" w:cs="Arial"/>
          <w:b/>
          <w:bCs/>
          <w:lang w:val="cs-CZ"/>
        </w:rPr>
        <w:t xml:space="preserve">často </w:t>
      </w:r>
      <w:r w:rsidR="002A333A" w:rsidRPr="00CE0606">
        <w:rPr>
          <w:rFonts w:eastAsia="Times New Roman" w:cs="Arial"/>
          <w:b/>
          <w:bCs/>
          <w:lang w:val="cs-CZ"/>
        </w:rPr>
        <w:t xml:space="preserve">bojíme </w:t>
      </w:r>
      <w:r w:rsidRPr="00CE0606">
        <w:rPr>
          <w:rFonts w:eastAsia="Times New Roman" w:cs="Arial"/>
          <w:b/>
          <w:bCs/>
          <w:lang w:val="cs-CZ"/>
        </w:rPr>
        <w:t>svěřit myčce a dáváme přednost ručnímu mytí.</w:t>
      </w:r>
      <w:r w:rsidR="00681243" w:rsidRPr="00CE0606">
        <w:rPr>
          <w:rFonts w:eastAsia="Times New Roman" w:cs="Arial"/>
          <w:b/>
          <w:bCs/>
          <w:lang w:val="cs-CZ"/>
        </w:rPr>
        <w:t xml:space="preserve"> </w:t>
      </w:r>
      <w:r w:rsidR="003C7CD3" w:rsidRPr="00CE0606">
        <w:rPr>
          <w:rFonts w:eastAsia="Times New Roman" w:cs="Arial"/>
          <w:b/>
          <w:bCs/>
          <w:lang w:val="cs-CZ"/>
        </w:rPr>
        <w:t>S</w:t>
      </w:r>
      <w:r w:rsidR="00681243" w:rsidRPr="00CE0606">
        <w:rPr>
          <w:rFonts w:eastAsia="Times New Roman" w:cs="Arial"/>
          <w:b/>
          <w:bCs/>
          <w:lang w:val="cs-CZ"/>
        </w:rPr>
        <w:t xml:space="preserve"> </w:t>
      </w:r>
      <w:r w:rsidR="003C7CD3" w:rsidRPr="00CE0606">
        <w:rPr>
          <w:rFonts w:eastAsia="Times New Roman" w:cs="Arial"/>
          <w:b/>
          <w:bCs/>
          <w:lang w:val="cs-CZ"/>
        </w:rPr>
        <w:t xml:space="preserve">myčkami </w:t>
      </w:r>
      <w:r w:rsidR="006D63EF" w:rsidRPr="00CE0606">
        <w:rPr>
          <w:rFonts w:eastAsia="Times New Roman" w:cs="Arial"/>
          <w:b/>
          <w:bCs/>
          <w:lang w:val="cs-CZ"/>
        </w:rPr>
        <w:t xml:space="preserve">společnosti </w:t>
      </w:r>
      <w:r w:rsidR="003C7CD3" w:rsidRPr="00CE0606">
        <w:rPr>
          <w:rFonts w:eastAsia="Times New Roman" w:cs="Arial"/>
          <w:b/>
          <w:bCs/>
          <w:lang w:val="cs-CZ"/>
        </w:rPr>
        <w:t xml:space="preserve">Electrolux můžete na tyto </w:t>
      </w:r>
      <w:r w:rsidR="00FD52D9" w:rsidRPr="00CE0606">
        <w:rPr>
          <w:rFonts w:eastAsia="Times New Roman" w:cs="Arial"/>
          <w:b/>
          <w:bCs/>
          <w:lang w:val="cs-CZ"/>
        </w:rPr>
        <w:t>pochybnosti</w:t>
      </w:r>
      <w:r w:rsidR="003C7CD3" w:rsidRPr="00CE0606">
        <w:rPr>
          <w:rFonts w:eastAsia="Times New Roman" w:cs="Arial"/>
          <w:b/>
          <w:bCs/>
          <w:lang w:val="cs-CZ"/>
        </w:rPr>
        <w:t xml:space="preserve"> zapomenout. </w:t>
      </w:r>
    </w:p>
    <w:p w14:paraId="121172DF" w14:textId="77777777" w:rsidR="006C2BD7" w:rsidRPr="00CE0606" w:rsidRDefault="006C2BD7" w:rsidP="000B45F7">
      <w:pPr>
        <w:spacing w:line="360" w:lineRule="auto"/>
        <w:jc w:val="both"/>
        <w:rPr>
          <w:rFonts w:eastAsia="Times New Roman" w:cs="Arial"/>
          <w:b/>
          <w:bCs/>
          <w:lang w:val="cs-CZ"/>
        </w:rPr>
      </w:pPr>
    </w:p>
    <w:p w14:paraId="0968A4CB" w14:textId="259590F9" w:rsidR="003128C4" w:rsidRPr="00CE0606" w:rsidRDefault="00C2380E" w:rsidP="000B45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="Times New Roman" w:cs="Arial"/>
          <w:b/>
          <w:bCs/>
          <w:lang w:val="cs-CZ"/>
        </w:rPr>
      </w:pPr>
      <w:r w:rsidRPr="00CE0606">
        <w:rPr>
          <w:rFonts w:cs="Arial"/>
          <w:b/>
          <w:lang w:val="cs-CZ"/>
        </w:rPr>
        <w:t>Dejte sbohem ručnímu mytí sklenic</w:t>
      </w:r>
    </w:p>
    <w:p w14:paraId="7D961C62" w14:textId="75E75D39" w:rsidR="003D4AF5" w:rsidRPr="00CE0606" w:rsidRDefault="00911EFA" w:rsidP="000B45F7">
      <w:pPr>
        <w:spacing w:line="360" w:lineRule="auto"/>
        <w:jc w:val="both"/>
        <w:rPr>
          <w:rFonts w:eastAsia="Times New Roman" w:cs="Arial"/>
          <w:bCs/>
          <w:lang w:val="cs-CZ"/>
        </w:rPr>
      </w:pPr>
      <w:r w:rsidRPr="00CE0606">
        <w:rPr>
          <w:rFonts w:cs="Arial"/>
          <w:lang w:val="cs-CZ"/>
        </w:rPr>
        <w:t xml:space="preserve">Důmyslné měkké příchytky </w:t>
      </w:r>
      <w:r w:rsidRPr="00CE0606">
        <w:rPr>
          <w:rFonts w:cs="Arial"/>
          <w:b/>
          <w:lang w:val="cs-CZ"/>
        </w:rPr>
        <w:t>SoftGrip</w:t>
      </w:r>
      <w:r w:rsidR="00914F22" w:rsidRPr="00CE0606">
        <w:rPr>
          <w:rFonts w:cs="Arial"/>
          <w:lang w:val="cs-CZ"/>
        </w:rPr>
        <w:t xml:space="preserve"> pro</w:t>
      </w:r>
      <w:r w:rsidRPr="00CE0606">
        <w:rPr>
          <w:rFonts w:cs="Arial"/>
          <w:lang w:val="cs-CZ"/>
        </w:rPr>
        <w:t xml:space="preserve"> sklenice na vín</w:t>
      </w:r>
      <w:r w:rsidR="00914F22" w:rsidRPr="00CE0606">
        <w:rPr>
          <w:rFonts w:cs="Arial"/>
          <w:lang w:val="cs-CZ"/>
        </w:rPr>
        <w:t>o přidržují choulostivé nádobí</w:t>
      </w:r>
      <w:r w:rsidRPr="00CE0606">
        <w:rPr>
          <w:rFonts w:cs="Arial"/>
          <w:lang w:val="cs-CZ"/>
        </w:rPr>
        <w:t xml:space="preserve"> jemně, ale pevně na svém místě. Měkké hroty </w:t>
      </w:r>
      <w:r w:rsidRPr="00CE0606">
        <w:rPr>
          <w:rFonts w:cs="Arial"/>
          <w:b/>
          <w:lang w:val="cs-CZ"/>
        </w:rPr>
        <w:t>SoftSpikes</w:t>
      </w:r>
      <w:r w:rsidRPr="00CE0606">
        <w:rPr>
          <w:rFonts w:cs="Arial"/>
          <w:b/>
          <w:vertAlign w:val="superscript"/>
          <w:lang w:val="cs-CZ"/>
        </w:rPr>
        <w:t>®</w:t>
      </w:r>
      <w:r w:rsidRPr="00CE0606">
        <w:rPr>
          <w:rFonts w:cs="Arial"/>
          <w:lang w:val="cs-CZ"/>
        </w:rPr>
        <w:t xml:space="preserve"> zase zajišťují stabilní polohu sklenic a přispívají k vynikající péči </w:t>
      </w:r>
      <w:r w:rsidR="00914F22" w:rsidRPr="00CE0606">
        <w:rPr>
          <w:rFonts w:cs="Arial"/>
          <w:lang w:val="cs-CZ"/>
        </w:rPr>
        <w:t xml:space="preserve">o sklo. </w:t>
      </w:r>
      <w:r w:rsidR="003D4AF5" w:rsidRPr="00CE0606">
        <w:rPr>
          <w:rFonts w:eastAsia="Times New Roman" w:cs="Arial"/>
          <w:bCs/>
          <w:lang w:val="cs-CZ"/>
        </w:rPr>
        <w:t xml:space="preserve">Silný proud ze speciálního satelitního ramene </w:t>
      </w:r>
      <w:r w:rsidR="003D4AF5" w:rsidRPr="00CE0606">
        <w:rPr>
          <w:rFonts w:cs="Arial"/>
          <w:b/>
        </w:rPr>
        <w:t>FlexiSpray</w:t>
      </w:r>
      <w:r w:rsidR="003D4AF5" w:rsidRPr="00CE0606">
        <w:rPr>
          <w:rFonts w:cs="Arial"/>
        </w:rPr>
        <w:t xml:space="preserve"> </w:t>
      </w:r>
      <w:r w:rsidR="003D4AF5" w:rsidRPr="00CE0606">
        <w:rPr>
          <w:rFonts w:eastAsia="Times New Roman" w:cs="Arial"/>
          <w:bCs/>
          <w:lang w:val="cs-CZ"/>
        </w:rPr>
        <w:t>umyje i těžko dostupná místa a zajistí perfektní čistotu nádobí v celém prostoru myčky.</w:t>
      </w:r>
    </w:p>
    <w:p w14:paraId="6194B0FC" w14:textId="77777777" w:rsidR="00D731B0" w:rsidRDefault="00D731B0" w:rsidP="000B45F7">
      <w:pPr>
        <w:spacing w:line="360" w:lineRule="auto"/>
        <w:jc w:val="both"/>
        <w:rPr>
          <w:rFonts w:cs="Arial"/>
          <w:lang w:val="cs-CZ"/>
        </w:rPr>
      </w:pPr>
    </w:p>
    <w:p w14:paraId="42B6F991" w14:textId="7CC9B794" w:rsidR="005F6B94" w:rsidRPr="00CE0606" w:rsidRDefault="00C2380E" w:rsidP="000B45F7">
      <w:pPr>
        <w:spacing w:line="360" w:lineRule="auto"/>
        <w:jc w:val="both"/>
        <w:rPr>
          <w:rFonts w:cs="Arial"/>
        </w:rPr>
      </w:pPr>
      <w:r w:rsidRPr="00CE0606">
        <w:rPr>
          <w:rFonts w:cs="Arial"/>
          <w:lang w:val="cs-CZ"/>
        </w:rPr>
        <w:t>M</w:t>
      </w:r>
      <w:r w:rsidR="003D4AF5" w:rsidRPr="00CE0606">
        <w:rPr>
          <w:rFonts w:cs="Arial"/>
          <w:lang w:val="cs-CZ"/>
        </w:rPr>
        <w:t>odely myček Electrolux RealLife</w:t>
      </w:r>
      <w:r w:rsidR="003D4AF5" w:rsidRPr="00CE0606">
        <w:rPr>
          <w:rFonts w:cs="Arial"/>
          <w:vertAlign w:val="superscript"/>
          <w:lang w:val="cs-CZ"/>
        </w:rPr>
        <w:t xml:space="preserve">® </w:t>
      </w:r>
      <w:r w:rsidRPr="00CE0606">
        <w:rPr>
          <w:rFonts w:cs="Arial"/>
          <w:lang w:val="cs-CZ"/>
        </w:rPr>
        <w:t xml:space="preserve">s </w:t>
      </w:r>
      <w:r w:rsidR="003D4AF5" w:rsidRPr="00CE0606">
        <w:rPr>
          <w:rFonts w:cs="Arial"/>
          <w:lang w:val="cs-CZ"/>
        </w:rPr>
        <w:t>funkcemi SoftGrip,</w:t>
      </w:r>
      <w:r w:rsidR="005F6B94" w:rsidRPr="00CE0606">
        <w:rPr>
          <w:rFonts w:cs="Arial"/>
          <w:lang w:val="cs-CZ"/>
        </w:rPr>
        <w:t xml:space="preserve"> SoftSpikes</w:t>
      </w:r>
      <w:r w:rsidR="003D4AF5" w:rsidRPr="00CE0606">
        <w:rPr>
          <w:rFonts w:cs="Arial"/>
          <w:vertAlign w:val="superscript"/>
          <w:lang w:val="cs-CZ"/>
        </w:rPr>
        <w:t>®</w:t>
      </w:r>
      <w:r w:rsidR="003D4AF5" w:rsidRPr="00CE0606">
        <w:rPr>
          <w:rFonts w:cs="Arial"/>
          <w:vertAlign w:val="subscript"/>
          <w:lang w:val="cs-CZ"/>
        </w:rPr>
        <w:t xml:space="preserve"> </w:t>
      </w:r>
      <w:r w:rsidR="003D4AF5" w:rsidRPr="00CE0606">
        <w:rPr>
          <w:rFonts w:cs="Arial"/>
          <w:lang w:val="cs-CZ"/>
        </w:rPr>
        <w:t xml:space="preserve">a </w:t>
      </w:r>
      <w:r w:rsidR="003D4AF5" w:rsidRPr="00CE0606">
        <w:rPr>
          <w:rFonts w:cs="Arial"/>
        </w:rPr>
        <w:t>FlexiSpray</w:t>
      </w:r>
      <w:r w:rsidR="00FD2040" w:rsidRPr="00CE0606">
        <w:rPr>
          <w:rFonts w:cs="Arial"/>
          <w:lang w:val="cs-CZ"/>
        </w:rPr>
        <w:t xml:space="preserve">: </w:t>
      </w:r>
      <w:r w:rsidR="003D4AF5" w:rsidRPr="00CE0606">
        <w:rPr>
          <w:rFonts w:cs="Arial"/>
        </w:rPr>
        <w:t>ESI8730RAX, ESL8825RA, ESL7525RO, ESL8820RA, ESL8523RO, ESL8336RO, ESL8510RO, ESL7325RO, ESL8316RO</w:t>
      </w:r>
      <w:r w:rsidR="00D731B0">
        <w:rPr>
          <w:rFonts w:cs="Arial"/>
        </w:rPr>
        <w:t>.</w:t>
      </w:r>
    </w:p>
    <w:p w14:paraId="07456BF9" w14:textId="77777777" w:rsidR="003D4AF5" w:rsidRPr="00CE0606" w:rsidRDefault="003D4AF5" w:rsidP="000B45F7">
      <w:pPr>
        <w:spacing w:line="360" w:lineRule="auto"/>
        <w:jc w:val="both"/>
        <w:rPr>
          <w:rFonts w:eastAsia="Times New Roman" w:cs="Arial"/>
          <w:bCs/>
          <w:lang w:val="cs-CZ"/>
        </w:rPr>
      </w:pPr>
    </w:p>
    <w:p w14:paraId="65EB2AE8" w14:textId="1A33DC6E" w:rsidR="00911EFA" w:rsidRPr="00CE0606" w:rsidRDefault="00B73717" w:rsidP="000B45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="Times New Roman" w:cs="Arial"/>
          <w:b/>
          <w:bCs/>
          <w:lang w:val="cs-CZ"/>
        </w:rPr>
      </w:pPr>
      <w:r w:rsidRPr="00CE0606">
        <w:rPr>
          <w:rFonts w:cs="Arial"/>
          <w:b/>
          <w:lang w:val="cs-CZ"/>
        </w:rPr>
        <w:t>Vysoký výkon, nízká spotřeba energie</w:t>
      </w:r>
    </w:p>
    <w:p w14:paraId="1E8247F1" w14:textId="05FBA124" w:rsidR="00911EFA" w:rsidRPr="00CE0606" w:rsidRDefault="006E4B7D" w:rsidP="000B45F7">
      <w:pPr>
        <w:spacing w:line="360" w:lineRule="auto"/>
        <w:jc w:val="both"/>
        <w:rPr>
          <w:rFonts w:cs="Arial"/>
          <w:lang w:val="cs-CZ"/>
        </w:rPr>
      </w:pPr>
      <w:r w:rsidRPr="00CE0606">
        <w:rPr>
          <w:rFonts w:cs="Arial"/>
          <w:lang w:val="cs-CZ"/>
        </w:rPr>
        <w:t>U všech modelů myček</w:t>
      </w:r>
      <w:r w:rsidR="00885113" w:rsidRPr="00CE0606">
        <w:rPr>
          <w:rFonts w:cs="Arial"/>
          <w:lang w:val="cs-CZ"/>
        </w:rPr>
        <w:t xml:space="preserve"> Electrolux RealLife</w:t>
      </w:r>
      <w:r w:rsidR="00885113" w:rsidRPr="00CE0606">
        <w:rPr>
          <w:rFonts w:cs="Arial"/>
          <w:vertAlign w:val="superscript"/>
          <w:lang w:val="cs-CZ"/>
        </w:rPr>
        <w:t>®</w:t>
      </w:r>
      <w:r w:rsidR="00885113" w:rsidRPr="00CE0606">
        <w:rPr>
          <w:rFonts w:cs="Arial"/>
          <w:lang w:val="cs-CZ"/>
        </w:rPr>
        <w:t xml:space="preserve"> najdete u</w:t>
      </w:r>
      <w:r w:rsidR="00911EFA" w:rsidRPr="00CE0606">
        <w:rPr>
          <w:rFonts w:cs="Arial"/>
          <w:lang w:val="cs-CZ"/>
        </w:rPr>
        <w:t xml:space="preserve">žitečný program </w:t>
      </w:r>
      <w:r w:rsidR="00911EFA" w:rsidRPr="00CE0606">
        <w:rPr>
          <w:rFonts w:cs="Arial"/>
          <w:b/>
          <w:lang w:val="cs-CZ"/>
        </w:rPr>
        <w:t>AutoFlex</w:t>
      </w:r>
      <w:r w:rsidR="00911EFA" w:rsidRPr="00CE0606">
        <w:rPr>
          <w:rFonts w:cs="Arial"/>
          <w:b/>
          <w:vertAlign w:val="superscript"/>
          <w:lang w:val="cs-CZ"/>
        </w:rPr>
        <w:t>®</w:t>
      </w:r>
      <w:r w:rsidR="00885113" w:rsidRPr="00CE0606">
        <w:rPr>
          <w:rFonts w:cs="Arial"/>
          <w:lang w:val="cs-CZ"/>
        </w:rPr>
        <w:t xml:space="preserve">, který </w:t>
      </w:r>
      <w:r w:rsidR="00911EFA" w:rsidRPr="00CE0606">
        <w:rPr>
          <w:rFonts w:cs="Arial"/>
          <w:lang w:val="cs-CZ"/>
        </w:rPr>
        <w:t>pros</w:t>
      </w:r>
      <w:r w:rsidR="00885113" w:rsidRPr="00CE0606">
        <w:rPr>
          <w:rFonts w:cs="Arial"/>
          <w:lang w:val="cs-CZ"/>
        </w:rPr>
        <w:t>třednictvím senzorů zjišťuje, j</w:t>
      </w:r>
      <w:r w:rsidR="002E3371">
        <w:rPr>
          <w:rFonts w:cs="Arial"/>
          <w:lang w:val="cs-CZ"/>
        </w:rPr>
        <w:t>ak mo</w:t>
      </w:r>
      <w:r w:rsidR="00440D4C">
        <w:rPr>
          <w:rFonts w:cs="Arial"/>
          <w:lang w:val="cs-CZ"/>
        </w:rPr>
        <w:t>c je myčka zaplněna a nádobí zne</w:t>
      </w:r>
      <w:r w:rsidR="002E3371">
        <w:rPr>
          <w:rFonts w:cs="Arial"/>
          <w:lang w:val="cs-CZ"/>
        </w:rPr>
        <w:t xml:space="preserve">čištěno. </w:t>
      </w:r>
      <w:r w:rsidR="00911EFA" w:rsidRPr="00CE0606">
        <w:rPr>
          <w:rFonts w:cs="Arial"/>
          <w:lang w:val="cs-CZ"/>
        </w:rPr>
        <w:t xml:space="preserve">Na základě těchto údajů zvolí správný mycí program, aby </w:t>
      </w:r>
      <w:r w:rsidR="00440D4C">
        <w:rPr>
          <w:rFonts w:cs="Arial"/>
          <w:lang w:val="cs-CZ"/>
        </w:rPr>
        <w:t>se nádobí perfektně umyl</w:t>
      </w:r>
      <w:r w:rsidR="002E3371">
        <w:rPr>
          <w:rFonts w:cs="Arial"/>
          <w:lang w:val="cs-CZ"/>
        </w:rPr>
        <w:t xml:space="preserve">o. Výsledkem je </w:t>
      </w:r>
      <w:r w:rsidR="00911EFA" w:rsidRPr="00CE0606">
        <w:rPr>
          <w:rFonts w:cs="Arial"/>
          <w:lang w:val="cs-CZ"/>
        </w:rPr>
        <w:t xml:space="preserve">účinné a velmi hospodárné mytí při minimální spotřebě energie, vody </w:t>
      </w:r>
      <w:r w:rsidR="00D731B0">
        <w:rPr>
          <w:rFonts w:cs="Arial"/>
          <w:lang w:val="cs-CZ"/>
        </w:rPr>
        <w:br/>
      </w:r>
      <w:r w:rsidR="00911EFA" w:rsidRPr="00CE0606">
        <w:rPr>
          <w:rFonts w:cs="Arial"/>
          <w:lang w:val="cs-CZ"/>
        </w:rPr>
        <w:t>a času.</w:t>
      </w:r>
    </w:p>
    <w:p w14:paraId="696274A9" w14:textId="77777777" w:rsidR="006D63EF" w:rsidRPr="00CE0606" w:rsidRDefault="006D63EF" w:rsidP="000B45F7">
      <w:pPr>
        <w:spacing w:line="360" w:lineRule="auto"/>
        <w:jc w:val="both"/>
        <w:rPr>
          <w:rFonts w:eastAsia="Times New Roman" w:cs="Arial"/>
          <w:bCs/>
          <w:lang w:val="cs-CZ"/>
        </w:rPr>
      </w:pPr>
    </w:p>
    <w:p w14:paraId="37453F7C" w14:textId="0C6CC8E1" w:rsidR="008F607C" w:rsidRPr="00CE0606" w:rsidRDefault="008F607C" w:rsidP="000B45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="Times New Roman" w:cs="Arial"/>
          <w:b/>
          <w:bCs/>
          <w:lang w:val="cs-CZ"/>
        </w:rPr>
      </w:pPr>
      <w:r w:rsidRPr="00CE0606">
        <w:rPr>
          <w:rFonts w:eastAsia="Times New Roman" w:cs="Arial"/>
          <w:b/>
          <w:bCs/>
          <w:lang w:val="cs-CZ"/>
        </w:rPr>
        <w:t>Šetrně ke všemu nádobí</w:t>
      </w:r>
    </w:p>
    <w:p w14:paraId="6A2CFF38" w14:textId="77777777" w:rsidR="00C2380E" w:rsidRPr="00CE0606" w:rsidRDefault="00E61C7F" w:rsidP="000B45F7">
      <w:pPr>
        <w:spacing w:line="360" w:lineRule="auto"/>
        <w:jc w:val="both"/>
        <w:rPr>
          <w:rFonts w:eastAsia="Times New Roman" w:cs="Arial"/>
          <w:bCs/>
          <w:lang w:val="cs-CZ"/>
        </w:rPr>
      </w:pPr>
      <w:r w:rsidRPr="00CE0606">
        <w:rPr>
          <w:rFonts w:eastAsia="Times New Roman" w:cs="Arial"/>
          <w:bCs/>
          <w:lang w:val="cs-CZ"/>
        </w:rPr>
        <w:t>Myčky Electrolux RealLife</w:t>
      </w:r>
      <w:r w:rsidRPr="00CE0606">
        <w:rPr>
          <w:rFonts w:eastAsia="Times New Roman" w:cs="Arial"/>
          <w:bCs/>
          <w:vertAlign w:val="superscript"/>
          <w:lang w:val="cs-CZ"/>
        </w:rPr>
        <w:t>®</w:t>
      </w:r>
      <w:r w:rsidRPr="00CE0606">
        <w:rPr>
          <w:rFonts w:eastAsia="Times New Roman" w:cs="Arial"/>
          <w:bCs/>
          <w:lang w:val="cs-CZ"/>
        </w:rPr>
        <w:t xml:space="preserve"> jsou vybaveny speciálními tlumiči</w:t>
      </w:r>
      <w:r w:rsidRPr="00CE0606">
        <w:rPr>
          <w:rFonts w:eastAsia="Times New Roman" w:cs="Arial"/>
          <w:b/>
          <w:bCs/>
          <w:lang w:val="cs-CZ"/>
        </w:rPr>
        <w:t xml:space="preserve"> </w:t>
      </w:r>
      <w:r w:rsidR="0005545B" w:rsidRPr="00CE0606">
        <w:rPr>
          <w:rFonts w:eastAsia="Times New Roman" w:cs="Arial"/>
          <w:b/>
          <w:bCs/>
          <w:lang w:val="cs-CZ"/>
        </w:rPr>
        <w:t>ComfortRails</w:t>
      </w:r>
      <w:r w:rsidRPr="00CE0606">
        <w:rPr>
          <w:rFonts w:eastAsia="Times New Roman" w:cs="Arial"/>
          <w:b/>
          <w:bCs/>
          <w:lang w:val="cs-CZ"/>
        </w:rPr>
        <w:t xml:space="preserve">, které zajišťují </w:t>
      </w:r>
      <w:r w:rsidR="0005545B" w:rsidRPr="00CE0606">
        <w:rPr>
          <w:rFonts w:eastAsia="Times New Roman" w:cs="Arial"/>
          <w:bCs/>
          <w:lang w:val="cs-CZ"/>
        </w:rPr>
        <w:t>tichý a bezpečný návra</w:t>
      </w:r>
      <w:r w:rsidRPr="00CE0606">
        <w:rPr>
          <w:rFonts w:eastAsia="Times New Roman" w:cs="Arial"/>
          <w:bCs/>
          <w:lang w:val="cs-CZ"/>
        </w:rPr>
        <w:t>t koše myčky zpět na své místo a d</w:t>
      </w:r>
      <w:r w:rsidR="0005545B" w:rsidRPr="00CE0606">
        <w:rPr>
          <w:rFonts w:cs="Arial"/>
          <w:lang w:val="cs-CZ"/>
        </w:rPr>
        <w:t xml:space="preserve">rážky </w:t>
      </w:r>
      <w:r w:rsidR="0005545B" w:rsidRPr="00CE0606">
        <w:rPr>
          <w:rFonts w:cs="Arial"/>
          <w:b/>
          <w:lang w:val="cs-CZ"/>
        </w:rPr>
        <w:t>ComfortRails</w:t>
      </w:r>
      <w:r w:rsidR="0005545B" w:rsidRPr="00CE0606">
        <w:rPr>
          <w:rFonts w:cs="Arial"/>
          <w:lang w:val="cs-CZ"/>
        </w:rPr>
        <w:t xml:space="preserve"> hladce</w:t>
      </w:r>
      <w:r w:rsidR="00E9555D" w:rsidRPr="00CE0606">
        <w:rPr>
          <w:rFonts w:cs="Arial"/>
          <w:lang w:val="cs-CZ"/>
        </w:rPr>
        <w:t xml:space="preserve"> a potichu zasouvají koš do</w:t>
      </w:r>
      <w:r w:rsidR="0005545B" w:rsidRPr="00CE0606">
        <w:rPr>
          <w:rFonts w:cs="Arial"/>
          <w:lang w:val="cs-CZ"/>
        </w:rPr>
        <w:t xml:space="preserve"> myčky bez otřesu. </w:t>
      </w:r>
      <w:r w:rsidR="00C2380E" w:rsidRPr="00CE0606">
        <w:rPr>
          <w:rFonts w:eastAsia="Times New Roman" w:cs="Arial"/>
          <w:bCs/>
          <w:lang w:val="cs-CZ"/>
        </w:rPr>
        <w:t xml:space="preserve">Navíc speciální ochranný koš na sklo </w:t>
      </w:r>
      <w:r w:rsidR="00C2380E" w:rsidRPr="00CE0606">
        <w:rPr>
          <w:rFonts w:eastAsia="Times New Roman" w:cs="Arial"/>
          <w:b/>
          <w:bCs/>
          <w:lang w:val="cs-CZ"/>
        </w:rPr>
        <w:t>GlassBasket</w:t>
      </w:r>
      <w:r w:rsidR="00C2380E" w:rsidRPr="00CE0606">
        <w:rPr>
          <w:rFonts w:eastAsia="Times New Roman" w:cs="Arial"/>
          <w:bCs/>
          <w:lang w:val="cs-CZ"/>
        </w:rPr>
        <w:t xml:space="preserve"> pro všechny rozměry myček pojme až osm sklenic, které díky němu budou po celou dobu mycího cyklu jako v bavlnce.</w:t>
      </w:r>
    </w:p>
    <w:p w14:paraId="56555649" w14:textId="21618F30" w:rsidR="00E61C7F" w:rsidRDefault="00E61C7F" w:rsidP="000B45F7">
      <w:pPr>
        <w:spacing w:line="360" w:lineRule="auto"/>
        <w:jc w:val="both"/>
        <w:rPr>
          <w:rFonts w:eastAsia="Times New Roman" w:cs="Arial"/>
          <w:b/>
          <w:bCs/>
          <w:lang w:val="cs-CZ"/>
        </w:rPr>
      </w:pPr>
    </w:p>
    <w:p w14:paraId="36BEE540" w14:textId="546DA6A9" w:rsidR="00D731B0" w:rsidRDefault="00D731B0" w:rsidP="000B45F7">
      <w:pPr>
        <w:spacing w:line="360" w:lineRule="auto"/>
        <w:jc w:val="both"/>
        <w:rPr>
          <w:rFonts w:eastAsia="Times New Roman" w:cs="Arial"/>
          <w:b/>
          <w:bCs/>
          <w:lang w:val="cs-CZ"/>
        </w:rPr>
      </w:pPr>
    </w:p>
    <w:p w14:paraId="0D9F7624" w14:textId="39840743" w:rsidR="00D731B0" w:rsidRDefault="00D731B0" w:rsidP="000B45F7">
      <w:pPr>
        <w:spacing w:line="360" w:lineRule="auto"/>
        <w:jc w:val="both"/>
        <w:rPr>
          <w:rFonts w:eastAsia="Times New Roman" w:cs="Arial"/>
          <w:b/>
          <w:bCs/>
          <w:lang w:val="cs-CZ"/>
        </w:rPr>
      </w:pPr>
    </w:p>
    <w:p w14:paraId="19177A6C" w14:textId="34C035FC" w:rsidR="00D731B0" w:rsidRDefault="00D731B0" w:rsidP="000B45F7">
      <w:pPr>
        <w:spacing w:line="360" w:lineRule="auto"/>
        <w:jc w:val="both"/>
        <w:rPr>
          <w:rFonts w:eastAsia="Times New Roman" w:cs="Arial"/>
          <w:b/>
          <w:bCs/>
          <w:lang w:val="cs-CZ"/>
        </w:rPr>
      </w:pPr>
    </w:p>
    <w:p w14:paraId="4CE3D997" w14:textId="5C1F55EA" w:rsidR="00D731B0" w:rsidRDefault="00D731B0" w:rsidP="000B45F7">
      <w:pPr>
        <w:spacing w:line="360" w:lineRule="auto"/>
        <w:jc w:val="both"/>
        <w:rPr>
          <w:rFonts w:eastAsia="Times New Roman" w:cs="Arial"/>
          <w:b/>
          <w:bCs/>
          <w:lang w:val="cs-CZ"/>
        </w:rPr>
      </w:pPr>
    </w:p>
    <w:p w14:paraId="392FC69A" w14:textId="78E2DE8E" w:rsidR="00D731B0" w:rsidRDefault="00D731B0" w:rsidP="000B45F7">
      <w:pPr>
        <w:spacing w:line="360" w:lineRule="auto"/>
        <w:jc w:val="both"/>
        <w:rPr>
          <w:rFonts w:eastAsia="Times New Roman" w:cs="Arial"/>
          <w:b/>
          <w:bCs/>
          <w:lang w:val="cs-CZ"/>
        </w:rPr>
      </w:pPr>
    </w:p>
    <w:p w14:paraId="4F59C4D0" w14:textId="5D54D933" w:rsidR="004D46E6" w:rsidRPr="00CE0606" w:rsidRDefault="004D46E6" w:rsidP="000B45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="Times New Roman" w:cs="Arial"/>
          <w:b/>
          <w:bCs/>
          <w:lang w:val="cs-CZ"/>
        </w:rPr>
      </w:pPr>
      <w:r w:rsidRPr="00CE0606">
        <w:rPr>
          <w:rFonts w:eastAsia="Times New Roman" w:cs="Arial"/>
          <w:b/>
          <w:bCs/>
          <w:lang w:val="cs-CZ"/>
        </w:rPr>
        <w:lastRenderedPageBreak/>
        <w:t>Rozlučte se s nevzhlednými skvrnami</w:t>
      </w:r>
    </w:p>
    <w:p w14:paraId="085D9ECA" w14:textId="4361A5E8" w:rsidR="003C7CD3" w:rsidRDefault="004D46E6" w:rsidP="000B45F7">
      <w:pPr>
        <w:spacing w:after="240" w:line="360" w:lineRule="auto"/>
        <w:jc w:val="both"/>
        <w:rPr>
          <w:rFonts w:eastAsia="Times New Roman" w:cs="Arial"/>
          <w:bCs/>
          <w:lang w:val="cs-CZ"/>
        </w:rPr>
      </w:pPr>
      <w:r w:rsidRPr="00CE0606">
        <w:rPr>
          <w:rFonts w:eastAsia="Times New Roman" w:cs="Arial"/>
          <w:bCs/>
          <w:lang w:val="cs-CZ"/>
        </w:rPr>
        <w:t xml:space="preserve">Technologie </w:t>
      </w:r>
      <w:r w:rsidRPr="00CE0606">
        <w:rPr>
          <w:rFonts w:eastAsia="Times New Roman" w:cs="Arial"/>
          <w:b/>
          <w:bCs/>
          <w:lang w:val="cs-CZ"/>
        </w:rPr>
        <w:t>AirDry</w:t>
      </w:r>
      <w:r w:rsidRPr="00CE0606">
        <w:rPr>
          <w:rFonts w:eastAsia="Times New Roman" w:cs="Arial"/>
          <w:bCs/>
          <w:lang w:val="cs-CZ"/>
        </w:rPr>
        <w:t xml:space="preserve"> v poslední fázi mycího cyklu automaticky pootevře dveře myčky, aby uvnitř lépe cirkuloval vzduch. Ten zajistí perfektně suché nádobí beze skvrn od vody. Můžete se tak spolehnout, že i váš sváteční jídelní servis bude po umytí vždy v perfektní formě.  </w:t>
      </w:r>
      <w:r w:rsidR="00D731B0">
        <w:rPr>
          <w:rFonts w:eastAsia="Times New Roman" w:cs="Arial"/>
          <w:bCs/>
          <w:lang w:val="cs-CZ"/>
        </w:rPr>
        <w:t xml:space="preserve">Vnitřní </w:t>
      </w:r>
      <w:r w:rsidRPr="00CE0606">
        <w:rPr>
          <w:rFonts w:eastAsia="Times New Roman" w:cs="Arial"/>
          <w:bCs/>
          <w:lang w:val="cs-CZ"/>
        </w:rPr>
        <w:t>osvětlení navíc zajistí, že budete mít o nádobí v myčce optimální přehled.</w:t>
      </w:r>
    </w:p>
    <w:p w14:paraId="3CCE819B" w14:textId="411EA284" w:rsidR="00D80881" w:rsidRDefault="00D80881" w:rsidP="00D80881">
      <w:pPr>
        <w:spacing w:line="360" w:lineRule="auto"/>
        <w:jc w:val="both"/>
        <w:rPr>
          <w:rFonts w:eastAsia="Times New Roman" w:cs="Arial"/>
          <w:bCs/>
          <w:lang w:val="cs-CZ"/>
        </w:rPr>
      </w:pPr>
      <w:r w:rsidRPr="00D80881">
        <w:rPr>
          <w:rFonts w:eastAsia="Times New Roman" w:cs="Arial"/>
          <w:bCs/>
          <w:lang w:val="cs-CZ"/>
        </w:rPr>
        <w:t>Příklady modelů</w:t>
      </w:r>
      <w:r w:rsidR="00217885" w:rsidRPr="00D80881">
        <w:rPr>
          <w:rFonts w:eastAsia="Times New Roman" w:cs="Arial"/>
          <w:bCs/>
          <w:lang w:val="cs-CZ"/>
        </w:rPr>
        <w:t xml:space="preserve"> myček Electrolux</w:t>
      </w:r>
      <w:r w:rsidR="00861D71">
        <w:rPr>
          <w:rFonts w:eastAsia="Times New Roman" w:cs="Arial"/>
          <w:bCs/>
          <w:lang w:val="cs-CZ"/>
        </w:rPr>
        <w:t xml:space="preserve"> </w:t>
      </w:r>
      <w:r w:rsidR="00217885" w:rsidRPr="00D80881">
        <w:rPr>
          <w:rFonts w:eastAsia="Times New Roman" w:cs="Arial"/>
          <w:bCs/>
          <w:lang w:val="cs-CZ"/>
        </w:rPr>
        <w:t xml:space="preserve">s funkcí AirDry: ESF8586ROX, </w:t>
      </w:r>
      <w:hyperlink r:id="rId8" w:history="1">
        <w:r w:rsidR="00217885" w:rsidRPr="00D80881">
          <w:rPr>
            <w:rFonts w:eastAsia="Times New Roman" w:cs="Arial"/>
            <w:bCs/>
            <w:lang w:val="cs-CZ"/>
          </w:rPr>
          <w:t>ESI5205LOX</w:t>
        </w:r>
      </w:hyperlink>
      <w:r w:rsidRPr="00D80881">
        <w:rPr>
          <w:rFonts w:eastAsia="Times New Roman" w:cs="Arial"/>
          <w:bCs/>
          <w:lang w:val="cs-CZ"/>
        </w:rPr>
        <w:t xml:space="preserve">, </w:t>
      </w:r>
      <w:hyperlink r:id="rId9" w:history="1">
        <w:r w:rsidRPr="00D80881">
          <w:rPr>
            <w:rFonts w:eastAsia="Times New Roman" w:cs="Arial"/>
            <w:bCs/>
            <w:lang w:val="cs-CZ"/>
          </w:rPr>
          <w:t>ESI4501LOX</w:t>
        </w:r>
      </w:hyperlink>
      <w:r w:rsidRPr="00D80881">
        <w:rPr>
          <w:rFonts w:eastAsia="Times New Roman" w:cs="Arial"/>
          <w:bCs/>
          <w:lang w:val="cs-CZ"/>
        </w:rPr>
        <w:t xml:space="preserve">, </w:t>
      </w:r>
      <w:hyperlink r:id="rId10" w:history="1">
        <w:r w:rsidRPr="00D80881">
          <w:rPr>
            <w:rFonts w:eastAsia="Times New Roman" w:cs="Arial"/>
            <w:bCs/>
            <w:lang w:val="cs-CZ"/>
          </w:rPr>
          <w:t>ESF5512LOW</w:t>
        </w:r>
      </w:hyperlink>
      <w:r w:rsidRPr="00D80881">
        <w:rPr>
          <w:rFonts w:eastAsia="Times New Roman" w:cs="Arial"/>
          <w:bCs/>
          <w:lang w:val="cs-CZ"/>
        </w:rPr>
        <w:t xml:space="preserve">, </w:t>
      </w:r>
      <w:hyperlink r:id="rId11" w:history="1">
        <w:r w:rsidRPr="00D80881">
          <w:rPr>
            <w:rFonts w:eastAsia="Times New Roman" w:cs="Arial"/>
            <w:bCs/>
            <w:lang w:val="cs-CZ"/>
          </w:rPr>
          <w:t>ESF5512LOX</w:t>
        </w:r>
      </w:hyperlink>
      <w:r w:rsidRPr="00D80881">
        <w:rPr>
          <w:rFonts w:eastAsia="Times New Roman" w:cs="Arial"/>
          <w:bCs/>
          <w:lang w:val="cs-CZ"/>
        </w:rPr>
        <w:t xml:space="preserve">, </w:t>
      </w:r>
      <w:hyperlink r:id="rId12" w:history="1">
        <w:r w:rsidRPr="00D80881">
          <w:rPr>
            <w:rFonts w:eastAsia="Times New Roman" w:cs="Arial"/>
            <w:bCs/>
            <w:lang w:val="cs-CZ"/>
          </w:rPr>
          <w:t>ESF5542LOW</w:t>
        </w:r>
      </w:hyperlink>
      <w:r w:rsidRPr="00D80881">
        <w:rPr>
          <w:rFonts w:eastAsia="Times New Roman" w:cs="Arial"/>
          <w:bCs/>
          <w:lang w:val="cs-CZ"/>
        </w:rPr>
        <w:t xml:space="preserve">, </w:t>
      </w:r>
      <w:hyperlink r:id="rId13" w:history="1">
        <w:r w:rsidRPr="00D80881">
          <w:rPr>
            <w:rFonts w:eastAsia="Times New Roman" w:cs="Arial"/>
            <w:bCs/>
            <w:lang w:val="cs-CZ"/>
          </w:rPr>
          <w:t>ESF5533LOW</w:t>
        </w:r>
      </w:hyperlink>
      <w:r w:rsidRPr="00D80881">
        <w:rPr>
          <w:rFonts w:eastAsia="Times New Roman" w:cs="Arial"/>
          <w:bCs/>
          <w:lang w:val="cs-CZ"/>
        </w:rPr>
        <w:t>.</w:t>
      </w:r>
    </w:p>
    <w:p w14:paraId="4FF12B81" w14:textId="77777777" w:rsidR="00290170" w:rsidRDefault="00290170" w:rsidP="00D80881">
      <w:pPr>
        <w:spacing w:line="360" w:lineRule="auto"/>
        <w:jc w:val="both"/>
        <w:rPr>
          <w:rFonts w:eastAsia="Times New Roman" w:cs="Arial"/>
          <w:bCs/>
          <w:lang w:val="cs-CZ"/>
        </w:rPr>
      </w:pPr>
    </w:p>
    <w:p w14:paraId="720430B3" w14:textId="3241ADD1" w:rsidR="004D46E6" w:rsidRPr="00CE0606" w:rsidRDefault="009E4C73" w:rsidP="000B45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="Times New Roman" w:cs="Arial"/>
          <w:b/>
          <w:bCs/>
          <w:lang w:val="cs-CZ"/>
        </w:rPr>
      </w:pPr>
      <w:bookmarkStart w:id="6" w:name="OLE_LINK19"/>
      <w:bookmarkStart w:id="7" w:name="OLE_LINK20"/>
      <w:bookmarkStart w:id="8" w:name="OLE_LINK7"/>
      <w:bookmarkStart w:id="9" w:name="OLE_LINK15"/>
      <w:bookmarkEnd w:id="5"/>
      <w:r w:rsidRPr="00CE0606">
        <w:rPr>
          <w:rFonts w:eastAsia="Times New Roman" w:cs="Arial"/>
          <w:b/>
          <w:bCs/>
          <w:lang w:val="cs-CZ"/>
        </w:rPr>
        <w:t>Pohodlný přístup k mytí nádobí</w:t>
      </w:r>
    </w:p>
    <w:p w14:paraId="2C698C3B" w14:textId="251CB7A5" w:rsidR="00EB204A" w:rsidRDefault="009E4C73" w:rsidP="00EB204A">
      <w:pPr>
        <w:spacing w:line="360" w:lineRule="auto"/>
        <w:jc w:val="both"/>
        <w:rPr>
          <w:rFonts w:eastAsia="Times New Roman" w:cs="Arial"/>
          <w:bCs/>
          <w:lang w:val="cs-CZ"/>
        </w:rPr>
      </w:pPr>
      <w:r w:rsidRPr="00B250ED">
        <w:rPr>
          <w:rFonts w:eastAsia="Times New Roman" w:cs="Arial"/>
          <w:b/>
          <w:bCs/>
          <w:lang w:val="cs-CZ"/>
        </w:rPr>
        <w:t>ComfortLift</w:t>
      </w:r>
      <w:r w:rsidR="009F0666" w:rsidRPr="00B250ED">
        <w:rPr>
          <w:rFonts w:eastAsia="Times New Roman" w:cs="Arial"/>
          <w:b/>
          <w:bCs/>
          <w:vertAlign w:val="superscript"/>
          <w:lang w:val="cs-CZ"/>
        </w:rPr>
        <w:t>®</w:t>
      </w:r>
      <w:r w:rsidRPr="00CE0606">
        <w:rPr>
          <w:rFonts w:eastAsia="Times New Roman" w:cs="Arial"/>
          <w:bCs/>
          <w:lang w:val="cs-CZ"/>
        </w:rPr>
        <w:t xml:space="preserve"> je první myčkou nádobí, která do </w:t>
      </w:r>
      <w:bookmarkStart w:id="10" w:name="OLE_LINK10"/>
      <w:r w:rsidR="009F0666" w:rsidRPr="00CE0606">
        <w:rPr>
          <w:rFonts w:eastAsia="Times New Roman" w:cs="Arial"/>
          <w:bCs/>
          <w:lang w:val="cs-CZ"/>
        </w:rPr>
        <w:t xml:space="preserve">kuchyně vnáší nebývalé pohodlí. </w:t>
      </w:r>
      <w:r w:rsidR="009F0666" w:rsidRPr="00D80881">
        <w:rPr>
          <w:rFonts w:eastAsia="Times New Roman" w:cs="Arial"/>
          <w:bCs/>
          <w:lang w:val="cs-CZ"/>
        </w:rPr>
        <w:t>Unikátní mechanismus umožní dolní koš na nádobí opatrně zvednout směrem k</w:t>
      </w:r>
      <w:r w:rsidR="00D731B0">
        <w:rPr>
          <w:rFonts w:eastAsia="Times New Roman" w:cs="Arial"/>
          <w:bCs/>
          <w:lang w:val="cs-CZ"/>
        </w:rPr>
        <w:t> </w:t>
      </w:r>
      <w:r w:rsidR="009F0666" w:rsidRPr="00D80881">
        <w:rPr>
          <w:rFonts w:eastAsia="Times New Roman" w:cs="Arial"/>
          <w:bCs/>
          <w:lang w:val="cs-CZ"/>
        </w:rPr>
        <w:t>vám</w:t>
      </w:r>
      <w:r w:rsidR="00D731B0">
        <w:rPr>
          <w:rFonts w:eastAsia="Times New Roman" w:cs="Arial"/>
          <w:bCs/>
          <w:lang w:val="cs-CZ"/>
        </w:rPr>
        <w:t>. Díky tomu</w:t>
      </w:r>
      <w:r w:rsidR="009F0666" w:rsidRPr="00D80881">
        <w:rPr>
          <w:rFonts w:eastAsia="Times New Roman" w:cs="Arial"/>
          <w:bCs/>
          <w:lang w:val="cs-CZ"/>
        </w:rPr>
        <w:t xml:space="preserve"> je vkládání a vyjímání nádobí mnohem komfortnější. </w:t>
      </w:r>
      <w:bookmarkEnd w:id="10"/>
      <w:r w:rsidRPr="00CE0606">
        <w:rPr>
          <w:rFonts w:eastAsia="Times New Roman" w:cs="Arial"/>
          <w:bCs/>
          <w:lang w:val="cs-CZ"/>
        </w:rPr>
        <w:t>Myčka Electrolux ComfortLift</w:t>
      </w:r>
      <w:r w:rsidRPr="008413B9">
        <w:rPr>
          <w:rFonts w:eastAsia="Times New Roman" w:cs="Arial"/>
          <w:bCs/>
          <w:vertAlign w:val="superscript"/>
          <w:lang w:val="cs-CZ"/>
        </w:rPr>
        <w:t>®</w:t>
      </w:r>
      <w:r w:rsidRPr="00CE0606">
        <w:rPr>
          <w:rFonts w:eastAsia="Times New Roman" w:cs="Arial"/>
          <w:bCs/>
          <w:lang w:val="cs-CZ"/>
        </w:rPr>
        <w:t xml:space="preserve"> byla ověnčena prestižními mezinárodními cenami </w:t>
      </w:r>
      <w:r w:rsidRPr="00B250ED">
        <w:rPr>
          <w:rFonts w:eastAsia="Times New Roman" w:cs="Arial"/>
          <w:bCs/>
          <w:i/>
          <w:lang w:val="cs-CZ"/>
        </w:rPr>
        <w:t>Red Dot Design Award</w:t>
      </w:r>
      <w:r w:rsidR="00CE0606" w:rsidRPr="00D80881">
        <w:rPr>
          <w:rFonts w:eastAsia="Times New Roman" w:cs="Arial"/>
          <w:bCs/>
          <w:lang w:val="cs-CZ"/>
        </w:rPr>
        <w:t>*</w:t>
      </w:r>
      <w:r w:rsidRPr="00CE0606">
        <w:rPr>
          <w:rFonts w:eastAsia="Times New Roman" w:cs="Arial"/>
          <w:bCs/>
          <w:lang w:val="cs-CZ"/>
        </w:rPr>
        <w:t xml:space="preserve"> </w:t>
      </w:r>
      <w:r w:rsidR="00D731B0">
        <w:rPr>
          <w:rFonts w:eastAsia="Times New Roman" w:cs="Arial"/>
          <w:bCs/>
          <w:lang w:val="cs-CZ"/>
        </w:rPr>
        <w:br/>
      </w:r>
      <w:r w:rsidRPr="00CE0606">
        <w:rPr>
          <w:rFonts w:eastAsia="Times New Roman" w:cs="Arial"/>
          <w:bCs/>
          <w:lang w:val="cs-CZ"/>
        </w:rPr>
        <w:t xml:space="preserve">a zlatou cenou </w:t>
      </w:r>
      <w:r w:rsidRPr="00B250ED">
        <w:rPr>
          <w:rFonts w:eastAsia="Times New Roman" w:cs="Arial"/>
          <w:bCs/>
          <w:i/>
          <w:lang w:val="cs-CZ"/>
        </w:rPr>
        <w:t>iF Design Award</w:t>
      </w:r>
      <w:r w:rsidR="00CE0606" w:rsidRPr="00D80881">
        <w:rPr>
          <w:rFonts w:eastAsia="Times New Roman" w:cs="Arial"/>
          <w:bCs/>
          <w:lang w:val="cs-CZ"/>
        </w:rPr>
        <w:t>**</w:t>
      </w:r>
      <w:r w:rsidRPr="00CE0606">
        <w:rPr>
          <w:rFonts w:eastAsia="Times New Roman" w:cs="Arial"/>
          <w:bCs/>
          <w:lang w:val="cs-CZ"/>
        </w:rPr>
        <w:t xml:space="preserve">. </w:t>
      </w:r>
    </w:p>
    <w:p w14:paraId="6B455142" w14:textId="77777777" w:rsidR="00D731B0" w:rsidRDefault="00D731B0" w:rsidP="006C7070">
      <w:pPr>
        <w:pStyle w:val="Bezmezer"/>
        <w:rPr>
          <w:lang w:val="cs-CZ"/>
        </w:rPr>
      </w:pPr>
    </w:p>
    <w:p w14:paraId="752A6964" w14:textId="5D4B4C75" w:rsidR="00400EAF" w:rsidRPr="00CE0606" w:rsidRDefault="00EB204A" w:rsidP="00D80881">
      <w:pPr>
        <w:spacing w:after="240" w:line="360" w:lineRule="auto"/>
        <w:jc w:val="both"/>
        <w:rPr>
          <w:rFonts w:eastAsia="Times New Roman" w:cs="Arial"/>
          <w:bCs/>
          <w:lang w:val="cs-CZ"/>
        </w:rPr>
      </w:pPr>
      <w:r>
        <w:rPr>
          <w:rFonts w:eastAsia="Times New Roman" w:cs="Arial"/>
          <w:bCs/>
          <w:lang w:val="cs-CZ"/>
        </w:rPr>
        <w:t>Modely myček Electrolux s</w:t>
      </w:r>
      <w:r w:rsidR="009E4C73" w:rsidRPr="00CE0606">
        <w:rPr>
          <w:rFonts w:eastAsia="Times New Roman" w:cs="Arial"/>
          <w:bCs/>
          <w:lang w:val="cs-CZ"/>
        </w:rPr>
        <w:t xml:space="preserve"> </w:t>
      </w:r>
      <w:r w:rsidR="00D43BBE" w:rsidRPr="00CE0606">
        <w:rPr>
          <w:rFonts w:eastAsia="Times New Roman" w:cs="Arial"/>
          <w:bCs/>
          <w:lang w:val="cs-CZ"/>
        </w:rPr>
        <w:t>mechanismem Comfort</w:t>
      </w:r>
      <w:r w:rsidR="00917FF6" w:rsidRPr="00CE0606">
        <w:rPr>
          <w:rFonts w:eastAsia="Times New Roman" w:cs="Arial"/>
          <w:bCs/>
          <w:lang w:val="cs-CZ"/>
        </w:rPr>
        <w:t>Lift</w:t>
      </w:r>
      <w:r w:rsidR="004A561E" w:rsidRPr="008413B9">
        <w:rPr>
          <w:rFonts w:eastAsia="Times New Roman" w:cs="Arial"/>
          <w:bCs/>
          <w:vertAlign w:val="superscript"/>
          <w:lang w:val="cs-CZ"/>
        </w:rPr>
        <w:t>®</w:t>
      </w:r>
      <w:r>
        <w:rPr>
          <w:rFonts w:eastAsia="Times New Roman" w:cs="Arial"/>
          <w:bCs/>
          <w:lang w:val="cs-CZ"/>
        </w:rPr>
        <w:t xml:space="preserve">: </w:t>
      </w:r>
      <w:r w:rsidR="00D43BBE" w:rsidRPr="00CE0606">
        <w:rPr>
          <w:rFonts w:eastAsia="Times New Roman" w:cs="Arial"/>
          <w:bCs/>
          <w:lang w:val="cs-CZ"/>
        </w:rPr>
        <w:t>ESL7540RO</w:t>
      </w:r>
      <w:r w:rsidR="00917FF6" w:rsidRPr="00CE0606">
        <w:rPr>
          <w:rFonts w:eastAsia="Times New Roman" w:cs="Arial"/>
          <w:bCs/>
          <w:lang w:val="cs-CZ"/>
        </w:rPr>
        <w:t>,</w:t>
      </w:r>
      <w:r w:rsidR="00D43BBE" w:rsidRPr="00CE0606">
        <w:rPr>
          <w:rFonts w:eastAsia="Times New Roman" w:cs="Arial"/>
          <w:bCs/>
          <w:lang w:val="cs-CZ"/>
        </w:rPr>
        <w:t xml:space="preserve"> ESL7845RA</w:t>
      </w:r>
      <w:r w:rsidR="00917FF6" w:rsidRPr="00CE0606">
        <w:rPr>
          <w:rFonts w:eastAsia="Times New Roman" w:cs="Arial"/>
          <w:bCs/>
          <w:lang w:val="cs-CZ"/>
        </w:rPr>
        <w:t xml:space="preserve"> </w:t>
      </w:r>
      <w:r w:rsidR="00D731B0">
        <w:rPr>
          <w:rFonts w:eastAsia="Times New Roman" w:cs="Arial"/>
          <w:bCs/>
          <w:lang w:val="cs-CZ"/>
        </w:rPr>
        <w:br/>
      </w:r>
      <w:r w:rsidR="00917FF6" w:rsidRPr="00CE0606">
        <w:rPr>
          <w:rFonts w:eastAsia="Times New Roman" w:cs="Arial"/>
          <w:bCs/>
          <w:lang w:val="cs-CZ"/>
        </w:rPr>
        <w:t>a ESL7740RO</w:t>
      </w:r>
      <w:bookmarkEnd w:id="6"/>
      <w:bookmarkEnd w:id="7"/>
      <w:bookmarkEnd w:id="8"/>
      <w:bookmarkEnd w:id="9"/>
      <w:r w:rsidR="004D46E6" w:rsidRPr="00CE0606">
        <w:rPr>
          <w:rFonts w:eastAsia="Times New Roman" w:cs="Arial"/>
          <w:bCs/>
          <w:lang w:val="cs-CZ"/>
        </w:rPr>
        <w:t>.</w:t>
      </w:r>
      <w:bookmarkStart w:id="11" w:name="OLE_LINK8"/>
      <w:r w:rsidR="009E4C73" w:rsidRPr="00CE0606">
        <w:rPr>
          <w:rFonts w:eastAsia="Times New Roman" w:cs="Arial"/>
          <w:bCs/>
          <w:lang w:val="cs-CZ"/>
        </w:rPr>
        <w:t xml:space="preserve"> </w:t>
      </w:r>
    </w:p>
    <w:p w14:paraId="0F13BE74" w14:textId="77777777" w:rsidR="00F13451" w:rsidRDefault="00F13451" w:rsidP="000B45F7">
      <w:pPr>
        <w:jc w:val="both"/>
        <w:rPr>
          <w:rFonts w:eastAsiaTheme="minorHAnsi" w:cs="Arial"/>
          <w:color w:val="44546A" w:themeColor="text2"/>
          <w:sz w:val="16"/>
          <w:szCs w:val="18"/>
          <w:lang w:val="cs-CZ"/>
        </w:rPr>
      </w:pPr>
      <w:bookmarkStart w:id="12" w:name="OLE_LINK9"/>
      <w:bookmarkEnd w:id="11"/>
    </w:p>
    <w:p w14:paraId="2F237B68" w14:textId="037E1D92" w:rsidR="00776405" w:rsidRPr="00776405" w:rsidRDefault="00776405" w:rsidP="000B45F7">
      <w:pPr>
        <w:jc w:val="both"/>
        <w:rPr>
          <w:rFonts w:cs="Arial"/>
          <w:lang w:val="cs-CZ"/>
        </w:rPr>
      </w:pPr>
      <w:r w:rsidRPr="00776405">
        <w:rPr>
          <w:rFonts w:eastAsiaTheme="minorHAnsi" w:cs="Arial"/>
          <w:color w:val="44546A" w:themeColor="text2"/>
          <w:sz w:val="16"/>
          <w:szCs w:val="18"/>
          <w:lang w:val="cs-CZ"/>
        </w:rPr>
        <w:t>*Red Dot (patří k neprestižnějším světovým soutěžím, soutěží se ve 47 kategoriích v oblasti de</w:t>
      </w:r>
      <w:r w:rsidR="00B619F9">
        <w:rPr>
          <w:rFonts w:eastAsiaTheme="minorHAnsi" w:cs="Arial"/>
          <w:color w:val="44546A" w:themeColor="text2"/>
          <w:sz w:val="16"/>
          <w:szCs w:val="18"/>
          <w:lang w:val="cs-CZ"/>
        </w:rPr>
        <w:t xml:space="preserve">signu, více na: </w:t>
      </w:r>
      <w:r w:rsidR="00B619F9" w:rsidRPr="00B619F9">
        <w:rPr>
          <w:rFonts w:eastAsiaTheme="minorHAnsi" w:cs="Arial"/>
          <w:color w:val="44546A" w:themeColor="text2"/>
          <w:sz w:val="16"/>
          <w:szCs w:val="18"/>
          <w:lang w:val="cs-CZ"/>
        </w:rPr>
        <w:t>www.red-dot.org</w:t>
      </w:r>
      <w:r w:rsidR="00B619F9">
        <w:rPr>
          <w:rFonts w:eastAsiaTheme="minorHAnsi" w:cs="Arial"/>
          <w:color w:val="44546A" w:themeColor="text2"/>
          <w:sz w:val="16"/>
          <w:szCs w:val="18"/>
          <w:lang w:val="cs-CZ"/>
        </w:rPr>
        <w:t>)</w:t>
      </w:r>
    </w:p>
    <w:p w14:paraId="21EDD644" w14:textId="06CC1A87" w:rsidR="00776405" w:rsidRDefault="00CE0606" w:rsidP="000B45F7">
      <w:pPr>
        <w:suppressAutoHyphens w:val="0"/>
        <w:jc w:val="both"/>
        <w:rPr>
          <w:rFonts w:eastAsiaTheme="minorHAnsi" w:cs="Arial"/>
          <w:color w:val="44546A" w:themeColor="text2"/>
          <w:sz w:val="16"/>
          <w:szCs w:val="18"/>
          <w:lang w:val="cs-CZ"/>
        </w:rPr>
      </w:pPr>
      <w:r w:rsidRPr="00776405">
        <w:rPr>
          <w:rFonts w:eastAsiaTheme="minorHAnsi" w:cs="Arial"/>
          <w:color w:val="44546A" w:themeColor="text2"/>
          <w:sz w:val="16"/>
          <w:szCs w:val="18"/>
          <w:lang w:val="cs-CZ"/>
        </w:rPr>
        <w:t>*</w:t>
      </w:r>
      <w:r w:rsidR="00776405" w:rsidRPr="00776405">
        <w:rPr>
          <w:rFonts w:eastAsiaTheme="minorHAnsi" w:cs="Arial"/>
          <w:color w:val="44546A" w:themeColor="text2"/>
          <w:sz w:val="16"/>
          <w:szCs w:val="18"/>
          <w:lang w:val="cs-CZ"/>
        </w:rPr>
        <w:t xml:space="preserve">*iF (International Forum) Design GmbH tradičně organizuje jednu z nejprestižnějších ocenění v oblasti designu: </w:t>
      </w:r>
      <w:r w:rsidR="00776405" w:rsidRPr="00776405">
        <w:rPr>
          <w:rFonts w:eastAsiaTheme="minorHAnsi" w:cs="Arial"/>
          <w:color w:val="44546A" w:themeColor="text2"/>
          <w:sz w:val="16"/>
          <w:szCs w:val="18"/>
          <w:lang w:val="cs-CZ"/>
        </w:rPr>
        <w:br/>
        <w:t xml:space="preserve">iF Design Award, která oceňuje průmyslově vyráběné produkty z oblasti běžného života, práce, volného času nebo péče o zdraví. Každoročně se nominuje přes </w:t>
      </w:r>
      <w:r w:rsidR="00B619F9">
        <w:rPr>
          <w:rFonts w:eastAsiaTheme="minorHAnsi" w:cs="Arial"/>
          <w:color w:val="44546A" w:themeColor="text2"/>
          <w:sz w:val="16"/>
          <w:szCs w:val="18"/>
          <w:lang w:val="cs-CZ"/>
        </w:rPr>
        <w:t xml:space="preserve">5 000 produktů ze 70 zemí světa, více na </w:t>
      </w:r>
      <w:hyperlink r:id="rId14" w:history="1">
        <w:r w:rsidR="00AA1793" w:rsidRPr="007222DB">
          <w:rPr>
            <w:rStyle w:val="Hypertextovodkaz"/>
            <w:rFonts w:eastAsiaTheme="minorHAnsi" w:cs="Arial"/>
            <w:sz w:val="16"/>
            <w:szCs w:val="18"/>
            <w:lang w:val="cs-CZ"/>
          </w:rPr>
          <w:t>www.ifworlddesignguide.com</w:t>
        </w:r>
      </w:hyperlink>
      <w:r w:rsidR="00AA1793">
        <w:rPr>
          <w:rFonts w:eastAsiaTheme="minorHAnsi" w:cs="Arial"/>
          <w:color w:val="44546A" w:themeColor="text2"/>
          <w:sz w:val="16"/>
          <w:szCs w:val="18"/>
          <w:lang w:val="cs-CZ"/>
        </w:rPr>
        <w:t>)</w:t>
      </w:r>
    </w:p>
    <w:bookmarkEnd w:id="12"/>
    <w:p w14:paraId="37E198EB" w14:textId="77777777" w:rsidR="00AA1793" w:rsidRDefault="00AA1793" w:rsidP="000B45F7">
      <w:pPr>
        <w:suppressAutoHyphens w:val="0"/>
        <w:jc w:val="both"/>
        <w:rPr>
          <w:rFonts w:eastAsiaTheme="minorHAnsi" w:cs="Arial"/>
          <w:color w:val="44546A" w:themeColor="text2"/>
          <w:sz w:val="16"/>
          <w:szCs w:val="18"/>
          <w:lang w:val="cs-CZ"/>
        </w:rPr>
      </w:pPr>
    </w:p>
    <w:p w14:paraId="47460F68" w14:textId="1A12DF8A" w:rsidR="00530D33" w:rsidRDefault="00530D33" w:rsidP="000B45F7">
      <w:pPr>
        <w:suppressAutoHyphens w:val="0"/>
        <w:jc w:val="both"/>
        <w:rPr>
          <w:rFonts w:eastAsiaTheme="minorHAnsi" w:cs="Arial"/>
          <w:color w:val="44546A" w:themeColor="text2"/>
          <w:sz w:val="16"/>
          <w:szCs w:val="18"/>
          <w:lang w:val="cs-CZ"/>
        </w:rPr>
      </w:pPr>
    </w:p>
    <w:p w14:paraId="61166428" w14:textId="77777777" w:rsidR="00D80881" w:rsidRDefault="00D80881" w:rsidP="000B45F7">
      <w:pPr>
        <w:suppressAutoHyphens w:val="0"/>
        <w:jc w:val="both"/>
        <w:rPr>
          <w:rFonts w:eastAsiaTheme="minorHAnsi" w:cs="Arial"/>
          <w:color w:val="44546A" w:themeColor="text2"/>
          <w:sz w:val="16"/>
          <w:szCs w:val="18"/>
          <w:lang w:val="cs-CZ"/>
        </w:rPr>
      </w:pPr>
    </w:p>
    <w:p w14:paraId="0BD98773" w14:textId="2F698759" w:rsidR="00E22ECC" w:rsidRPr="00C2380E" w:rsidRDefault="00943731" w:rsidP="000B45F7">
      <w:pPr>
        <w:suppressAutoHyphens w:val="0"/>
        <w:spacing w:line="360" w:lineRule="auto"/>
        <w:jc w:val="both"/>
      </w:pPr>
      <w:r w:rsidRPr="00C2380E">
        <w:t xml:space="preserve">Více </w:t>
      </w:r>
      <w:r w:rsidRPr="00C2380E">
        <w:rPr>
          <w:u w:val="single"/>
        </w:rPr>
        <w:t xml:space="preserve">na </w:t>
      </w:r>
      <w:hyperlink r:id="rId15" w:history="1">
        <w:r w:rsidRPr="00C2380E">
          <w:rPr>
            <w:u w:val="single"/>
          </w:rPr>
          <w:t>www.electrolux.cz</w:t>
        </w:r>
      </w:hyperlink>
      <w:r w:rsidR="001003D3" w:rsidRPr="00C2380E">
        <w:t xml:space="preserve"> nebo </w:t>
      </w:r>
      <w:hyperlink r:id="rId16" w:history="1">
        <w:r w:rsidR="001003D3" w:rsidRPr="00C2380E">
          <w:rPr>
            <w:u w:val="single"/>
          </w:rPr>
          <w:t>www.newsroom.doblogoo.cz</w:t>
        </w:r>
      </w:hyperlink>
      <w:r w:rsidR="001003D3" w:rsidRPr="00C2380E">
        <w:t xml:space="preserve"> </w:t>
      </w:r>
    </w:p>
    <w:p w14:paraId="3360B328" w14:textId="47F03976" w:rsidR="00C54C21" w:rsidRDefault="00C54C21" w:rsidP="000B45F7">
      <w:pPr>
        <w:spacing w:line="360" w:lineRule="auto"/>
        <w:jc w:val="both"/>
        <w:rPr>
          <w:rFonts w:cs="Arial"/>
          <w:lang w:val="cs-CZ"/>
        </w:rPr>
      </w:pPr>
    </w:p>
    <w:p w14:paraId="65D9311E" w14:textId="583E3027" w:rsidR="00C2380E" w:rsidRDefault="00C2380E" w:rsidP="000B45F7">
      <w:pPr>
        <w:spacing w:line="360" w:lineRule="auto"/>
        <w:jc w:val="both"/>
        <w:rPr>
          <w:rFonts w:cs="Arial"/>
          <w:lang w:val="cs-CZ"/>
        </w:rPr>
      </w:pPr>
    </w:p>
    <w:p w14:paraId="4D0828CA" w14:textId="1179EAAC" w:rsidR="009A5DFF" w:rsidRPr="00290170" w:rsidRDefault="00D65170" w:rsidP="00290170">
      <w:pPr>
        <w:spacing w:line="360" w:lineRule="auto"/>
        <w:jc w:val="both"/>
        <w:rPr>
          <w:lang w:val="cs-CZ"/>
        </w:rPr>
      </w:pPr>
      <w:r>
        <w:rPr>
          <w:rFonts w:ascii="Electrolux Sans Regular" w:hAnsi="Electrolux Sans Regular"/>
          <w:sz w:val="18"/>
          <w:szCs w:val="18"/>
          <w:lang w:val="cs-CZ"/>
        </w:rPr>
        <w:t xml:space="preserve">Společnost Electrolux je největším světovým výrobcem domácích a profesionálních spotřebičů, který staví na své dlouholeté znalosti potřeb zákazníků. Díky spolupráci s 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Zanussi, Frigidaire, Anova a Electrolux Grand Cuisine prodá skupina více než 60 milionů spotřebičů zákazníkům z více než 150 zemí světa. V roce 2016 dosáhly tržby společnosti Electrolux hodnoty 121 mld. SEK a společnost zaměstnávala 55 000 zaměstnanců. Více informací získáte na </w:t>
      </w:r>
      <w:hyperlink r:id="rId17" w:history="1">
        <w:r w:rsidRPr="00524E83">
          <w:rPr>
            <w:rFonts w:ascii="Electrolux Sans Regular" w:hAnsi="Electrolux Sans Regular"/>
            <w:sz w:val="18"/>
            <w:szCs w:val="18"/>
            <w:u w:val="single"/>
            <w:lang w:val="cs-CZ"/>
          </w:rPr>
          <w:t>www.electroluxgroup.com</w:t>
        </w:r>
      </w:hyperlink>
      <w:r w:rsidRPr="00524E83">
        <w:rPr>
          <w:rFonts w:ascii="Electrolux Sans Regular" w:hAnsi="Electrolux Sans Regular"/>
          <w:sz w:val="18"/>
          <w:szCs w:val="18"/>
          <w:lang w:val="cs-CZ"/>
        </w:rPr>
        <w:t>.</w:t>
      </w:r>
    </w:p>
    <w:sectPr w:rsidR="009A5DFF" w:rsidRPr="00290170">
      <w:headerReference w:type="default" r:id="rId18"/>
      <w:headerReference w:type="first" r:id="rId19"/>
      <w:footerReference w:type="first" r:id="rId20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7F6ED" w14:textId="77777777" w:rsidR="00635946" w:rsidRDefault="00635946">
      <w:r>
        <w:separator/>
      </w:r>
    </w:p>
  </w:endnote>
  <w:endnote w:type="continuationSeparator" w:id="0">
    <w:p w14:paraId="2385FD4B" w14:textId="77777777" w:rsidR="00635946" w:rsidRDefault="0063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Franklin Gothic Demi Cond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lectrolux Sans Regular">
    <w:altName w:val="Corbe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F51BBA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F51BBA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CDF5B" w14:textId="77777777" w:rsidR="00635946" w:rsidRDefault="00635946">
      <w:r>
        <w:separator/>
      </w:r>
    </w:p>
  </w:footnote>
  <w:footnote w:type="continuationSeparator" w:id="0">
    <w:p w14:paraId="60E48D55" w14:textId="77777777" w:rsidR="00635946" w:rsidRDefault="0063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F51BBA">
    <w:pPr>
      <w:pStyle w:val="Zhlav"/>
    </w:pPr>
  </w:p>
  <w:p w14:paraId="7940AEBB" w14:textId="77777777" w:rsidR="00EC251C" w:rsidRDefault="00F51BBA">
    <w:pPr>
      <w:pStyle w:val="Zhlav"/>
    </w:pPr>
  </w:p>
  <w:p w14:paraId="417C47E6" w14:textId="77777777" w:rsidR="00EC251C" w:rsidRDefault="00F51BBA">
    <w:pPr>
      <w:pStyle w:val="Zhlav"/>
    </w:pPr>
  </w:p>
  <w:p w14:paraId="57DF2815" w14:textId="77777777" w:rsidR="00EC251C" w:rsidRDefault="00F51BBA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9135" w14:textId="40C31B43" w:rsidR="00EC251C" w:rsidRDefault="00595ADA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7F9A46C" wp14:editId="24586C55">
              <wp:simplePos x="0" y="0"/>
              <wp:positionH relativeFrom="column">
                <wp:posOffset>3184525</wp:posOffset>
              </wp:positionH>
              <wp:positionV relativeFrom="paragraph">
                <wp:posOffset>-144780</wp:posOffset>
              </wp:positionV>
              <wp:extent cx="2012950" cy="81280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81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D5B64" w14:textId="6C4FEDAA" w:rsidR="00595ADA" w:rsidRPr="00595ADA" w:rsidRDefault="00595ADA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9A46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0.75pt;margin-top:-11.4pt;width:158.5pt;height:6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" filled="f" stroked="f">
              <v:textbox>
                <w:txbxContent>
                  <w:p w14:paraId="60BD5B64" w14:textId="6C4FEDAA" w:rsidR="00595ADA" w:rsidRPr="00595ADA" w:rsidRDefault="00595ADA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30A5DB7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533AD6CC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FBA2FEB" w14:textId="77777777" w:rsidR="00EC251C" w:rsidRDefault="00F51BBA">
    <w:pPr>
      <w:pStyle w:val="Zhlav"/>
    </w:pPr>
  </w:p>
  <w:p w14:paraId="44CD01AB" w14:textId="2CD09352" w:rsidR="00EC251C" w:rsidRDefault="00F51BBA">
    <w:pPr>
      <w:pStyle w:val="Zhlav"/>
    </w:pPr>
  </w:p>
  <w:p w14:paraId="44F76A50" w14:textId="515D755D" w:rsidR="00EC251C" w:rsidRDefault="00F51BBA">
    <w:pPr>
      <w:pStyle w:val="Zhlav"/>
    </w:pPr>
  </w:p>
  <w:p w14:paraId="62B66A48" w14:textId="77777777" w:rsidR="00EC251C" w:rsidRDefault="00E35206">
    <w:pPr>
      <w:pStyle w:val="Zhlav"/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6081B001">
              <wp:simplePos x="0" y="0"/>
              <wp:positionH relativeFrom="page">
                <wp:posOffset>121286</wp:posOffset>
              </wp:positionH>
              <wp:positionV relativeFrom="page">
                <wp:posOffset>2129793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F51BBA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F51BBA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F51BBA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F51BBA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F51BBA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9.55pt;margin-top:167.7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F51BBA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F51BBA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F51BBA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F51BBA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F51BBA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59A0"/>
    <w:multiLevelType w:val="hybridMultilevel"/>
    <w:tmpl w:val="D9DC5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E8"/>
    <w:rsid w:val="00003D09"/>
    <w:rsid w:val="00004814"/>
    <w:rsid w:val="0001495C"/>
    <w:rsid w:val="000236D3"/>
    <w:rsid w:val="000245B3"/>
    <w:rsid w:val="000422F0"/>
    <w:rsid w:val="00042F17"/>
    <w:rsid w:val="00044CC3"/>
    <w:rsid w:val="000450A0"/>
    <w:rsid w:val="00053374"/>
    <w:rsid w:val="000547D4"/>
    <w:rsid w:val="0005545B"/>
    <w:rsid w:val="00083CAF"/>
    <w:rsid w:val="0009621A"/>
    <w:rsid w:val="000A0C69"/>
    <w:rsid w:val="000A6DE9"/>
    <w:rsid w:val="000B2F72"/>
    <w:rsid w:val="000B45F7"/>
    <w:rsid w:val="000B5E0D"/>
    <w:rsid w:val="000D635B"/>
    <w:rsid w:val="000E0469"/>
    <w:rsid w:val="000E1C44"/>
    <w:rsid w:val="001003D3"/>
    <w:rsid w:val="001021DD"/>
    <w:rsid w:val="001178E1"/>
    <w:rsid w:val="00123DF9"/>
    <w:rsid w:val="001247AE"/>
    <w:rsid w:val="001521C3"/>
    <w:rsid w:val="001529B6"/>
    <w:rsid w:val="00167659"/>
    <w:rsid w:val="00176FDA"/>
    <w:rsid w:val="0018780D"/>
    <w:rsid w:val="00195685"/>
    <w:rsid w:val="001A17EE"/>
    <w:rsid w:val="001A5261"/>
    <w:rsid w:val="001A7DAC"/>
    <w:rsid w:val="001B32A4"/>
    <w:rsid w:val="001B6CF3"/>
    <w:rsid w:val="001E2A32"/>
    <w:rsid w:val="0021110F"/>
    <w:rsid w:val="00217885"/>
    <w:rsid w:val="0023662C"/>
    <w:rsid w:val="002409C0"/>
    <w:rsid w:val="0026126A"/>
    <w:rsid w:val="00276B80"/>
    <w:rsid w:val="00290170"/>
    <w:rsid w:val="002A333A"/>
    <w:rsid w:val="002B64DF"/>
    <w:rsid w:val="002C211D"/>
    <w:rsid w:val="002C75FA"/>
    <w:rsid w:val="002E0A8B"/>
    <w:rsid w:val="002E0D13"/>
    <w:rsid w:val="002E1AF2"/>
    <w:rsid w:val="002E3371"/>
    <w:rsid w:val="002E7C63"/>
    <w:rsid w:val="002F07F7"/>
    <w:rsid w:val="003128C4"/>
    <w:rsid w:val="00316CE5"/>
    <w:rsid w:val="00323C99"/>
    <w:rsid w:val="00333987"/>
    <w:rsid w:val="00340C7C"/>
    <w:rsid w:val="00351502"/>
    <w:rsid w:val="00356F09"/>
    <w:rsid w:val="00361707"/>
    <w:rsid w:val="00372476"/>
    <w:rsid w:val="00377601"/>
    <w:rsid w:val="003A1428"/>
    <w:rsid w:val="003A264A"/>
    <w:rsid w:val="003A2D20"/>
    <w:rsid w:val="003C0D02"/>
    <w:rsid w:val="003C1B4A"/>
    <w:rsid w:val="003C7CD3"/>
    <w:rsid w:val="003D1D69"/>
    <w:rsid w:val="003D4AF5"/>
    <w:rsid w:val="003E097C"/>
    <w:rsid w:val="003E4473"/>
    <w:rsid w:val="003E6D26"/>
    <w:rsid w:val="003F2648"/>
    <w:rsid w:val="00400EAF"/>
    <w:rsid w:val="004127D1"/>
    <w:rsid w:val="004224CD"/>
    <w:rsid w:val="00440D4C"/>
    <w:rsid w:val="00445B4F"/>
    <w:rsid w:val="00450606"/>
    <w:rsid w:val="004517C0"/>
    <w:rsid w:val="00451801"/>
    <w:rsid w:val="00490202"/>
    <w:rsid w:val="004A46FF"/>
    <w:rsid w:val="004A561E"/>
    <w:rsid w:val="004A718E"/>
    <w:rsid w:val="004B5EC3"/>
    <w:rsid w:val="004B5F4D"/>
    <w:rsid w:val="004D46E6"/>
    <w:rsid w:val="004E64A8"/>
    <w:rsid w:val="00505EFB"/>
    <w:rsid w:val="00517CE1"/>
    <w:rsid w:val="005220C3"/>
    <w:rsid w:val="00524E83"/>
    <w:rsid w:val="005257C8"/>
    <w:rsid w:val="00530D33"/>
    <w:rsid w:val="0053652B"/>
    <w:rsid w:val="00537C60"/>
    <w:rsid w:val="00547F61"/>
    <w:rsid w:val="00550194"/>
    <w:rsid w:val="0057067C"/>
    <w:rsid w:val="0057104C"/>
    <w:rsid w:val="00572100"/>
    <w:rsid w:val="00575AC7"/>
    <w:rsid w:val="00577A3A"/>
    <w:rsid w:val="0058483A"/>
    <w:rsid w:val="00593B6C"/>
    <w:rsid w:val="00595ADA"/>
    <w:rsid w:val="005D00BD"/>
    <w:rsid w:val="005E20AD"/>
    <w:rsid w:val="005F6B94"/>
    <w:rsid w:val="00611C41"/>
    <w:rsid w:val="00616FA4"/>
    <w:rsid w:val="00634C71"/>
    <w:rsid w:val="00635946"/>
    <w:rsid w:val="00681243"/>
    <w:rsid w:val="006841F1"/>
    <w:rsid w:val="00687530"/>
    <w:rsid w:val="006A29E2"/>
    <w:rsid w:val="006A6051"/>
    <w:rsid w:val="006B324E"/>
    <w:rsid w:val="006C2BD7"/>
    <w:rsid w:val="006C7070"/>
    <w:rsid w:val="006D19B0"/>
    <w:rsid w:val="006D487A"/>
    <w:rsid w:val="006D4F88"/>
    <w:rsid w:val="006D63EF"/>
    <w:rsid w:val="006D7BB8"/>
    <w:rsid w:val="006E4B7D"/>
    <w:rsid w:val="006F7B0A"/>
    <w:rsid w:val="00700EA9"/>
    <w:rsid w:val="00745D0B"/>
    <w:rsid w:val="00751002"/>
    <w:rsid w:val="00751CAC"/>
    <w:rsid w:val="00752CF4"/>
    <w:rsid w:val="00762F77"/>
    <w:rsid w:val="00776405"/>
    <w:rsid w:val="00784FB4"/>
    <w:rsid w:val="007B5D2F"/>
    <w:rsid w:val="007B7E2F"/>
    <w:rsid w:val="007C49B3"/>
    <w:rsid w:val="007C6FCE"/>
    <w:rsid w:val="007D3E37"/>
    <w:rsid w:val="007E2E18"/>
    <w:rsid w:val="007E3B9E"/>
    <w:rsid w:val="007F5BDE"/>
    <w:rsid w:val="007F7AF7"/>
    <w:rsid w:val="00807DB3"/>
    <w:rsid w:val="0081747C"/>
    <w:rsid w:val="00822895"/>
    <w:rsid w:val="008329D4"/>
    <w:rsid w:val="008413B9"/>
    <w:rsid w:val="00844781"/>
    <w:rsid w:val="00861D71"/>
    <w:rsid w:val="00865F04"/>
    <w:rsid w:val="00885113"/>
    <w:rsid w:val="00886FB1"/>
    <w:rsid w:val="008B4AFD"/>
    <w:rsid w:val="008C11AD"/>
    <w:rsid w:val="008C55C3"/>
    <w:rsid w:val="008D467C"/>
    <w:rsid w:val="008F016C"/>
    <w:rsid w:val="008F1E20"/>
    <w:rsid w:val="008F607C"/>
    <w:rsid w:val="008F7FEA"/>
    <w:rsid w:val="00902224"/>
    <w:rsid w:val="00911EFA"/>
    <w:rsid w:val="009137E8"/>
    <w:rsid w:val="00914F22"/>
    <w:rsid w:val="00917FF6"/>
    <w:rsid w:val="00943731"/>
    <w:rsid w:val="00956D5C"/>
    <w:rsid w:val="00967632"/>
    <w:rsid w:val="00992EEC"/>
    <w:rsid w:val="0099423C"/>
    <w:rsid w:val="009954E8"/>
    <w:rsid w:val="009A47E3"/>
    <w:rsid w:val="009A5DFF"/>
    <w:rsid w:val="009C13AC"/>
    <w:rsid w:val="009C25F2"/>
    <w:rsid w:val="009D7335"/>
    <w:rsid w:val="009E0772"/>
    <w:rsid w:val="009E4C73"/>
    <w:rsid w:val="009F0666"/>
    <w:rsid w:val="009F4F04"/>
    <w:rsid w:val="00A03159"/>
    <w:rsid w:val="00A060F0"/>
    <w:rsid w:val="00A148A0"/>
    <w:rsid w:val="00A212BC"/>
    <w:rsid w:val="00A34298"/>
    <w:rsid w:val="00A37B6C"/>
    <w:rsid w:val="00A53ABC"/>
    <w:rsid w:val="00A5745D"/>
    <w:rsid w:val="00A63640"/>
    <w:rsid w:val="00A761F2"/>
    <w:rsid w:val="00A767A2"/>
    <w:rsid w:val="00A97664"/>
    <w:rsid w:val="00A97F60"/>
    <w:rsid w:val="00AA1793"/>
    <w:rsid w:val="00AA2F41"/>
    <w:rsid w:val="00AA34B2"/>
    <w:rsid w:val="00AA787A"/>
    <w:rsid w:val="00AB5F62"/>
    <w:rsid w:val="00AE5020"/>
    <w:rsid w:val="00B02049"/>
    <w:rsid w:val="00B06E9F"/>
    <w:rsid w:val="00B10EA0"/>
    <w:rsid w:val="00B15DCF"/>
    <w:rsid w:val="00B250ED"/>
    <w:rsid w:val="00B3090E"/>
    <w:rsid w:val="00B43A46"/>
    <w:rsid w:val="00B613BE"/>
    <w:rsid w:val="00B619F9"/>
    <w:rsid w:val="00B735EB"/>
    <w:rsid w:val="00B73717"/>
    <w:rsid w:val="00B738F9"/>
    <w:rsid w:val="00B77600"/>
    <w:rsid w:val="00B77D24"/>
    <w:rsid w:val="00B832A7"/>
    <w:rsid w:val="00B9118D"/>
    <w:rsid w:val="00BA590F"/>
    <w:rsid w:val="00BE3402"/>
    <w:rsid w:val="00C011C4"/>
    <w:rsid w:val="00C107C5"/>
    <w:rsid w:val="00C2380E"/>
    <w:rsid w:val="00C26BC3"/>
    <w:rsid w:val="00C420AB"/>
    <w:rsid w:val="00C4400B"/>
    <w:rsid w:val="00C5104C"/>
    <w:rsid w:val="00C54C21"/>
    <w:rsid w:val="00C71B1F"/>
    <w:rsid w:val="00C97E71"/>
    <w:rsid w:val="00CA539F"/>
    <w:rsid w:val="00CA75F9"/>
    <w:rsid w:val="00CB7978"/>
    <w:rsid w:val="00CC5A38"/>
    <w:rsid w:val="00CD04EE"/>
    <w:rsid w:val="00CD43CD"/>
    <w:rsid w:val="00CD746B"/>
    <w:rsid w:val="00CE0606"/>
    <w:rsid w:val="00D013BF"/>
    <w:rsid w:val="00D02C79"/>
    <w:rsid w:val="00D22B27"/>
    <w:rsid w:val="00D27B16"/>
    <w:rsid w:val="00D27FA7"/>
    <w:rsid w:val="00D336FD"/>
    <w:rsid w:val="00D343B9"/>
    <w:rsid w:val="00D43BBE"/>
    <w:rsid w:val="00D5296B"/>
    <w:rsid w:val="00D65170"/>
    <w:rsid w:val="00D71E5B"/>
    <w:rsid w:val="00D731B0"/>
    <w:rsid w:val="00D80881"/>
    <w:rsid w:val="00DA2FDE"/>
    <w:rsid w:val="00DB0529"/>
    <w:rsid w:val="00DB5F67"/>
    <w:rsid w:val="00DC3FC2"/>
    <w:rsid w:val="00DC41B8"/>
    <w:rsid w:val="00DD06CC"/>
    <w:rsid w:val="00DD08FA"/>
    <w:rsid w:val="00DD1583"/>
    <w:rsid w:val="00DF7D6B"/>
    <w:rsid w:val="00E034E5"/>
    <w:rsid w:val="00E22ECC"/>
    <w:rsid w:val="00E35206"/>
    <w:rsid w:val="00E401CF"/>
    <w:rsid w:val="00E41F4F"/>
    <w:rsid w:val="00E52478"/>
    <w:rsid w:val="00E61C7F"/>
    <w:rsid w:val="00E644CF"/>
    <w:rsid w:val="00E73364"/>
    <w:rsid w:val="00E74FC9"/>
    <w:rsid w:val="00E763D0"/>
    <w:rsid w:val="00E77F53"/>
    <w:rsid w:val="00E843EA"/>
    <w:rsid w:val="00E862A3"/>
    <w:rsid w:val="00E935A0"/>
    <w:rsid w:val="00E9555D"/>
    <w:rsid w:val="00EA371F"/>
    <w:rsid w:val="00EA584B"/>
    <w:rsid w:val="00EB204A"/>
    <w:rsid w:val="00EB372D"/>
    <w:rsid w:val="00EC532D"/>
    <w:rsid w:val="00EC5A53"/>
    <w:rsid w:val="00F04668"/>
    <w:rsid w:val="00F13451"/>
    <w:rsid w:val="00F161E3"/>
    <w:rsid w:val="00F177D0"/>
    <w:rsid w:val="00F22968"/>
    <w:rsid w:val="00F454CD"/>
    <w:rsid w:val="00F5169D"/>
    <w:rsid w:val="00F51BBA"/>
    <w:rsid w:val="00F62435"/>
    <w:rsid w:val="00F70414"/>
    <w:rsid w:val="00F7295F"/>
    <w:rsid w:val="00F83D38"/>
    <w:rsid w:val="00F85251"/>
    <w:rsid w:val="00F9658E"/>
    <w:rsid w:val="00FA0CDC"/>
    <w:rsid w:val="00FD2040"/>
    <w:rsid w:val="00FD52D9"/>
    <w:rsid w:val="00FF03EA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4C5F4"/>
  <w15:docId w15:val="{373AA17E-BD4C-49BC-B03B-74188AFF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32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1747C"/>
    <w:rPr>
      <w:color w:val="808080"/>
      <w:shd w:val="clear" w:color="auto" w:fill="E6E6E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32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hin">
    <w:name w:val="thin"/>
    <w:basedOn w:val="Standardnpsmoodstavce"/>
    <w:rsid w:val="00F161E3"/>
  </w:style>
  <w:style w:type="paragraph" w:styleId="Bezmezer">
    <w:name w:val="No Spacing"/>
    <w:uiPriority w:val="1"/>
    <w:qFormat/>
    <w:rsid w:val="00D731B0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2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2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5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2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1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cz/kitchen/dishwashing/dishwashers/built-in-dishwasher/esi5205lox/" TargetMode="External"/><Relationship Id="rId13" Type="http://schemas.openxmlformats.org/officeDocument/2006/relationships/hyperlink" Target="http://www.electrolux.cz/kitchen/dishwashing/dishwashers/free-standing-dishwasher/esf5533low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lectrolux.cz/kitchen/dishwashing/dishwashers/free-standing-dishwasher/esf5542low/" TargetMode="External"/><Relationship Id="rId17" Type="http://schemas.openxmlformats.org/officeDocument/2006/relationships/hyperlink" Target="http://www.electrolux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wsroom.doblogoo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/kitchen/dishwashing/dishwashers/free-standing-dishwasher/esf5512lo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ectrolux.cz" TargetMode="External"/><Relationship Id="rId10" Type="http://schemas.openxmlformats.org/officeDocument/2006/relationships/hyperlink" Target="http://www.electrolux.cz/kitchen/dishwashing/dishwashers/free-standing-dishwasher/esf5512low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electrolux.cz/kitchen/dishwashing/dishwashers/built-in-slimline-dishwasher/esi4501lox/" TargetMode="External"/><Relationship Id="rId14" Type="http://schemas.openxmlformats.org/officeDocument/2006/relationships/hyperlink" Target="http://www.ifworlddesignguide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6DD5-2DAA-4512-91BF-6FE6F918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2</TotalTime>
  <Pages>2</Pages>
  <Words>692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Kateřina Kostková</cp:lastModifiedBy>
  <cp:revision>5</cp:revision>
  <cp:lastPrinted>2016-04-28T13:14:00Z</cp:lastPrinted>
  <dcterms:created xsi:type="dcterms:W3CDTF">2017-10-17T08:35:00Z</dcterms:created>
  <dcterms:modified xsi:type="dcterms:W3CDTF">2017-10-17T12:25:00Z</dcterms:modified>
</cp:coreProperties>
</file>