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A5153E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A5153E">
      <w:pPr>
        <w:jc w:val="both"/>
        <w:rPr>
          <w:rFonts w:cs="Arial"/>
          <w:b/>
          <w:sz w:val="28"/>
          <w:szCs w:val="28"/>
        </w:rPr>
      </w:pPr>
    </w:p>
    <w:p w14:paraId="2836772A" w14:textId="3C32EA5B" w:rsidR="00EF54A0" w:rsidRDefault="00D62216" w:rsidP="00A5153E">
      <w:pPr>
        <w:jc w:val="both"/>
        <w:rPr>
          <w:rFonts w:cs="Arial"/>
          <w:b/>
          <w:sz w:val="28"/>
          <w:szCs w:val="28"/>
        </w:rPr>
      </w:pPr>
      <w:r w:rsidRPr="00D62216">
        <w:rPr>
          <w:rFonts w:cs="Arial"/>
          <w:b/>
          <w:sz w:val="28"/>
          <w:szCs w:val="28"/>
        </w:rPr>
        <w:t>Špičkový bazén se zastřešením, čerpadlem a filtrací za 99 000 Kč</w:t>
      </w:r>
      <w:r w:rsidR="009E1249">
        <w:rPr>
          <w:rFonts w:cs="Arial"/>
          <w:b/>
          <w:sz w:val="28"/>
          <w:szCs w:val="28"/>
        </w:rPr>
        <w:t xml:space="preserve"> </w:t>
      </w:r>
    </w:p>
    <w:p w14:paraId="2E23534D" w14:textId="77777777" w:rsidR="00D62216" w:rsidRPr="002A036E" w:rsidRDefault="00D62216" w:rsidP="00A5153E">
      <w:pPr>
        <w:jc w:val="both"/>
        <w:rPr>
          <w:rFonts w:cs="Arial"/>
          <w:szCs w:val="20"/>
        </w:rPr>
      </w:pPr>
    </w:p>
    <w:p w14:paraId="789981D4" w14:textId="5B5DA530" w:rsidR="00D62216" w:rsidRDefault="005D7652" w:rsidP="00A5153E">
      <w:pPr>
        <w:jc w:val="both"/>
        <w:rPr>
          <w:rFonts w:cs="Arial"/>
          <w:b/>
          <w:szCs w:val="20"/>
        </w:rPr>
      </w:pPr>
      <w:r w:rsidRPr="002A036E">
        <w:rPr>
          <w:rFonts w:cs="Arial"/>
          <w:b/>
          <w:szCs w:val="20"/>
        </w:rPr>
        <w:t xml:space="preserve">Praha </w:t>
      </w:r>
      <w:r w:rsidR="00FB0BB9">
        <w:rPr>
          <w:rFonts w:cs="Arial"/>
          <w:b/>
          <w:szCs w:val="20"/>
        </w:rPr>
        <w:t>7</w:t>
      </w:r>
      <w:r w:rsidRPr="002A036E">
        <w:rPr>
          <w:rFonts w:cs="Arial"/>
          <w:b/>
          <w:szCs w:val="20"/>
        </w:rPr>
        <w:t xml:space="preserve">. </w:t>
      </w:r>
      <w:r w:rsidR="00D62216">
        <w:rPr>
          <w:rFonts w:cs="Arial"/>
          <w:b/>
          <w:szCs w:val="20"/>
        </w:rPr>
        <w:t>srpna</w:t>
      </w:r>
      <w:r w:rsidR="000F76E4">
        <w:rPr>
          <w:rFonts w:cs="Arial"/>
          <w:b/>
          <w:szCs w:val="20"/>
        </w:rPr>
        <w:t xml:space="preserve"> 2018</w:t>
      </w:r>
      <w:r w:rsidR="00393F43">
        <w:rPr>
          <w:rFonts w:cs="Arial"/>
          <w:b/>
          <w:szCs w:val="20"/>
        </w:rPr>
        <w:t xml:space="preserve"> </w:t>
      </w:r>
      <w:r w:rsidR="00AD74F0" w:rsidRPr="002A036E">
        <w:rPr>
          <w:rFonts w:cs="Arial"/>
          <w:b/>
          <w:szCs w:val="20"/>
        </w:rPr>
        <w:t>–</w:t>
      </w:r>
      <w:r w:rsidR="00393F43">
        <w:rPr>
          <w:rFonts w:cs="Arial"/>
          <w:b/>
          <w:szCs w:val="20"/>
        </w:rPr>
        <w:t xml:space="preserve"> </w:t>
      </w:r>
      <w:r w:rsidR="00D62216" w:rsidRPr="00D62216">
        <w:rPr>
          <w:rFonts w:cs="Arial"/>
          <w:b/>
          <w:szCs w:val="20"/>
        </w:rPr>
        <w:t>Užijte si konec léta ve vlastním</w:t>
      </w:r>
      <w:r w:rsidR="009E1249">
        <w:rPr>
          <w:rFonts w:cs="Arial"/>
          <w:b/>
          <w:szCs w:val="20"/>
        </w:rPr>
        <w:t xml:space="preserve"> a vyhněte se přeplněným plážím </w:t>
      </w:r>
      <w:r w:rsidR="005F2FC1">
        <w:rPr>
          <w:rFonts w:cs="Arial"/>
          <w:b/>
          <w:szCs w:val="20"/>
        </w:rPr>
        <w:br/>
      </w:r>
      <w:r w:rsidR="009E1249">
        <w:rPr>
          <w:rFonts w:cs="Arial"/>
          <w:b/>
          <w:szCs w:val="20"/>
        </w:rPr>
        <w:t>i koupalištím</w:t>
      </w:r>
      <w:r w:rsidR="00D62216" w:rsidRPr="00D62216">
        <w:rPr>
          <w:rFonts w:cs="Arial"/>
          <w:b/>
          <w:szCs w:val="20"/>
        </w:rPr>
        <w:t>. Zastavte se od 1. do 30. září 2018 v jakékoli české i slovenské pobočce ALBIXON a získejte bazén se zastřešením, čerpadlem a filtrací za 99 000 Kč</w:t>
      </w:r>
      <w:r w:rsidR="00837C90">
        <w:rPr>
          <w:rFonts w:cs="Arial"/>
          <w:b/>
          <w:szCs w:val="20"/>
        </w:rPr>
        <w:t xml:space="preserve"> včetně DPH, montáže i dopravy. </w:t>
      </w:r>
    </w:p>
    <w:p w14:paraId="2E43B437" w14:textId="7336B3EA" w:rsidR="004650B9" w:rsidRPr="004650B9" w:rsidRDefault="004650B9" w:rsidP="00A5153E">
      <w:pPr>
        <w:jc w:val="both"/>
        <w:rPr>
          <w:rFonts w:cs="Arial"/>
          <w:szCs w:val="20"/>
        </w:rPr>
      </w:pPr>
    </w:p>
    <w:p w14:paraId="18D6DBA0" w14:textId="0FACC750" w:rsidR="009E1249" w:rsidRDefault="009E1249" w:rsidP="009E1249">
      <w:pPr>
        <w:jc w:val="both"/>
        <w:rPr>
          <w:rFonts w:cs="Arial"/>
          <w:szCs w:val="20"/>
        </w:rPr>
      </w:pPr>
      <w:r w:rsidRPr="00D62216">
        <w:rPr>
          <w:rFonts w:cs="Arial"/>
          <w:szCs w:val="20"/>
        </w:rPr>
        <w:t>Koupě bazénu je dlouhodobá investice a</w:t>
      </w:r>
      <w:r>
        <w:rPr>
          <w:rFonts w:cs="Arial"/>
          <w:szCs w:val="20"/>
        </w:rPr>
        <w:t xml:space="preserve"> spousta z nás si nad výběrem láme hlavu. Česká společnost ALBIXON proto pro tuto speciální zářijovou nabídku vybrala tu nejuniverzálnější a nejoblíbenější kombinaci modelů. Vaši zahradu může zdobit </w:t>
      </w:r>
      <w:r w:rsidRPr="009E1249">
        <w:rPr>
          <w:rFonts w:cs="Arial"/>
          <w:szCs w:val="20"/>
        </w:rPr>
        <w:t>bazén G1 o velikosti 3x4 metry a hloubce 1,2 m, společně se zastřešením Klasik S NOBOX, filtrací P450</w:t>
      </w:r>
      <w:r>
        <w:rPr>
          <w:rFonts w:cs="Arial"/>
          <w:szCs w:val="20"/>
        </w:rPr>
        <w:t xml:space="preserve"> </w:t>
      </w:r>
      <w:r w:rsidRPr="009E1249">
        <w:rPr>
          <w:rFonts w:cs="Arial"/>
          <w:szCs w:val="20"/>
        </w:rPr>
        <w:t xml:space="preserve">a čerpadlem </w:t>
      </w:r>
      <w:proofErr w:type="spellStart"/>
      <w:r w:rsidRPr="009E1249">
        <w:rPr>
          <w:rFonts w:cs="Arial"/>
          <w:szCs w:val="20"/>
        </w:rPr>
        <w:t>Preva</w:t>
      </w:r>
      <w:proofErr w:type="spellEnd"/>
      <w:r w:rsidRPr="009E1249">
        <w:rPr>
          <w:rFonts w:cs="Arial"/>
          <w:szCs w:val="20"/>
        </w:rPr>
        <w:t xml:space="preserve"> 33.</w:t>
      </w:r>
      <w:r>
        <w:rPr>
          <w:rFonts w:cs="Arial"/>
          <w:szCs w:val="20"/>
        </w:rPr>
        <w:t xml:space="preserve"> </w:t>
      </w:r>
    </w:p>
    <w:p w14:paraId="71C6662A" w14:textId="77777777" w:rsidR="00D62216" w:rsidRPr="00D62216" w:rsidRDefault="00D62216" w:rsidP="00A5153E">
      <w:pPr>
        <w:jc w:val="both"/>
        <w:rPr>
          <w:rFonts w:cs="Arial"/>
          <w:szCs w:val="20"/>
        </w:rPr>
      </w:pPr>
    </w:p>
    <w:p w14:paraId="60B6AE7F" w14:textId="55F91C87" w:rsidR="00A5153E" w:rsidRDefault="00D62216" w:rsidP="00A5153E">
      <w:pPr>
        <w:jc w:val="both"/>
        <w:rPr>
          <w:rFonts w:cs="Arial"/>
          <w:szCs w:val="20"/>
        </w:rPr>
      </w:pPr>
      <w:r w:rsidRPr="00D62216">
        <w:rPr>
          <w:rFonts w:cs="Arial"/>
          <w:szCs w:val="20"/>
        </w:rPr>
        <w:t xml:space="preserve">Zákazníci, kteří se chtějí o koupi bazénu poradit ještě před začátkem </w:t>
      </w:r>
      <w:r w:rsidR="009E1249">
        <w:rPr>
          <w:rFonts w:cs="Arial"/>
          <w:szCs w:val="20"/>
        </w:rPr>
        <w:t>slevového měsíce</w:t>
      </w:r>
      <w:r w:rsidRPr="00D62216">
        <w:rPr>
          <w:rFonts w:cs="Arial"/>
          <w:szCs w:val="20"/>
        </w:rPr>
        <w:t xml:space="preserve">, mají možnost vyplnit </w:t>
      </w:r>
      <w:hyperlink r:id="rId8" w:anchor="servisni-strediska" w:history="1">
        <w:r w:rsidR="009E1249" w:rsidRPr="009E1249">
          <w:rPr>
            <w:rStyle w:val="Hypertextovodkaz"/>
            <w:rFonts w:cs="Arial"/>
            <w:szCs w:val="20"/>
          </w:rPr>
          <w:t xml:space="preserve">tento </w:t>
        </w:r>
        <w:r w:rsidRPr="009E1249">
          <w:rPr>
            <w:rStyle w:val="Hypertextovodkaz"/>
            <w:rFonts w:cs="Arial"/>
            <w:szCs w:val="20"/>
          </w:rPr>
          <w:t>jednoduchý online formulář</w:t>
        </w:r>
      </w:hyperlink>
      <w:r w:rsidRPr="00D62216">
        <w:rPr>
          <w:rFonts w:cs="Arial"/>
          <w:szCs w:val="20"/>
        </w:rPr>
        <w:t xml:space="preserve">, který </w:t>
      </w:r>
      <w:r w:rsidR="009E1249">
        <w:rPr>
          <w:rFonts w:cs="Arial"/>
          <w:szCs w:val="20"/>
        </w:rPr>
        <w:t>je k nalezení</w:t>
      </w:r>
      <w:r w:rsidRPr="00D62216">
        <w:rPr>
          <w:rFonts w:cs="Arial"/>
          <w:szCs w:val="20"/>
        </w:rPr>
        <w:t xml:space="preserve"> přímo na webových stránkách</w:t>
      </w:r>
      <w:r w:rsidR="009E1249">
        <w:rPr>
          <w:rFonts w:cs="Arial"/>
          <w:szCs w:val="20"/>
        </w:rPr>
        <w:t xml:space="preserve"> prodejce</w:t>
      </w:r>
      <w:r w:rsidRPr="00D62216">
        <w:rPr>
          <w:rFonts w:cs="Arial"/>
          <w:szCs w:val="20"/>
        </w:rPr>
        <w:t>.</w:t>
      </w:r>
      <w:r w:rsidR="009E1249">
        <w:rPr>
          <w:rFonts w:cs="Arial"/>
          <w:szCs w:val="20"/>
        </w:rPr>
        <w:t xml:space="preserve"> </w:t>
      </w:r>
      <w:r w:rsidRPr="00D62216">
        <w:rPr>
          <w:rFonts w:cs="Arial"/>
          <w:szCs w:val="20"/>
        </w:rPr>
        <w:t>Specialista ze společnosti ALBIXON je poté bude</w:t>
      </w:r>
      <w:r w:rsidR="009E1249">
        <w:rPr>
          <w:rFonts w:cs="Arial"/>
          <w:szCs w:val="20"/>
        </w:rPr>
        <w:t xml:space="preserve"> </w:t>
      </w:r>
      <w:r w:rsidRPr="00D62216">
        <w:rPr>
          <w:rFonts w:cs="Arial"/>
          <w:szCs w:val="20"/>
        </w:rPr>
        <w:t>co nejdříve kontaktovat</w:t>
      </w:r>
      <w:r w:rsidR="009E1249">
        <w:rPr>
          <w:rFonts w:cs="Arial"/>
          <w:szCs w:val="20"/>
        </w:rPr>
        <w:t xml:space="preserve"> </w:t>
      </w:r>
      <w:r w:rsidRPr="00D62216">
        <w:rPr>
          <w:rFonts w:cs="Arial"/>
          <w:szCs w:val="20"/>
        </w:rPr>
        <w:t xml:space="preserve">a </w:t>
      </w:r>
      <w:r w:rsidR="005F2FC1">
        <w:rPr>
          <w:rFonts w:cs="Arial"/>
          <w:szCs w:val="20"/>
        </w:rPr>
        <w:t xml:space="preserve">zodpoví všechny dotazy. </w:t>
      </w:r>
    </w:p>
    <w:p w14:paraId="785C96F5" w14:textId="0528398F" w:rsidR="00A5153E" w:rsidRDefault="00A5153E" w:rsidP="00A5153E">
      <w:pPr>
        <w:jc w:val="both"/>
        <w:rPr>
          <w:rFonts w:cs="Arial"/>
          <w:szCs w:val="20"/>
        </w:rPr>
      </w:pPr>
    </w:p>
    <w:p w14:paraId="7334CBDB" w14:textId="1CA6043B" w:rsidR="00A5153E" w:rsidRDefault="00A5153E" w:rsidP="00A5153E">
      <w:pPr>
        <w:jc w:val="both"/>
        <w:rPr>
          <w:rFonts w:cs="Arial"/>
          <w:szCs w:val="20"/>
        </w:rPr>
      </w:pPr>
      <w:r w:rsidRPr="00A5153E">
        <w:rPr>
          <w:rFonts w:cs="Arial"/>
          <w:szCs w:val="20"/>
        </w:rPr>
        <w:t xml:space="preserve">Všichni </w:t>
      </w:r>
      <w:r w:rsidR="008C1436">
        <w:rPr>
          <w:rFonts w:cs="Arial"/>
          <w:szCs w:val="20"/>
        </w:rPr>
        <w:t>zájemci</w:t>
      </w:r>
      <w:r w:rsidRPr="00A5153E">
        <w:rPr>
          <w:rFonts w:cs="Arial"/>
          <w:szCs w:val="20"/>
        </w:rPr>
        <w:t xml:space="preserve"> mají navíc možnost mimo bazénu se zastřešením získat také vířivku </w:t>
      </w:r>
      <w:r w:rsidR="00837C90">
        <w:rPr>
          <w:rFonts w:cs="Arial"/>
          <w:szCs w:val="20"/>
        </w:rPr>
        <w:br/>
      </w:r>
      <w:r w:rsidRPr="00A5153E">
        <w:rPr>
          <w:rFonts w:cs="Arial"/>
          <w:szCs w:val="20"/>
        </w:rPr>
        <w:t xml:space="preserve">za bezkonkurenční cenu.  Připravte se na podzim a předejděte letos podzimní únavě díky blahodárným účinkům vířivek, se kterými už vás žádný stres a vyčerpání nečeká. Celoroční </w:t>
      </w:r>
      <w:proofErr w:type="spellStart"/>
      <w:r w:rsidRPr="00A5153E">
        <w:rPr>
          <w:rFonts w:cs="Arial"/>
          <w:szCs w:val="20"/>
        </w:rPr>
        <w:t>relax</w:t>
      </w:r>
      <w:proofErr w:type="spellEnd"/>
      <w:r w:rsidRPr="00A5153E">
        <w:rPr>
          <w:rFonts w:cs="Arial"/>
          <w:szCs w:val="20"/>
        </w:rPr>
        <w:t xml:space="preserve"> v luxusní</w:t>
      </w:r>
      <w:r w:rsidR="009E1249">
        <w:rPr>
          <w:rFonts w:cs="Arial"/>
          <w:szCs w:val="20"/>
        </w:rPr>
        <w:t>ch</w:t>
      </w:r>
      <w:r w:rsidRPr="00A5153E">
        <w:rPr>
          <w:rFonts w:cs="Arial"/>
          <w:szCs w:val="20"/>
        </w:rPr>
        <w:t xml:space="preserve"> vířivkách BRILIX</w:t>
      </w:r>
      <w:r w:rsidR="009E1249" w:rsidRPr="009E1249">
        <w:rPr>
          <w:rFonts w:cs="Arial"/>
          <w:szCs w:val="20"/>
          <w:vertAlign w:val="superscript"/>
        </w:rPr>
        <w:t>®</w:t>
      </w:r>
      <w:r w:rsidRPr="00A5153E">
        <w:rPr>
          <w:rFonts w:cs="Arial"/>
          <w:szCs w:val="20"/>
        </w:rPr>
        <w:t xml:space="preserve"> získáte nyní za akční cenu od 89 000 Kč.</w:t>
      </w:r>
    </w:p>
    <w:p w14:paraId="5DB99AD2" w14:textId="77777777" w:rsidR="00D62216" w:rsidRPr="00D62216" w:rsidRDefault="00D62216" w:rsidP="00A5153E">
      <w:pPr>
        <w:jc w:val="both"/>
        <w:rPr>
          <w:rFonts w:cs="Arial"/>
          <w:szCs w:val="20"/>
        </w:rPr>
      </w:pPr>
    </w:p>
    <w:p w14:paraId="2E866989" w14:textId="3C8D15EF" w:rsidR="00D62216" w:rsidRPr="00D62216" w:rsidRDefault="007369A8" w:rsidP="00A5153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Zářijová</w:t>
      </w:r>
      <w:r w:rsidR="00D62216" w:rsidRPr="00D62216">
        <w:rPr>
          <w:rFonts w:cs="Arial"/>
          <w:szCs w:val="20"/>
        </w:rPr>
        <w:t xml:space="preserve"> kampaň bude v České i Slovenské republice probíhat například za podpory následujících rádiových médií: Evropa 2, Frekvence 1, ZET, </w:t>
      </w:r>
      <w:proofErr w:type="spellStart"/>
      <w:r w:rsidR="00D62216" w:rsidRPr="00D62216">
        <w:rPr>
          <w:rFonts w:cs="Arial"/>
          <w:szCs w:val="20"/>
        </w:rPr>
        <w:t>Hitrádio</w:t>
      </w:r>
      <w:proofErr w:type="spellEnd"/>
      <w:r w:rsidR="00D62216" w:rsidRPr="00D62216">
        <w:rPr>
          <w:rFonts w:cs="Arial"/>
          <w:szCs w:val="20"/>
        </w:rPr>
        <w:t xml:space="preserve"> City, </w:t>
      </w:r>
      <w:proofErr w:type="spellStart"/>
      <w:r w:rsidR="00D62216" w:rsidRPr="00D62216">
        <w:rPr>
          <w:rFonts w:cs="Arial"/>
          <w:szCs w:val="20"/>
        </w:rPr>
        <w:t>Classic</w:t>
      </w:r>
      <w:proofErr w:type="spellEnd"/>
      <w:r w:rsidR="00D62216" w:rsidRPr="00D62216">
        <w:rPr>
          <w:rFonts w:cs="Arial"/>
          <w:szCs w:val="20"/>
        </w:rPr>
        <w:t xml:space="preserve"> Praha, Expres FM, Fajn </w:t>
      </w:r>
      <w:proofErr w:type="spellStart"/>
      <w:r w:rsidR="00D62216" w:rsidRPr="00D62216">
        <w:rPr>
          <w:rFonts w:cs="Arial"/>
          <w:szCs w:val="20"/>
        </w:rPr>
        <w:t>Radio</w:t>
      </w:r>
      <w:proofErr w:type="spellEnd"/>
      <w:r w:rsidR="00D62216" w:rsidRPr="00D62216">
        <w:rPr>
          <w:rFonts w:cs="Arial"/>
          <w:szCs w:val="20"/>
        </w:rPr>
        <w:t xml:space="preserve">, dále na </w:t>
      </w:r>
      <w:proofErr w:type="spellStart"/>
      <w:r w:rsidR="00D62216" w:rsidRPr="00D62216">
        <w:rPr>
          <w:rFonts w:cs="Arial"/>
          <w:szCs w:val="20"/>
        </w:rPr>
        <w:t>Youtube</w:t>
      </w:r>
      <w:proofErr w:type="spellEnd"/>
      <w:r w:rsidR="00D62216" w:rsidRPr="00D62216">
        <w:rPr>
          <w:rFonts w:cs="Arial"/>
          <w:szCs w:val="20"/>
        </w:rPr>
        <w:t xml:space="preserve"> i Facebooku, </w:t>
      </w:r>
      <w:r>
        <w:rPr>
          <w:rFonts w:cs="Arial"/>
          <w:szCs w:val="20"/>
        </w:rPr>
        <w:t>S</w:t>
      </w:r>
      <w:r w:rsidR="00D62216" w:rsidRPr="00D62216">
        <w:rPr>
          <w:rFonts w:cs="Arial"/>
          <w:szCs w:val="20"/>
        </w:rPr>
        <w:t xml:space="preserve">klik.cz a Google </w:t>
      </w:r>
      <w:proofErr w:type="spellStart"/>
      <w:r w:rsidR="00D62216" w:rsidRPr="00D62216">
        <w:rPr>
          <w:rFonts w:cs="Arial"/>
          <w:szCs w:val="20"/>
        </w:rPr>
        <w:t>AdWords</w:t>
      </w:r>
      <w:proofErr w:type="spellEnd"/>
      <w:r w:rsidR="00D62216" w:rsidRPr="00D62216">
        <w:rPr>
          <w:rFonts w:cs="Arial"/>
          <w:szCs w:val="20"/>
        </w:rPr>
        <w:t>.</w:t>
      </w:r>
    </w:p>
    <w:p w14:paraId="0516BC14" w14:textId="77777777" w:rsidR="00D62216" w:rsidRDefault="00D62216" w:rsidP="00A5153E">
      <w:pPr>
        <w:jc w:val="both"/>
        <w:rPr>
          <w:szCs w:val="20"/>
        </w:rPr>
      </w:pPr>
    </w:p>
    <w:p w14:paraId="527DF335" w14:textId="77777777" w:rsidR="00D62216" w:rsidRDefault="00D62216" w:rsidP="00A5153E">
      <w:pPr>
        <w:jc w:val="both"/>
        <w:rPr>
          <w:szCs w:val="20"/>
        </w:rPr>
      </w:pPr>
    </w:p>
    <w:p w14:paraId="18E5138B" w14:textId="77777777" w:rsidR="00D62216" w:rsidRDefault="00D62216" w:rsidP="00A5153E">
      <w:pPr>
        <w:jc w:val="both"/>
        <w:rPr>
          <w:szCs w:val="20"/>
        </w:rPr>
      </w:pPr>
    </w:p>
    <w:p w14:paraId="556D2D00" w14:textId="44E82520" w:rsidR="00DA0AC3" w:rsidRDefault="00DA0AC3" w:rsidP="00A5153E">
      <w:pPr>
        <w:jc w:val="both"/>
        <w:rPr>
          <w:szCs w:val="20"/>
        </w:rPr>
      </w:pPr>
      <w:r>
        <w:rPr>
          <w:szCs w:val="20"/>
        </w:rPr>
        <w:t xml:space="preserve">Lucie Krejbichová, </w:t>
      </w:r>
      <w:proofErr w:type="spellStart"/>
      <w:r>
        <w:rPr>
          <w:szCs w:val="20"/>
        </w:rPr>
        <w:t>doblogoo</w:t>
      </w:r>
      <w:proofErr w:type="spellEnd"/>
    </w:p>
    <w:p w14:paraId="586432D6" w14:textId="77777777" w:rsidR="00DA0AC3" w:rsidRDefault="00DA0AC3" w:rsidP="00A5153E">
      <w:pPr>
        <w:jc w:val="both"/>
        <w:rPr>
          <w:szCs w:val="20"/>
        </w:rPr>
      </w:pPr>
      <w:r>
        <w:rPr>
          <w:szCs w:val="20"/>
        </w:rPr>
        <w:t>tel.: +420 602 359 328</w:t>
      </w:r>
    </w:p>
    <w:p w14:paraId="16FF33C8" w14:textId="77777777" w:rsidR="00DA0AC3" w:rsidRDefault="00DA0AC3" w:rsidP="00A5153E">
      <w:pPr>
        <w:jc w:val="both"/>
        <w:rPr>
          <w:szCs w:val="20"/>
        </w:rPr>
      </w:pPr>
      <w:r>
        <w:rPr>
          <w:szCs w:val="20"/>
        </w:rPr>
        <w:t xml:space="preserve">e-mail: </w:t>
      </w:r>
      <w:hyperlink r:id="rId9" w:history="1">
        <w:r>
          <w:rPr>
            <w:rStyle w:val="Hypertextovodkaz"/>
            <w:szCs w:val="20"/>
          </w:rPr>
          <w:t>lucie@doblogoo.cz</w:t>
        </w:r>
      </w:hyperlink>
    </w:p>
    <w:p w14:paraId="5CE1F0A2" w14:textId="77777777" w:rsidR="005D7652" w:rsidRDefault="005D7652" w:rsidP="00A5153E">
      <w:pPr>
        <w:jc w:val="both"/>
        <w:rPr>
          <w:szCs w:val="20"/>
        </w:rPr>
      </w:pPr>
    </w:p>
    <w:p w14:paraId="62D95FAD" w14:textId="77777777" w:rsidR="005D7652" w:rsidRDefault="005D7652" w:rsidP="00A5153E">
      <w:pPr>
        <w:jc w:val="both"/>
      </w:pPr>
    </w:p>
    <w:p w14:paraId="48384E1B" w14:textId="269CEF38" w:rsidR="005D7652" w:rsidRDefault="005D0C2C" w:rsidP="00A5153E">
      <w:pPr>
        <w:jc w:val="both"/>
        <w:rPr>
          <w:rStyle w:val="Hypertextovodkaz"/>
          <w:szCs w:val="20"/>
        </w:rPr>
      </w:pPr>
      <w:hyperlink r:id="rId10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5D0C2C" w:rsidP="00A5153E">
      <w:pPr>
        <w:jc w:val="both"/>
        <w:rPr>
          <w:szCs w:val="20"/>
        </w:rPr>
      </w:pPr>
      <w:hyperlink r:id="rId11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5D0C2C" w:rsidP="00A5153E">
      <w:pPr>
        <w:jc w:val="both"/>
        <w:rPr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04C9B85F" w14:textId="1084DA1A" w:rsidR="005D7652" w:rsidRDefault="005D0C2C" w:rsidP="00A5153E">
      <w:pPr>
        <w:jc w:val="both"/>
        <w:rPr>
          <w:szCs w:val="20"/>
        </w:rPr>
      </w:pPr>
      <w:hyperlink r:id="rId13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3F0E4FCC" w14:textId="77777777" w:rsidR="00933AF2" w:rsidRDefault="00933AF2" w:rsidP="00A5153E">
      <w:pPr>
        <w:jc w:val="both"/>
        <w:rPr>
          <w:szCs w:val="20"/>
        </w:rPr>
      </w:pPr>
    </w:p>
    <w:p w14:paraId="49B2CD4F" w14:textId="2F6C9ED7" w:rsidR="005D7652" w:rsidRPr="00A424C2" w:rsidRDefault="005D7652" w:rsidP="00A5153E">
      <w:pPr>
        <w:jc w:val="both"/>
        <w:rPr>
          <w:szCs w:val="20"/>
        </w:rPr>
      </w:pPr>
    </w:p>
    <w:p w14:paraId="6B7B1D66" w14:textId="77777777" w:rsidR="005D7652" w:rsidRPr="00A424C2" w:rsidRDefault="005D7652" w:rsidP="00A5153E">
      <w:pPr>
        <w:jc w:val="both"/>
        <w:rPr>
          <w:szCs w:val="20"/>
        </w:rPr>
      </w:pPr>
    </w:p>
    <w:p w14:paraId="6D23B9C1" w14:textId="5035933B" w:rsidR="00674AD7" w:rsidRPr="00E01E19" w:rsidRDefault="005D7652" w:rsidP="00A5153E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</w:t>
      </w:r>
      <w:r w:rsidR="005D0C2C">
        <w:rPr>
          <w:i/>
          <w:szCs w:val="20"/>
        </w:rPr>
        <w:t xml:space="preserve"> </w:t>
      </w:r>
      <w:bookmarkStart w:id="0" w:name="_GoBack"/>
      <w:bookmarkEnd w:id="0"/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14"/>
      <w:footerReference w:type="default" r:id="rId15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C16F" w14:textId="77777777" w:rsidR="00142A71" w:rsidRDefault="00142A71" w:rsidP="00711CE3">
      <w:r>
        <w:separator/>
      </w:r>
    </w:p>
  </w:endnote>
  <w:endnote w:type="continuationSeparator" w:id="0">
    <w:p w14:paraId="336F88C1" w14:textId="77777777" w:rsidR="00142A71" w:rsidRDefault="00142A71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604C" w14:textId="77777777" w:rsidR="00142A71" w:rsidRDefault="00142A71" w:rsidP="00711CE3">
      <w:r>
        <w:separator/>
      </w:r>
    </w:p>
  </w:footnote>
  <w:footnote w:type="continuationSeparator" w:id="0">
    <w:p w14:paraId="23AFA30E" w14:textId="77777777" w:rsidR="00142A71" w:rsidRDefault="00142A71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7EC4"/>
    <w:rsid w:val="00042B18"/>
    <w:rsid w:val="00051CDE"/>
    <w:rsid w:val="00072298"/>
    <w:rsid w:val="00074414"/>
    <w:rsid w:val="000861AA"/>
    <w:rsid w:val="000A3813"/>
    <w:rsid w:val="000A4359"/>
    <w:rsid w:val="000B162E"/>
    <w:rsid w:val="000B2FDC"/>
    <w:rsid w:val="000C376B"/>
    <w:rsid w:val="000C65E5"/>
    <w:rsid w:val="000D7385"/>
    <w:rsid w:val="000E45B8"/>
    <w:rsid w:val="000F2CDD"/>
    <w:rsid w:val="000F76E4"/>
    <w:rsid w:val="00111EBB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90CD1"/>
    <w:rsid w:val="00193607"/>
    <w:rsid w:val="001A0D3F"/>
    <w:rsid w:val="001B6D73"/>
    <w:rsid w:val="001C2073"/>
    <w:rsid w:val="001C20D2"/>
    <w:rsid w:val="001C3924"/>
    <w:rsid w:val="001E0449"/>
    <w:rsid w:val="00212207"/>
    <w:rsid w:val="002135B0"/>
    <w:rsid w:val="00241853"/>
    <w:rsid w:val="002552C2"/>
    <w:rsid w:val="0026771D"/>
    <w:rsid w:val="00277937"/>
    <w:rsid w:val="00287754"/>
    <w:rsid w:val="00292941"/>
    <w:rsid w:val="002A036E"/>
    <w:rsid w:val="002B3479"/>
    <w:rsid w:val="002C6C91"/>
    <w:rsid w:val="002E1385"/>
    <w:rsid w:val="0030135B"/>
    <w:rsid w:val="003148D5"/>
    <w:rsid w:val="00316D33"/>
    <w:rsid w:val="003314F2"/>
    <w:rsid w:val="00332275"/>
    <w:rsid w:val="00356927"/>
    <w:rsid w:val="00365E56"/>
    <w:rsid w:val="00385061"/>
    <w:rsid w:val="00393F43"/>
    <w:rsid w:val="003A7A86"/>
    <w:rsid w:val="003C7F36"/>
    <w:rsid w:val="00400C1C"/>
    <w:rsid w:val="0042084B"/>
    <w:rsid w:val="0043215C"/>
    <w:rsid w:val="004327D4"/>
    <w:rsid w:val="00446B13"/>
    <w:rsid w:val="004650B9"/>
    <w:rsid w:val="00474E76"/>
    <w:rsid w:val="004804E9"/>
    <w:rsid w:val="00497237"/>
    <w:rsid w:val="004A1023"/>
    <w:rsid w:val="004A7A3F"/>
    <w:rsid w:val="004B228E"/>
    <w:rsid w:val="004B3287"/>
    <w:rsid w:val="00514406"/>
    <w:rsid w:val="00521136"/>
    <w:rsid w:val="00523A19"/>
    <w:rsid w:val="005405C7"/>
    <w:rsid w:val="00551D50"/>
    <w:rsid w:val="00561976"/>
    <w:rsid w:val="00563ACC"/>
    <w:rsid w:val="005700B2"/>
    <w:rsid w:val="0058060A"/>
    <w:rsid w:val="005A1933"/>
    <w:rsid w:val="005A425E"/>
    <w:rsid w:val="005C6621"/>
    <w:rsid w:val="005D0C2C"/>
    <w:rsid w:val="005D6D95"/>
    <w:rsid w:val="005D7652"/>
    <w:rsid w:val="005F08A2"/>
    <w:rsid w:val="005F2FC1"/>
    <w:rsid w:val="00602232"/>
    <w:rsid w:val="00607206"/>
    <w:rsid w:val="00621CC6"/>
    <w:rsid w:val="00626A30"/>
    <w:rsid w:val="0062737D"/>
    <w:rsid w:val="006357D8"/>
    <w:rsid w:val="00646050"/>
    <w:rsid w:val="00655367"/>
    <w:rsid w:val="006631F1"/>
    <w:rsid w:val="00671374"/>
    <w:rsid w:val="00674AD7"/>
    <w:rsid w:val="00675450"/>
    <w:rsid w:val="0068473B"/>
    <w:rsid w:val="00695644"/>
    <w:rsid w:val="006C25E1"/>
    <w:rsid w:val="006C46A0"/>
    <w:rsid w:val="006D3D71"/>
    <w:rsid w:val="006E6359"/>
    <w:rsid w:val="006F2A06"/>
    <w:rsid w:val="00702111"/>
    <w:rsid w:val="007104F7"/>
    <w:rsid w:val="00711CE3"/>
    <w:rsid w:val="00713653"/>
    <w:rsid w:val="007160A9"/>
    <w:rsid w:val="0073268A"/>
    <w:rsid w:val="007369A8"/>
    <w:rsid w:val="00747B7A"/>
    <w:rsid w:val="007660B0"/>
    <w:rsid w:val="00766921"/>
    <w:rsid w:val="00777B4E"/>
    <w:rsid w:val="007B0E67"/>
    <w:rsid w:val="007B29B5"/>
    <w:rsid w:val="007B4D92"/>
    <w:rsid w:val="007D2EEE"/>
    <w:rsid w:val="00806011"/>
    <w:rsid w:val="008317DE"/>
    <w:rsid w:val="00836067"/>
    <w:rsid w:val="00837C90"/>
    <w:rsid w:val="00863486"/>
    <w:rsid w:val="00875CEB"/>
    <w:rsid w:val="0088094E"/>
    <w:rsid w:val="00885169"/>
    <w:rsid w:val="0088773B"/>
    <w:rsid w:val="00890926"/>
    <w:rsid w:val="00890C77"/>
    <w:rsid w:val="00894E88"/>
    <w:rsid w:val="00897CC8"/>
    <w:rsid w:val="008A0529"/>
    <w:rsid w:val="008A06C5"/>
    <w:rsid w:val="008A1F36"/>
    <w:rsid w:val="008B490E"/>
    <w:rsid w:val="008C1436"/>
    <w:rsid w:val="008C614D"/>
    <w:rsid w:val="00923CD0"/>
    <w:rsid w:val="00933AF2"/>
    <w:rsid w:val="00936E71"/>
    <w:rsid w:val="00945883"/>
    <w:rsid w:val="00971B05"/>
    <w:rsid w:val="00984B2C"/>
    <w:rsid w:val="00985FCA"/>
    <w:rsid w:val="009A449C"/>
    <w:rsid w:val="009B11C2"/>
    <w:rsid w:val="009B1D37"/>
    <w:rsid w:val="009B4408"/>
    <w:rsid w:val="009C4BC8"/>
    <w:rsid w:val="009D0371"/>
    <w:rsid w:val="009D3A59"/>
    <w:rsid w:val="009E0B87"/>
    <w:rsid w:val="009E1249"/>
    <w:rsid w:val="009F1A0E"/>
    <w:rsid w:val="00A05622"/>
    <w:rsid w:val="00A10565"/>
    <w:rsid w:val="00A2532B"/>
    <w:rsid w:val="00A3775F"/>
    <w:rsid w:val="00A4775D"/>
    <w:rsid w:val="00A50686"/>
    <w:rsid w:val="00A5153E"/>
    <w:rsid w:val="00A64361"/>
    <w:rsid w:val="00A8665F"/>
    <w:rsid w:val="00A96920"/>
    <w:rsid w:val="00AA5113"/>
    <w:rsid w:val="00AC3939"/>
    <w:rsid w:val="00AC4279"/>
    <w:rsid w:val="00AD3345"/>
    <w:rsid w:val="00AD56EC"/>
    <w:rsid w:val="00AD74F0"/>
    <w:rsid w:val="00AF5642"/>
    <w:rsid w:val="00AF6080"/>
    <w:rsid w:val="00B061F6"/>
    <w:rsid w:val="00B10B20"/>
    <w:rsid w:val="00B1487C"/>
    <w:rsid w:val="00B14C15"/>
    <w:rsid w:val="00B36761"/>
    <w:rsid w:val="00B43FBB"/>
    <w:rsid w:val="00B53652"/>
    <w:rsid w:val="00B749C9"/>
    <w:rsid w:val="00B75944"/>
    <w:rsid w:val="00B90F07"/>
    <w:rsid w:val="00B91595"/>
    <w:rsid w:val="00BE4D12"/>
    <w:rsid w:val="00BF2C68"/>
    <w:rsid w:val="00BF47CB"/>
    <w:rsid w:val="00C01DC8"/>
    <w:rsid w:val="00C155F1"/>
    <w:rsid w:val="00C2117F"/>
    <w:rsid w:val="00C25FE0"/>
    <w:rsid w:val="00C4082D"/>
    <w:rsid w:val="00C5222B"/>
    <w:rsid w:val="00C53523"/>
    <w:rsid w:val="00C72EAD"/>
    <w:rsid w:val="00C737EF"/>
    <w:rsid w:val="00C74FFF"/>
    <w:rsid w:val="00C77DD7"/>
    <w:rsid w:val="00C8142C"/>
    <w:rsid w:val="00C8203B"/>
    <w:rsid w:val="00C874F9"/>
    <w:rsid w:val="00C926F4"/>
    <w:rsid w:val="00CA7AA9"/>
    <w:rsid w:val="00CB4B24"/>
    <w:rsid w:val="00CC4819"/>
    <w:rsid w:val="00CD3A74"/>
    <w:rsid w:val="00CE04DD"/>
    <w:rsid w:val="00CE16F8"/>
    <w:rsid w:val="00CE1928"/>
    <w:rsid w:val="00CE61FD"/>
    <w:rsid w:val="00CF26CD"/>
    <w:rsid w:val="00D03998"/>
    <w:rsid w:val="00D15446"/>
    <w:rsid w:val="00D20777"/>
    <w:rsid w:val="00D26298"/>
    <w:rsid w:val="00D325AF"/>
    <w:rsid w:val="00D3700E"/>
    <w:rsid w:val="00D4727F"/>
    <w:rsid w:val="00D60C19"/>
    <w:rsid w:val="00D62216"/>
    <w:rsid w:val="00D90DAC"/>
    <w:rsid w:val="00D919A8"/>
    <w:rsid w:val="00D9658D"/>
    <w:rsid w:val="00DA0AC3"/>
    <w:rsid w:val="00DA3BEC"/>
    <w:rsid w:val="00DB2751"/>
    <w:rsid w:val="00DB3DF6"/>
    <w:rsid w:val="00DC2522"/>
    <w:rsid w:val="00DF42F8"/>
    <w:rsid w:val="00DF4977"/>
    <w:rsid w:val="00E01E19"/>
    <w:rsid w:val="00E1028A"/>
    <w:rsid w:val="00E11EE3"/>
    <w:rsid w:val="00E12D97"/>
    <w:rsid w:val="00E41DBC"/>
    <w:rsid w:val="00E44C87"/>
    <w:rsid w:val="00E570CB"/>
    <w:rsid w:val="00E75B8C"/>
    <w:rsid w:val="00E92021"/>
    <w:rsid w:val="00E96CAE"/>
    <w:rsid w:val="00EA02D3"/>
    <w:rsid w:val="00EB224C"/>
    <w:rsid w:val="00EC685E"/>
    <w:rsid w:val="00ED1FB6"/>
    <w:rsid w:val="00ED4540"/>
    <w:rsid w:val="00EF0F71"/>
    <w:rsid w:val="00EF54A0"/>
    <w:rsid w:val="00EF6AC9"/>
    <w:rsid w:val="00F0177C"/>
    <w:rsid w:val="00F23923"/>
    <w:rsid w:val="00F375D7"/>
    <w:rsid w:val="00F40284"/>
    <w:rsid w:val="00F52102"/>
    <w:rsid w:val="00F53A16"/>
    <w:rsid w:val="00F54F14"/>
    <w:rsid w:val="00F55162"/>
    <w:rsid w:val="00F86BCA"/>
    <w:rsid w:val="00FA0DC7"/>
    <w:rsid w:val="00FA1DF9"/>
    <w:rsid w:val="00FA57B1"/>
    <w:rsid w:val="00FB08BC"/>
    <w:rsid w:val="00FB09BD"/>
    <w:rsid w:val="00FB0BB9"/>
    <w:rsid w:val="00FB5FF7"/>
    <w:rsid w:val="00FC66EB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ixon.cz/servis-a-sluzby/" TargetMode="External"/><Relationship Id="rId13" Type="http://schemas.openxmlformats.org/officeDocument/2006/relationships/hyperlink" Target="https://www.youtube.com/user/ALBIXONcz/vide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lbix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en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bix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@doblogo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2791-77BB-4764-85BD-B21D57B1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1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5</cp:revision>
  <cp:lastPrinted>2017-05-25T07:50:00Z</cp:lastPrinted>
  <dcterms:created xsi:type="dcterms:W3CDTF">2018-08-06T14:24:00Z</dcterms:created>
  <dcterms:modified xsi:type="dcterms:W3CDTF">2018-08-07T09:13:00Z</dcterms:modified>
</cp:coreProperties>
</file>