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3BA" w14:textId="1EEF4697" w:rsidR="0066778D" w:rsidRDefault="00283D23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r w:rsidR="0066778D" w:rsidRPr="0066778D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Opravdu praktické dárky pro celou rodinu</w:t>
      </w:r>
    </w:p>
    <w:p w14:paraId="61EDA29D" w14:textId="12D2D159" w:rsidR="00574C03" w:rsidRPr="007A483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D411E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14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6778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2EB8EB25" w14:textId="09EF0A69" w:rsidR="00FE3739" w:rsidRPr="007A4835" w:rsidRDefault="00FE373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6AF199B4" w14:textId="0E5D253E" w:rsidR="00EF2A69" w:rsidRDefault="0066778D" w:rsidP="00BF2EFE">
      <w:pPr>
        <w:spacing w:line="360" w:lineRule="auto"/>
        <w:jc w:val="both"/>
        <w:rPr>
          <w:rFonts w:cs="Arial"/>
          <w:b/>
          <w:lang w:val="cs-CZ"/>
        </w:rPr>
      </w:pPr>
      <w:r w:rsidRPr="0066778D">
        <w:rPr>
          <w:rFonts w:cs="Arial"/>
          <w:b/>
          <w:lang w:val="cs-CZ"/>
        </w:rPr>
        <w:t>Překvapte své blízké letos opravdu praktickým pomocníkem do domácnosti, který jim ušetří námahu v domácnosti, usnadní domácí práce a potěší je svým minimalistickým designem.</w:t>
      </w:r>
    </w:p>
    <w:p w14:paraId="4F661E3D" w14:textId="3408F42B" w:rsidR="0066778D" w:rsidRDefault="0066778D" w:rsidP="00BF2EFE">
      <w:pPr>
        <w:spacing w:line="360" w:lineRule="auto"/>
        <w:jc w:val="both"/>
        <w:rPr>
          <w:rFonts w:cs="Arial"/>
          <w:b/>
          <w:lang w:val="cs-CZ"/>
        </w:rPr>
      </w:pPr>
    </w:p>
    <w:p w14:paraId="01DD6FA7" w14:textId="4209C1A7" w:rsidR="0066778D" w:rsidRPr="00ED769F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026109">
        <w:rPr>
          <w:rFonts w:cs="Arial"/>
          <w:b/>
          <w:bCs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4561BEC4" wp14:editId="22FFA214">
            <wp:simplePos x="0" y="0"/>
            <wp:positionH relativeFrom="margin">
              <wp:posOffset>31750</wp:posOffset>
            </wp:positionH>
            <wp:positionV relativeFrom="margin">
              <wp:posOffset>1957070</wp:posOffset>
            </wp:positionV>
            <wp:extent cx="2343150" cy="155003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6"/>
                    <a:stretch/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778D">
        <w:rPr>
          <w:rFonts w:cs="Arial"/>
          <w:b/>
          <w:bCs/>
          <w:lang w:val="cs-CZ"/>
        </w:rPr>
        <w:t xml:space="preserve">Nejen pro milovníky dobrého jídla </w:t>
      </w:r>
    </w:p>
    <w:p w14:paraId="2710F89D" w14:textId="5ABABB6D" w:rsidR="0066778D" w:rsidRDefault="00D411E1" w:rsidP="0066778D">
      <w:pPr>
        <w:spacing w:line="360" w:lineRule="auto"/>
        <w:jc w:val="both"/>
        <w:rPr>
          <w:rFonts w:cs="Arial"/>
          <w:lang w:val="cs-CZ"/>
        </w:rPr>
      </w:pPr>
      <w:proofErr w:type="spellStart"/>
      <w:r>
        <w:rPr>
          <w:rFonts w:cs="Arial"/>
          <w:b/>
          <w:bCs/>
          <w:lang w:val="cs-CZ"/>
        </w:rPr>
        <w:t>Vakuovačka</w:t>
      </w:r>
      <w:proofErr w:type="spellEnd"/>
      <w:r w:rsidR="0066778D" w:rsidRPr="00BD6D19">
        <w:rPr>
          <w:rFonts w:cs="Arial"/>
          <w:b/>
          <w:bCs/>
          <w:lang w:val="cs-CZ"/>
        </w:rPr>
        <w:t xml:space="preserve"> </w:t>
      </w:r>
      <w:proofErr w:type="spellStart"/>
      <w:r w:rsidR="0066778D" w:rsidRPr="00BD6D19">
        <w:rPr>
          <w:rFonts w:cs="Arial"/>
          <w:b/>
          <w:bCs/>
          <w:lang w:val="cs-CZ"/>
        </w:rPr>
        <w:t>Create</w:t>
      </w:r>
      <w:proofErr w:type="spellEnd"/>
      <w:r w:rsidR="0066778D" w:rsidRPr="00BA3956">
        <w:rPr>
          <w:rFonts w:cs="Arial"/>
          <w:lang w:val="cs-CZ"/>
        </w:rPr>
        <w:t xml:space="preserve"> </w:t>
      </w:r>
      <w:r w:rsidR="0066778D">
        <w:rPr>
          <w:rFonts w:cs="Arial"/>
          <w:lang w:val="cs-CZ"/>
        </w:rPr>
        <w:t xml:space="preserve">udělá radost každému. Nejenže v ní dokážete uchovat svá uvařená jídla po delší dobu, ale pomůže vám zachovat jejich živiny a můžete se směle pustit i do vaření metodou Sous-Vide. Díky své kompaktní velikosti na ni bude místo v každé kuchyni. </w:t>
      </w:r>
    </w:p>
    <w:p w14:paraId="1A63ECC6" w14:textId="0A7330F7" w:rsidR="00026109" w:rsidRPr="00026109" w:rsidRDefault="0002610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929F0E3" w14:textId="2D34BE4F" w:rsidR="0066778D" w:rsidRDefault="0066778D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57761E">
        <w:rPr>
          <w:rFonts w:cs="Arial"/>
          <w:b/>
          <w:bCs/>
          <w:lang w:val="cs-CZ"/>
        </w:rPr>
        <w:t>Základní výbava v novém kabát</w:t>
      </w:r>
      <w:r>
        <w:rPr>
          <w:rFonts w:cs="Arial"/>
          <w:b/>
          <w:bCs/>
          <w:lang w:val="cs-CZ"/>
        </w:rPr>
        <w:t>u</w:t>
      </w:r>
    </w:p>
    <w:p w14:paraId="790B060F" w14:textId="3C7AE35A" w:rsidR="0066778D" w:rsidRDefault="0066778D" w:rsidP="0066778D">
      <w:pPr>
        <w:spacing w:line="360" w:lineRule="auto"/>
        <w:jc w:val="both"/>
        <w:rPr>
          <w:rFonts w:cs="Arial"/>
          <w:lang w:val="cs-CZ"/>
        </w:rPr>
      </w:pPr>
      <w:r w:rsidRPr="00BD6D19">
        <w:rPr>
          <w:rFonts w:cs="Arial"/>
          <w:lang w:val="cs-CZ"/>
        </w:rPr>
        <w:t xml:space="preserve">Topinkovač a varná konvice je základní výbavou každé domácnosti. </w:t>
      </w:r>
      <w:r>
        <w:rPr>
          <w:rFonts w:cs="Arial"/>
          <w:lang w:val="cs-CZ"/>
        </w:rPr>
        <w:t xml:space="preserve">Tímto dárkem tak můžete potěšit třeba někoho, kdo si právě zařizuje své nové bydlení. </w:t>
      </w:r>
      <w:r w:rsidRPr="00BD6D19">
        <w:rPr>
          <w:rFonts w:cs="Arial"/>
          <w:b/>
          <w:bCs/>
          <w:lang w:val="cs-CZ"/>
        </w:rPr>
        <w:t>Nerezová konvice řady Explore 7</w:t>
      </w:r>
      <w:r>
        <w:rPr>
          <w:rFonts w:cs="Arial"/>
          <w:b/>
          <w:bCs/>
          <w:lang w:val="cs-CZ"/>
        </w:rPr>
        <w:t xml:space="preserve"> </w:t>
      </w:r>
      <w:r>
        <w:rPr>
          <w:rFonts w:cs="Arial"/>
          <w:lang w:val="cs-CZ"/>
        </w:rPr>
        <w:t xml:space="preserve">nabízí mimo klasického ohřevu také možnost přednastavení teplot </w:t>
      </w:r>
      <w:r w:rsidR="00312868">
        <w:rPr>
          <w:rFonts w:cs="Arial"/>
          <w:lang w:val="cs-CZ"/>
        </w:rPr>
        <w:br/>
      </w:r>
      <w:r w:rsidRPr="00BD6D19">
        <w:rPr>
          <w:rFonts w:cs="Arial"/>
          <w:lang w:val="cs-CZ"/>
        </w:rPr>
        <w:t>od 40 do 100 stupňů</w:t>
      </w:r>
      <w:r>
        <w:rPr>
          <w:rFonts w:cs="Arial"/>
          <w:lang w:val="cs-CZ"/>
        </w:rPr>
        <w:t xml:space="preserve">. Nastavená teplota pak bude v konvici udržována po dobu 40 minut.  </w:t>
      </w:r>
    </w:p>
    <w:p w14:paraId="36F4663C" w14:textId="5170BF99" w:rsidR="0066778D" w:rsidRDefault="000B614F" w:rsidP="0066778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92EB6" wp14:editId="7DEDFB2D">
            <wp:simplePos x="0" y="0"/>
            <wp:positionH relativeFrom="margin">
              <wp:posOffset>3165475</wp:posOffset>
            </wp:positionH>
            <wp:positionV relativeFrom="margin">
              <wp:posOffset>4895215</wp:posOffset>
            </wp:positionV>
            <wp:extent cx="1790700" cy="13423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2DE24" w14:textId="5A5DFE96" w:rsidR="0066778D" w:rsidRDefault="0066778D" w:rsidP="0066778D">
      <w:pPr>
        <w:spacing w:line="360" w:lineRule="auto"/>
        <w:jc w:val="both"/>
        <w:rPr>
          <w:rFonts w:cs="Arial"/>
          <w:lang w:val="cs-CZ"/>
        </w:rPr>
      </w:pPr>
      <w:r w:rsidRPr="00FB431F">
        <w:rPr>
          <w:rFonts w:cs="Arial"/>
          <w:b/>
          <w:bCs/>
          <w:lang w:val="cs-CZ"/>
        </w:rPr>
        <w:t>Topinkovač stejné řady</w:t>
      </w:r>
      <w:r>
        <w:rPr>
          <w:rFonts w:cs="Arial"/>
          <w:lang w:val="cs-CZ"/>
        </w:rPr>
        <w:t xml:space="preserve"> </w:t>
      </w:r>
      <w:r w:rsidR="000B614F">
        <w:rPr>
          <w:rFonts w:cs="Arial"/>
          <w:lang w:val="cs-CZ"/>
        </w:rPr>
        <w:t xml:space="preserve">se pyšní sedmi opékacími režimy </w:t>
      </w:r>
      <w:r>
        <w:rPr>
          <w:rFonts w:cs="Arial"/>
          <w:lang w:val="cs-CZ"/>
        </w:rPr>
        <w:t xml:space="preserve">– nižší výkony pro měkké pečivo jako jsou briošky, vyšší výkon pak například pro ciabattu. K rovnoměrnému ohřevu větších kusů pečiva pak poslouží držák, který snadno umístíte na horní část topinkovače. </w:t>
      </w:r>
    </w:p>
    <w:p w14:paraId="013F092D" w14:textId="1614EA0C" w:rsidR="00312868" w:rsidRDefault="00312868" w:rsidP="0066778D">
      <w:pPr>
        <w:spacing w:line="360" w:lineRule="auto"/>
        <w:jc w:val="both"/>
        <w:rPr>
          <w:rFonts w:cs="Arial"/>
          <w:lang w:val="cs-CZ"/>
        </w:rPr>
      </w:pPr>
    </w:p>
    <w:p w14:paraId="5E10FCD1" w14:textId="77777777" w:rsidR="0066778D" w:rsidRDefault="0066778D" w:rsidP="0066778D">
      <w:pPr>
        <w:spacing w:line="360" w:lineRule="auto"/>
        <w:jc w:val="both"/>
        <w:rPr>
          <w:rFonts w:cs="Arial"/>
          <w:lang w:val="cs-CZ"/>
        </w:rPr>
      </w:pPr>
    </w:p>
    <w:p w14:paraId="7DB2345E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3DDBEF8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0ADE965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20ADBA5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EEF234B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A91AB21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0CE1F6A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CE67DD3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CBFD3CA" w14:textId="12C7FF32" w:rsidR="0066778D" w:rsidRDefault="0066778D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lastRenderedPageBreak/>
        <w:t>Darujte čistý vzduch</w:t>
      </w:r>
    </w:p>
    <w:p w14:paraId="762CBB81" w14:textId="0FBF9D44" w:rsidR="0066778D" w:rsidRDefault="00312868" w:rsidP="0066778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DA625C" wp14:editId="5C39A867">
            <wp:simplePos x="0" y="0"/>
            <wp:positionH relativeFrom="margin">
              <wp:posOffset>2803525</wp:posOffset>
            </wp:positionH>
            <wp:positionV relativeFrom="margin">
              <wp:posOffset>677545</wp:posOffset>
            </wp:positionV>
            <wp:extent cx="2157095" cy="154305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7" b="21581"/>
                    <a:stretch/>
                  </pic:blipFill>
                  <pic:spPr bwMode="auto">
                    <a:xfrm>
                      <a:off x="0" y="0"/>
                      <a:ext cx="21570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78D">
        <w:rPr>
          <w:rFonts w:cs="Arial"/>
          <w:lang w:val="cs-CZ"/>
        </w:rPr>
        <w:t>Alergie</w:t>
      </w:r>
      <w:r w:rsidR="0066778D" w:rsidRPr="00466170">
        <w:rPr>
          <w:rFonts w:cs="Arial"/>
          <w:lang w:val="cs-CZ"/>
        </w:rPr>
        <w:t xml:space="preserve">, prach, plísně. Zatímco dříve stačilo pro čistý vzduch otevřít okno, v zaprášených městech je koncentrace alergenů příliš vysoká. Čističky vzduchu tak v dnešní době pomáhají nejen alergikům. </w:t>
      </w:r>
      <w:r w:rsidR="0066778D" w:rsidRPr="00383FD8">
        <w:rPr>
          <w:rFonts w:cs="Arial"/>
          <w:b/>
          <w:bCs/>
          <w:lang w:val="cs-CZ"/>
        </w:rPr>
        <w:t xml:space="preserve">Electrolux </w:t>
      </w:r>
      <w:r w:rsidR="0066778D" w:rsidRPr="00FA7E4F">
        <w:rPr>
          <w:rFonts w:cs="Arial"/>
          <w:b/>
          <w:bCs/>
          <w:lang w:val="cs-CZ"/>
        </w:rPr>
        <w:t>Flow</w:t>
      </w:r>
      <w:r w:rsidR="0066778D">
        <w:rPr>
          <w:rFonts w:cs="Arial"/>
          <w:b/>
          <w:bCs/>
          <w:lang w:val="cs-CZ"/>
        </w:rPr>
        <w:t xml:space="preserve"> A3</w:t>
      </w:r>
      <w:r w:rsidR="0066778D">
        <w:rPr>
          <w:rFonts w:cs="Arial"/>
          <w:lang w:val="cs-CZ"/>
        </w:rPr>
        <w:t xml:space="preserve"> nabízí </w:t>
      </w:r>
      <w:r w:rsidR="0066778D" w:rsidRPr="00BA3956">
        <w:rPr>
          <w:rFonts w:cs="Arial"/>
          <w:lang w:val="cs-CZ"/>
        </w:rPr>
        <w:t>3 úrovně rychlosti</w:t>
      </w:r>
      <w:r w:rsidR="0066778D">
        <w:rPr>
          <w:rFonts w:cs="Arial"/>
          <w:lang w:val="cs-CZ"/>
        </w:rPr>
        <w:t xml:space="preserve"> a automaticky se přizpůsobuje kvalitě ovzduší v místnosti. Dokáže zachytit i mikročástečky prachu </w:t>
      </w:r>
      <w:r w:rsidR="0066778D" w:rsidRPr="00D411E1">
        <w:rPr>
          <w:rFonts w:cs="Arial"/>
          <w:lang w:val="cs-CZ"/>
        </w:rPr>
        <w:t>(</w:t>
      </w:r>
      <w:r w:rsidR="00D411E1" w:rsidRPr="00D411E1">
        <w:rPr>
          <w:rFonts w:cs="Arial"/>
          <w:lang w:val="cs-CZ"/>
        </w:rPr>
        <w:t>PM</w:t>
      </w:r>
      <w:r w:rsidR="0066778D" w:rsidRPr="00D411E1">
        <w:rPr>
          <w:rFonts w:cs="Arial"/>
          <w:lang w:val="cs-CZ"/>
        </w:rPr>
        <w:t xml:space="preserve"> 2</w:t>
      </w:r>
      <w:r w:rsidR="0066778D">
        <w:rPr>
          <w:rFonts w:cs="Arial"/>
          <w:lang w:val="cs-CZ"/>
        </w:rPr>
        <w:t>,5). Vzduch odvádí spirálovitě nahoru, aby efektivně cirkuloval, ale nebyl na obtíž. Je doporučena do místností do 40 m</w:t>
      </w:r>
      <w:r w:rsidR="0066778D" w:rsidRPr="0057761E">
        <w:rPr>
          <w:rFonts w:cs="Arial"/>
          <w:vertAlign w:val="superscript"/>
          <w:lang w:val="cs-CZ"/>
        </w:rPr>
        <w:t>2</w:t>
      </w:r>
      <w:r w:rsidR="0066778D">
        <w:rPr>
          <w:rFonts w:cs="Arial"/>
          <w:lang w:val="cs-CZ"/>
        </w:rPr>
        <w:t>.</w:t>
      </w:r>
    </w:p>
    <w:p w14:paraId="2D223CE0" w14:textId="100FEDE6" w:rsidR="0066778D" w:rsidRDefault="0066778D" w:rsidP="0066778D">
      <w:pPr>
        <w:spacing w:line="360" w:lineRule="auto"/>
        <w:jc w:val="both"/>
        <w:rPr>
          <w:rFonts w:cs="Arial"/>
          <w:lang w:val="cs-CZ"/>
        </w:rPr>
      </w:pPr>
    </w:p>
    <w:p w14:paraId="15861E57" w14:textId="39D4C04B" w:rsidR="0066778D" w:rsidRDefault="00D411E1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2C2C9" wp14:editId="36C365FA">
            <wp:simplePos x="0" y="0"/>
            <wp:positionH relativeFrom="margin">
              <wp:posOffset>3311525</wp:posOffset>
            </wp:positionH>
            <wp:positionV relativeFrom="margin">
              <wp:posOffset>2734945</wp:posOffset>
            </wp:positionV>
            <wp:extent cx="1648460" cy="990600"/>
            <wp:effectExtent l="0" t="0" r="889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78D">
        <w:rPr>
          <w:rFonts w:cs="Arial"/>
          <w:b/>
          <w:bCs/>
          <w:lang w:val="cs-CZ"/>
        </w:rPr>
        <w:t>Jako ze škatulky</w:t>
      </w:r>
    </w:p>
    <w:p w14:paraId="5546B596" w14:textId="23E8ECE5" w:rsidR="0066778D" w:rsidRPr="00295900" w:rsidRDefault="0066778D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b/>
          <w:bCs/>
          <w:lang w:val="cs-CZ"/>
        </w:rPr>
        <w:t xml:space="preserve">Ruční </w:t>
      </w:r>
      <w:proofErr w:type="spellStart"/>
      <w:r>
        <w:rPr>
          <w:rFonts w:cs="Arial"/>
          <w:b/>
          <w:bCs/>
          <w:lang w:val="cs-CZ"/>
        </w:rPr>
        <w:t>napařovač</w:t>
      </w:r>
      <w:proofErr w:type="spellEnd"/>
      <w:r>
        <w:rPr>
          <w:rFonts w:cs="Arial"/>
          <w:b/>
          <w:bCs/>
          <w:lang w:val="cs-CZ"/>
        </w:rPr>
        <w:t xml:space="preserve"> </w:t>
      </w:r>
      <w:proofErr w:type="spellStart"/>
      <w:r>
        <w:rPr>
          <w:rFonts w:cs="Arial"/>
          <w:b/>
          <w:bCs/>
          <w:lang w:val="cs-CZ"/>
        </w:rPr>
        <w:t>Refine</w:t>
      </w:r>
      <w:proofErr w:type="spellEnd"/>
      <w:r>
        <w:rPr>
          <w:rFonts w:cs="Arial"/>
          <w:b/>
          <w:bCs/>
          <w:lang w:val="cs-CZ"/>
        </w:rPr>
        <w:t xml:space="preserve"> 600 </w:t>
      </w:r>
      <w:r w:rsidRPr="00295900">
        <w:rPr>
          <w:rFonts w:cs="Arial"/>
          <w:lang w:val="cs-CZ"/>
        </w:rPr>
        <w:t>umožní</w:t>
      </w:r>
      <w:r>
        <w:rPr>
          <w:rFonts w:cs="Arial"/>
          <w:b/>
          <w:bCs/>
          <w:lang w:val="cs-CZ"/>
        </w:rPr>
        <w:t xml:space="preserve"> </w:t>
      </w:r>
      <w:r w:rsidRPr="00295900">
        <w:rPr>
          <w:rFonts w:cs="Arial"/>
          <w:lang w:val="cs-CZ"/>
        </w:rPr>
        <w:t xml:space="preserve">napařovat oděvy přímo na ramínku. Zahřeje se za pouhých 20 vteřin </w:t>
      </w:r>
      <w:r w:rsidR="00312868">
        <w:rPr>
          <w:rFonts w:cs="Arial"/>
          <w:lang w:val="cs-CZ"/>
        </w:rPr>
        <w:br/>
      </w:r>
      <w:r w:rsidRPr="00295900">
        <w:rPr>
          <w:rFonts w:cs="Arial"/>
          <w:lang w:val="cs-CZ"/>
        </w:rPr>
        <w:t xml:space="preserve">a poskytne nepřetržitý proud páry pro účinné odstranění záhybů na oblečení. </w:t>
      </w:r>
      <w:r>
        <w:rPr>
          <w:rFonts w:cs="Arial"/>
          <w:lang w:val="cs-CZ"/>
        </w:rPr>
        <w:t xml:space="preserve">Díky své praktické velikosti jej lze </w:t>
      </w:r>
      <w:r w:rsidRPr="00D411E1">
        <w:rPr>
          <w:rFonts w:cs="Arial"/>
          <w:lang w:val="cs-CZ"/>
        </w:rPr>
        <w:t>vzít i na cesty.</w:t>
      </w:r>
      <w:r>
        <w:rPr>
          <w:rFonts w:cs="Arial"/>
          <w:lang w:val="cs-CZ"/>
        </w:rPr>
        <w:t xml:space="preserve"> </w:t>
      </w:r>
    </w:p>
    <w:p w14:paraId="7518E124" w14:textId="6F05CEB5" w:rsidR="00BF2EFE" w:rsidRPr="007A4835" w:rsidRDefault="00BF2EFE" w:rsidP="00BF2EFE">
      <w:pPr>
        <w:spacing w:line="360" w:lineRule="auto"/>
        <w:jc w:val="both"/>
        <w:rPr>
          <w:lang w:val="cs-CZ"/>
        </w:rPr>
      </w:pPr>
    </w:p>
    <w:p w14:paraId="58C9F9A6" w14:textId="0A9A0792" w:rsidR="00CD69B1" w:rsidRPr="007A4835" w:rsidRDefault="00CD69B1" w:rsidP="00242E89">
      <w:pPr>
        <w:spacing w:line="360" w:lineRule="auto"/>
        <w:jc w:val="both"/>
        <w:rPr>
          <w:lang w:val="cs-CZ"/>
        </w:rPr>
      </w:pPr>
    </w:p>
    <w:p w14:paraId="2B4B15EF" w14:textId="05D7EB34" w:rsidR="00CD69B1" w:rsidRPr="007A4835" w:rsidRDefault="00CD69B1" w:rsidP="00242E89">
      <w:pPr>
        <w:spacing w:line="360" w:lineRule="auto"/>
        <w:jc w:val="both"/>
        <w:rPr>
          <w:lang w:val="cs-CZ"/>
        </w:rPr>
      </w:pPr>
    </w:p>
    <w:p w14:paraId="25E6FDB9" w14:textId="2F0162EB" w:rsidR="00647B40" w:rsidRPr="007A4835" w:rsidRDefault="00EC2E63" w:rsidP="00242E89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Více na </w:t>
      </w:r>
      <w:hyperlink r:id="rId12" w:history="1">
        <w:r w:rsidRPr="007A4835">
          <w:rPr>
            <w:rStyle w:val="Hypertextovodkaz"/>
            <w:lang w:val="cs-CZ"/>
          </w:rPr>
          <w:t>www.electrolux.cz</w:t>
        </w:r>
      </w:hyperlink>
      <w:r w:rsidRPr="007A4835">
        <w:rPr>
          <w:lang w:val="cs-CZ"/>
        </w:rPr>
        <w:t xml:space="preserve"> a </w:t>
      </w:r>
      <w:hyperlink r:id="rId13" w:history="1">
        <w:r w:rsidRPr="007A4835">
          <w:rPr>
            <w:rStyle w:val="Hypertextovodkaz"/>
            <w:lang w:val="cs-CZ"/>
          </w:rPr>
          <w:t>www.facebook.com/electroluxceskarepublika/</w:t>
        </w:r>
      </w:hyperlink>
      <w:r w:rsidRPr="007A4835">
        <w:rPr>
          <w:lang w:val="cs-CZ"/>
        </w:rPr>
        <w:t>.</w:t>
      </w:r>
    </w:p>
    <w:p w14:paraId="6DFA8B73" w14:textId="185C82D9" w:rsidR="00EC2E63" w:rsidRPr="007A4835" w:rsidRDefault="00EC2E63" w:rsidP="00242E89">
      <w:pPr>
        <w:spacing w:line="360" w:lineRule="auto"/>
        <w:jc w:val="both"/>
        <w:rPr>
          <w:lang w:val="cs-CZ"/>
        </w:rPr>
      </w:pPr>
    </w:p>
    <w:p w14:paraId="571F6D01" w14:textId="63C77682" w:rsidR="00B41696" w:rsidRPr="007A4835" w:rsidRDefault="00B41696" w:rsidP="00B41696">
      <w:pPr>
        <w:spacing w:line="360" w:lineRule="auto"/>
        <w:jc w:val="both"/>
        <w:rPr>
          <w:sz w:val="18"/>
          <w:lang w:val="cs-CZ"/>
        </w:rPr>
      </w:pPr>
      <w:r w:rsidRPr="007A4835">
        <w:rPr>
          <w:sz w:val="18"/>
          <w:lang w:val="cs-CZ"/>
        </w:rPr>
        <w:t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Frigidaire, Anova a Westinghouse prodá více než 60 milionů spotřebičů zákazníkům z více než 120 zemí světa. V roce 2019 dosáhly tržby společnosti Electrolux hodnoty 119 miliard SEK a společnost zaměstnávala 49 000 zaměstnanců.</w:t>
      </w:r>
    </w:p>
    <w:p w14:paraId="4AA9D1BD" w14:textId="7E7B426A" w:rsidR="00647B40" w:rsidRPr="007A4835" w:rsidRDefault="00647B40" w:rsidP="00B41696">
      <w:pPr>
        <w:spacing w:line="360" w:lineRule="auto"/>
        <w:jc w:val="both"/>
        <w:rPr>
          <w:sz w:val="18"/>
          <w:lang w:val="cs-CZ"/>
        </w:rPr>
      </w:pPr>
    </w:p>
    <w:sectPr w:rsidR="00647B40" w:rsidRPr="007A48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F467" w14:textId="77777777" w:rsidR="00A521C4" w:rsidRDefault="00A521C4">
      <w:r>
        <w:separator/>
      </w:r>
    </w:p>
  </w:endnote>
  <w:endnote w:type="continuationSeparator" w:id="0">
    <w:p w14:paraId="65CCDB40" w14:textId="77777777" w:rsidR="00A521C4" w:rsidRDefault="00A5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5DA" w14:textId="77777777" w:rsidR="00447776" w:rsidRDefault="004477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7A2D07BC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7A2D07BC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EC251C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64826A18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64826A18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A521C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A521C4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A521C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A521C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A521C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01565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015656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01565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01565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01565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70BF" w14:textId="77777777" w:rsidR="00A521C4" w:rsidRDefault="00A521C4">
      <w:r>
        <w:separator/>
      </w:r>
    </w:p>
  </w:footnote>
  <w:footnote w:type="continuationSeparator" w:id="0">
    <w:p w14:paraId="3CAA69C1" w14:textId="77777777" w:rsidR="00A521C4" w:rsidRDefault="00A5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8E96" w14:textId="77777777" w:rsidR="00447776" w:rsidRDefault="004477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A521C4">
    <w:pPr>
      <w:pStyle w:val="Zhlav"/>
    </w:pPr>
  </w:p>
  <w:p w14:paraId="7940AEBB" w14:textId="77777777" w:rsidR="00EC251C" w:rsidRDefault="00A521C4">
    <w:pPr>
      <w:pStyle w:val="Zhlav"/>
    </w:pPr>
  </w:p>
  <w:p w14:paraId="417C47E6" w14:textId="77777777" w:rsidR="00EC251C" w:rsidRDefault="00A521C4">
    <w:pPr>
      <w:pStyle w:val="Zhlav"/>
    </w:pPr>
  </w:p>
  <w:p w14:paraId="57DF2815" w14:textId="77777777" w:rsidR="00EC251C" w:rsidRDefault="00A521C4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A521C4">
    <w:pPr>
      <w:pStyle w:val="Zhlav"/>
    </w:pPr>
  </w:p>
  <w:p w14:paraId="07C5D8E9" w14:textId="77777777" w:rsidR="00EC251C" w:rsidRDefault="00A521C4">
    <w:pPr>
      <w:pStyle w:val="Zhlav"/>
    </w:pPr>
  </w:p>
  <w:p w14:paraId="4C1F29AD" w14:textId="77777777" w:rsidR="00EC251C" w:rsidRDefault="00A521C4">
    <w:pPr>
      <w:pStyle w:val="Zhlav"/>
    </w:pPr>
  </w:p>
  <w:p w14:paraId="628EB32D" w14:textId="77777777" w:rsidR="00EC251C" w:rsidRDefault="00A521C4">
    <w:pPr>
      <w:pStyle w:val="Zhlav"/>
    </w:pPr>
  </w:p>
  <w:p w14:paraId="177CC3AE" w14:textId="77777777" w:rsidR="00EC251C" w:rsidRDefault="00A521C4">
    <w:pPr>
      <w:pStyle w:val="Zhlav"/>
    </w:pPr>
  </w:p>
  <w:p w14:paraId="286BA721" w14:textId="409098F3" w:rsidR="00EC251C" w:rsidRDefault="00A521C4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A521C4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015656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8342E"/>
    <w:rsid w:val="00183EFC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12868"/>
    <w:rsid w:val="003143C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35"/>
    <w:rsid w:val="007A4878"/>
    <w:rsid w:val="007A63CE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50C5D"/>
    <w:rsid w:val="00A521C4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5FC3"/>
    <w:rsid w:val="00BB3496"/>
    <w:rsid w:val="00BC2AF4"/>
    <w:rsid w:val="00BD1125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A0CDC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electroluxceskarepublik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293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6</cp:revision>
  <cp:lastPrinted>2016-04-28T13:14:00Z</cp:lastPrinted>
  <dcterms:created xsi:type="dcterms:W3CDTF">2020-10-07T08:22:00Z</dcterms:created>
  <dcterms:modified xsi:type="dcterms:W3CDTF">2021-05-11T11:40:00Z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