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ADBE" w14:textId="77777777" w:rsidR="00042C35" w:rsidRDefault="00FC2A50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Oslavte Světový den spánku a vyspěte se do růžova. Konopné přípravky CannaCare s CBD vám s tím mohou pomoci</w:t>
      </w:r>
    </w:p>
    <w:p w14:paraId="28F7F04C" w14:textId="77777777" w:rsidR="00042C35" w:rsidRDefault="00FC2A50">
      <w:pPr>
        <w:jc w:val="both"/>
        <w:rPr>
          <w:rFonts w:ascii="Arial" w:eastAsia="Arial" w:hAnsi="Arial" w:cs="Arial"/>
          <w:b/>
        </w:rPr>
      </w:pPr>
      <w:r w:rsidRPr="00B06493">
        <w:rPr>
          <w:rFonts w:ascii="Arial" w:eastAsia="Arial" w:hAnsi="Arial" w:cs="Arial"/>
          <w:bCs/>
        </w:rPr>
        <w:t>Praha 1. března 2021 –</w:t>
      </w:r>
      <w:r>
        <w:rPr>
          <w:rFonts w:ascii="Arial" w:eastAsia="Arial" w:hAnsi="Arial" w:cs="Arial"/>
          <w:b/>
        </w:rPr>
        <w:t xml:space="preserve"> Světový den spánku letos připadá na 19. března. A jak ho nejlépe oslavit? Kvalitním spánkem. Ten je pro nás z biologického hlediska zcela nepostradatelný. Tělo během něj regeneruje a nabírá nové síly, dochází k celkovému posílení imunitního systému. Plnohodnotný spánek je také účinnou prevencí před vznikem duševních chorob. Jeho nedostatek nebo snížená kvalita mohou mít na náš organismu až fatální důsledky. Proto je potřeba o spánek pečovat a v případě, že se objeví jeho poruchy, je co nejrychleji začít řešit. Podpořit kvalitu spánku můžete pomocí kanabinoidu CBD, který má uvolňující a regenerační účinky. Produkty CannaCare ve formě kapslí a kapek nabízí přírodní a zcela veganskou alternativu poskytující účinné řešení spánkových poruch. Poradí si ale i s úzkostí a navrátí vám ztracenou psychickou pohodu. </w:t>
      </w:r>
    </w:p>
    <w:p w14:paraId="4ACA55C6" w14:textId="77777777" w:rsidR="00042C35" w:rsidRDefault="00042C35">
      <w:pPr>
        <w:jc w:val="both"/>
        <w:rPr>
          <w:rFonts w:ascii="Arial" w:eastAsia="Arial" w:hAnsi="Arial" w:cs="Arial"/>
        </w:rPr>
      </w:pPr>
    </w:p>
    <w:p w14:paraId="4F495AD1" w14:textId="77777777" w:rsidR="00042C35" w:rsidRPr="00BC2E9E" w:rsidRDefault="00FC2A50">
      <w:pPr>
        <w:jc w:val="both"/>
        <w:rPr>
          <w:rFonts w:ascii="Arial" w:eastAsia="Arial" w:hAnsi="Arial" w:cs="Arial"/>
          <w:b/>
        </w:rPr>
      </w:pPr>
      <w:r w:rsidRPr="00BC2E9E">
        <w:rPr>
          <w:rFonts w:ascii="Arial" w:eastAsia="Arial" w:hAnsi="Arial" w:cs="Arial"/>
          <w:b/>
        </w:rPr>
        <w:t>Jarní únava není mýtus. Pomůže CBD</w:t>
      </w:r>
    </w:p>
    <w:p w14:paraId="4C2DE9D4" w14:textId="261CD288" w:rsidR="00042C35" w:rsidRPr="00BC2E9E" w:rsidRDefault="00FC2A50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C2E9E">
        <w:rPr>
          <w:rFonts w:ascii="Arial" w:eastAsia="Arial" w:hAnsi="Arial" w:cs="Arial"/>
          <w:sz w:val="20"/>
          <w:szCs w:val="20"/>
        </w:rPr>
        <w:t xml:space="preserve">Příchod jara většina z nás s radostí vítá. Dlouhá zima, málo slunečných dnů a nedostatek pohybu i vitamínů se však mohou na začátku jara projevit na našem zdraví. Často v tomto období míváme problémy s únavou i během dne, špatně spíme, jsme nesoustředění a podráždění. Současná situace nám k psychické pohodě také zrovna moc nepřispívá. Jak se rychle navrátit do kondice? S odstraněním spánkového deficitu a celkovým zklidněním mysli při zvýšené psychické zátěži mohou pomoci přípravky s CBD. </w:t>
      </w:r>
      <w:r w:rsidRPr="0058014A">
        <w:rPr>
          <w:rFonts w:ascii="Arial" w:eastAsia="Arial" w:hAnsi="Arial" w:cs="Arial"/>
          <w:b/>
          <w:bCs/>
          <w:sz w:val="20"/>
          <w:szCs w:val="20"/>
        </w:rPr>
        <w:t>Kanabidiol je látka vyskytující se v přírodě především v rostlinách konopí.</w:t>
      </w:r>
      <w:r w:rsidRPr="00BC2E9E">
        <w:rPr>
          <w:rFonts w:ascii="Arial" w:eastAsia="Arial" w:hAnsi="Arial" w:cs="Arial"/>
          <w:sz w:val="20"/>
          <w:szCs w:val="20"/>
        </w:rPr>
        <w:t xml:space="preserve"> Je to přírodní relaxant a jeho terapeutické účinky jsou známy již od pradávna. CBD je při podání ve formě „full-spectrum“ velmi účinný v boji proti nepříjemným psychickým stavům a akutní úzkosti a dlouhodobě zlepšuje kvalitu spánku. Účinnost kanabinoidních preparátů se dle současných vědeckých poznatků až několikanásobně zvyšuje právě při podání ve formě „</w:t>
      </w:r>
      <w:r w:rsidRPr="00BC2E9E">
        <w:rPr>
          <w:rFonts w:ascii="Arial" w:eastAsia="Arial" w:hAnsi="Arial" w:cs="Arial"/>
          <w:b/>
          <w:sz w:val="20"/>
          <w:szCs w:val="20"/>
        </w:rPr>
        <w:t>full-spectrum</w:t>
      </w:r>
      <w:r w:rsidRPr="0058014A">
        <w:rPr>
          <w:rFonts w:ascii="Arial" w:eastAsia="Arial" w:hAnsi="Arial" w:cs="Arial"/>
          <w:b/>
          <w:sz w:val="20"/>
          <w:szCs w:val="20"/>
        </w:rPr>
        <w:t>“</w:t>
      </w:r>
      <w:r w:rsidRPr="0058014A">
        <w:rPr>
          <w:rFonts w:ascii="Arial" w:eastAsia="Arial" w:hAnsi="Arial" w:cs="Arial"/>
          <w:bCs/>
          <w:sz w:val="20"/>
          <w:szCs w:val="20"/>
        </w:rPr>
        <w:t>, což znamená, že mimo účinný kanabinoid jsou zde</w:t>
      </w:r>
      <w:r w:rsidR="0058014A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BC2E9E">
        <w:rPr>
          <w:rFonts w:ascii="Arial" w:eastAsia="Arial" w:hAnsi="Arial" w:cs="Arial"/>
          <w:b/>
          <w:sz w:val="20"/>
          <w:szCs w:val="20"/>
        </w:rPr>
        <w:t>obsaženy i další aktivní látky přirozeně se nacházející v konopí.</w:t>
      </w:r>
      <w:r w:rsidRPr="00BC2E9E">
        <w:rPr>
          <w:rFonts w:ascii="Arial" w:eastAsia="Arial" w:hAnsi="Arial" w:cs="Arial"/>
          <w:sz w:val="20"/>
          <w:szCs w:val="20"/>
        </w:rPr>
        <w:t xml:space="preserve"> Všechny produkty CannaCare obsahují právě takovýto plnospektrální výtažek. </w:t>
      </w:r>
      <w:r w:rsidRPr="00BC2E9E">
        <w:rPr>
          <w:rFonts w:ascii="Arial" w:eastAsia="Arial" w:hAnsi="Arial" w:cs="Arial"/>
          <w:b/>
          <w:sz w:val="20"/>
          <w:szCs w:val="20"/>
        </w:rPr>
        <w:t>Jaké produkty CannaCare na bázi CBD vybrat?</w:t>
      </w:r>
    </w:p>
    <w:p w14:paraId="1870450E" w14:textId="77777777" w:rsidR="00042C35" w:rsidRPr="00BC2E9E" w:rsidRDefault="00042C35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615F82A" w14:textId="77777777" w:rsidR="00042C35" w:rsidRPr="00BC2E9E" w:rsidRDefault="00FC2A50">
      <w:pPr>
        <w:jc w:val="both"/>
        <w:rPr>
          <w:rFonts w:ascii="Arial" w:eastAsia="Arial" w:hAnsi="Arial" w:cs="Arial"/>
          <w:b/>
        </w:rPr>
      </w:pPr>
      <w:r w:rsidRPr="00BC2E9E">
        <w:rPr>
          <w:rFonts w:ascii="Arial" w:eastAsia="Arial" w:hAnsi="Arial" w:cs="Arial"/>
          <w:b/>
        </w:rPr>
        <w:t>CBD kapsle CannaCare pro nerušený spánek</w:t>
      </w:r>
    </w:p>
    <w:p w14:paraId="33DE2113" w14:textId="22A801EE" w:rsidR="00042C35" w:rsidRPr="00BC2E9E" w:rsidRDefault="00BC2E9E">
      <w:pPr>
        <w:jc w:val="both"/>
        <w:rPr>
          <w:rFonts w:ascii="Arial" w:eastAsia="Arial" w:hAnsi="Arial" w:cs="Arial"/>
          <w:sz w:val="20"/>
          <w:szCs w:val="20"/>
        </w:rPr>
      </w:pPr>
      <w:r w:rsidRPr="00BC2E9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7A3FCB" wp14:editId="284777A9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083810" cy="1620000"/>
            <wp:effectExtent l="19050" t="19050" r="21590" b="18415"/>
            <wp:wrapSquare wrapText="bothSides" distT="0" distB="0" distL="114300" distR="114300"/>
            <wp:docPr id="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810" cy="162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BC2E9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53A8BC71" wp14:editId="6A4F7A33">
            <wp:simplePos x="0" y="0"/>
            <wp:positionH relativeFrom="margin">
              <wp:align>left</wp:align>
            </wp:positionH>
            <wp:positionV relativeFrom="paragraph">
              <wp:posOffset>882015</wp:posOffset>
            </wp:positionV>
            <wp:extent cx="1899634" cy="1260000"/>
            <wp:effectExtent l="19050" t="19050" r="24765" b="16510"/>
            <wp:wrapSquare wrapText="bothSides" distT="0" distB="0" distL="114300" distR="114300"/>
            <wp:docPr id="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634" cy="126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C2A50" w:rsidRPr="00BC2E9E">
        <w:rPr>
          <w:rFonts w:ascii="Arial" w:eastAsia="Arial" w:hAnsi="Arial" w:cs="Arial"/>
          <w:b/>
          <w:sz w:val="20"/>
          <w:szCs w:val="20"/>
        </w:rPr>
        <w:t>Kapsle CC Relax s CBD</w:t>
      </w:r>
      <w:r w:rsidR="00FC2A50" w:rsidRPr="00BC2E9E">
        <w:rPr>
          <w:rFonts w:ascii="Arial" w:eastAsia="Arial" w:hAnsi="Arial" w:cs="Arial"/>
          <w:sz w:val="20"/>
          <w:szCs w:val="20"/>
        </w:rPr>
        <w:t xml:space="preserve"> jsou určeny k večernímu použití pro celkové uvolnění těla i mysli. Napomohou nejen k uvolnění svalových bolestí a křečí, ale nastolí i klid a psychickou pohodu, aby byl váš spánek kvalitní a ničím nerušený. Jsou tvořeny pouze přírodními látkami, rakytníkovým olejem a celulózovým obalem. Léčivá látka se snadno a rychle dostává do oběhu prostřednictvím sliznice žaludku.</w:t>
      </w:r>
      <w:r w:rsidR="00FC2A50" w:rsidRPr="00BC2E9E">
        <w:rPr>
          <w:sz w:val="20"/>
          <w:szCs w:val="20"/>
        </w:rPr>
        <w:t> </w:t>
      </w:r>
      <w:r w:rsidR="00FC2A50" w:rsidRPr="00BC2E9E">
        <w:rPr>
          <w:rFonts w:ascii="Arial" w:eastAsia="Arial" w:hAnsi="Arial" w:cs="Arial"/>
          <w:sz w:val="20"/>
          <w:szCs w:val="20"/>
        </w:rPr>
        <w:t xml:space="preserve">Kapsle využívají nejmodernější přístup, který je zároveň v souladu s přírodou – výtažky vybraných bylin ještě zvyšují efekt kanabinoidu tak, aby přípravky CannaCare působily tam, kde je potřeba. CC Relax s obsahem 51 % CBD jsou obohaceny o extrakty z kozlíku lékařského, mučenky a meduňky, které jsou známé pro svůj zklidňující a relaxační účinek. Kapsle pořídíte na </w:t>
      </w:r>
      <w:hyperlink r:id="rId9">
        <w:r w:rsidR="00FC2A50" w:rsidRPr="00BC2E9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www.cannacare.cz</w:t>
        </w:r>
      </w:hyperlink>
      <w:r w:rsidR="00FC2A50" w:rsidRPr="00BC2E9E">
        <w:rPr>
          <w:rFonts w:ascii="Arial" w:eastAsia="Arial" w:hAnsi="Arial" w:cs="Arial"/>
          <w:sz w:val="20"/>
          <w:szCs w:val="20"/>
        </w:rPr>
        <w:t>.</w:t>
      </w:r>
    </w:p>
    <w:p w14:paraId="091FC28A" w14:textId="77777777" w:rsidR="00BC2E9E" w:rsidRDefault="00BC2E9E">
      <w:pPr>
        <w:jc w:val="both"/>
        <w:rPr>
          <w:rFonts w:ascii="Arial" w:eastAsia="Arial" w:hAnsi="Arial" w:cs="Arial"/>
          <w:b/>
        </w:rPr>
      </w:pPr>
    </w:p>
    <w:p w14:paraId="45243DB9" w14:textId="77777777" w:rsidR="00BC2E9E" w:rsidRDefault="00BC2E9E">
      <w:pPr>
        <w:jc w:val="both"/>
        <w:rPr>
          <w:rFonts w:ascii="Arial" w:eastAsia="Arial" w:hAnsi="Arial" w:cs="Arial"/>
          <w:b/>
        </w:rPr>
      </w:pPr>
    </w:p>
    <w:p w14:paraId="6BA7AA1F" w14:textId="6DEF56AF" w:rsidR="00042C35" w:rsidRPr="00BC2E9E" w:rsidRDefault="00FC2A50">
      <w:pPr>
        <w:jc w:val="both"/>
        <w:rPr>
          <w:rFonts w:ascii="Arial" w:eastAsia="Arial" w:hAnsi="Arial" w:cs="Arial"/>
          <w:b/>
        </w:rPr>
      </w:pPr>
      <w:r w:rsidRPr="00BC2E9E">
        <w:rPr>
          <w:rFonts w:ascii="Arial" w:eastAsia="Arial" w:hAnsi="Arial" w:cs="Arial"/>
          <w:b/>
        </w:rPr>
        <w:lastRenderedPageBreak/>
        <w:t>CBD kapky CannaCare na dobré usínání</w:t>
      </w:r>
    </w:p>
    <w:p w14:paraId="1A364766" w14:textId="0E8B1BAC" w:rsidR="00042C35" w:rsidRPr="00BC2E9E" w:rsidRDefault="00BC2E9E">
      <w:pPr>
        <w:jc w:val="both"/>
        <w:rPr>
          <w:rFonts w:ascii="Arial" w:eastAsia="Arial" w:hAnsi="Arial" w:cs="Arial"/>
          <w:sz w:val="20"/>
          <w:szCs w:val="20"/>
        </w:rPr>
      </w:pPr>
      <w:r w:rsidRPr="00BC2E9E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hidden="0" allowOverlap="1" wp14:anchorId="41BA9E07" wp14:editId="09B13DCD">
            <wp:simplePos x="0" y="0"/>
            <wp:positionH relativeFrom="margin">
              <wp:align>left</wp:align>
            </wp:positionH>
            <wp:positionV relativeFrom="paragraph">
              <wp:posOffset>546735</wp:posOffset>
            </wp:positionV>
            <wp:extent cx="1206171" cy="1440000"/>
            <wp:effectExtent l="19050" t="19050" r="13335" b="27305"/>
            <wp:wrapSquare wrapText="bothSides" distT="0" distB="0" distL="114300" distR="114300"/>
            <wp:docPr id="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9778"/>
                    <a:stretch>
                      <a:fillRect/>
                    </a:stretch>
                  </pic:blipFill>
                  <pic:spPr>
                    <a:xfrm>
                      <a:off x="0" y="0"/>
                      <a:ext cx="1206171" cy="144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BC2E9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hidden="0" allowOverlap="1" wp14:anchorId="694B45BA" wp14:editId="6F49FD72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902582" cy="1260000"/>
            <wp:effectExtent l="19050" t="19050" r="21590" b="16510"/>
            <wp:wrapSquare wrapText="bothSides" distT="0" distB="0" distL="114300" distR="114300"/>
            <wp:docPr id="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582" cy="126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C2A50" w:rsidRPr="00BC2E9E">
        <w:rPr>
          <w:rFonts w:ascii="Arial" w:eastAsia="Arial" w:hAnsi="Arial" w:cs="Arial"/>
          <w:b/>
          <w:sz w:val="20"/>
          <w:szCs w:val="20"/>
        </w:rPr>
        <w:t>Kapky CC Drops s CBD</w:t>
      </w:r>
      <w:r w:rsidR="00FC2A50" w:rsidRPr="00BC2E9E">
        <w:rPr>
          <w:rFonts w:ascii="Arial" w:eastAsia="Arial" w:hAnsi="Arial" w:cs="Arial"/>
          <w:sz w:val="20"/>
          <w:szCs w:val="20"/>
        </w:rPr>
        <w:t xml:space="preserve"> díky svému rychlému vstřebávání účinkují okamžitě. Kapky CannaCare na bázi oleje jsou dostupné ve čtyřech různých koncentracích, přičemž platí, že nižší koncentrace (3%, 9%) působí preventivně </w:t>
      </w:r>
      <w:r w:rsidR="00FC2A50" w:rsidRPr="00BC2E9E">
        <w:rPr>
          <w:rFonts w:ascii="Arial" w:eastAsia="Arial" w:hAnsi="Arial" w:cs="Arial"/>
          <w:color w:val="4D5156"/>
          <w:sz w:val="20"/>
          <w:szCs w:val="20"/>
          <w:highlight w:val="white"/>
        </w:rPr>
        <w:t>–</w:t>
      </w:r>
      <w:r w:rsidR="00FC2A50" w:rsidRPr="00BC2E9E">
        <w:rPr>
          <w:rFonts w:ascii="Arial" w:eastAsia="Arial" w:hAnsi="Arial" w:cs="Arial"/>
          <w:sz w:val="20"/>
          <w:szCs w:val="20"/>
        </w:rPr>
        <w:t xml:space="preserve"> jejich pravidelné užívání podporuje obranyschopnost organismu, pomáhá odbourávat stres a úzkosti a podporuje normální činnost nervové soustavy. CC Drops s vyšším obsahem kanabinoidů (15%, 21%) jsou vhodné při akutních potížích jako třeba v případě prvních příznaků panické ataky, anebo jako účinný prostředek k překonání potíží s usínáním. Vytvořte si uklidňující večerní rituál s CBD kapkami pro kvalitní spánek i regeneraci. K dostání na </w:t>
      </w:r>
      <w:hyperlink r:id="rId12">
        <w:r w:rsidR="00FC2A50" w:rsidRPr="00BC2E9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www.cannacare.cz</w:t>
        </w:r>
      </w:hyperlink>
      <w:r w:rsidR="00FC2A50" w:rsidRPr="00BC2E9E">
        <w:rPr>
          <w:rFonts w:ascii="Arial" w:eastAsia="Arial" w:hAnsi="Arial" w:cs="Arial"/>
          <w:sz w:val="20"/>
          <w:szCs w:val="20"/>
        </w:rPr>
        <w:t xml:space="preserve">. </w:t>
      </w:r>
    </w:p>
    <w:p w14:paraId="2F5DC954" w14:textId="77777777" w:rsidR="00042C35" w:rsidRPr="00BC2E9E" w:rsidRDefault="00042C3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C017AFA" w14:textId="77777777" w:rsidR="00042C35" w:rsidRPr="00BC2E9E" w:rsidRDefault="00FC2A50" w:rsidP="00BC2E9E">
      <w:pPr>
        <w:pBdr>
          <w:top w:val="single" w:sz="4" w:space="1" w:color="F2F2F2" w:themeColor="background1" w:themeShade="F2"/>
          <w:left w:val="single" w:sz="4" w:space="4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jc w:val="both"/>
        <w:rPr>
          <w:rFonts w:ascii="Arial" w:eastAsia="Arial" w:hAnsi="Arial" w:cs="Arial"/>
          <w:sz w:val="18"/>
          <w:szCs w:val="18"/>
        </w:rPr>
      </w:pPr>
      <w:r w:rsidRPr="00BC2E9E">
        <w:rPr>
          <w:rFonts w:ascii="Arial" w:eastAsia="Arial" w:hAnsi="Arial" w:cs="Arial"/>
          <w:sz w:val="20"/>
          <w:szCs w:val="20"/>
        </w:rPr>
        <w:t xml:space="preserve">Nenechte si ujít </w:t>
      </w:r>
      <w:r w:rsidRPr="00BC2E9E">
        <w:rPr>
          <w:rFonts w:ascii="Arial" w:eastAsia="Arial" w:hAnsi="Arial" w:cs="Arial"/>
          <w:b/>
          <w:bCs/>
          <w:sz w:val="20"/>
          <w:szCs w:val="20"/>
        </w:rPr>
        <w:t>Světový den spánku</w:t>
      </w:r>
      <w:r w:rsidRPr="00BC2E9E">
        <w:rPr>
          <w:rFonts w:ascii="Arial" w:eastAsia="Arial" w:hAnsi="Arial" w:cs="Arial"/>
          <w:sz w:val="20"/>
          <w:szCs w:val="20"/>
        </w:rPr>
        <w:t xml:space="preserve">, který letos připadá na pátek 19. března. Tento den je organizován Výborem Světového dne spánku (World Sleep Day Committee) a je pořádán vždy v pátek před jarní rovnodenností. Letošní 14. ročník se zaměřuje na výhody, které pravidelný spánek přináší. Jeho sloganem je “Pravidelný spánek, zářivá budoucnost”. Sledujte CannaCare na </w:t>
      </w:r>
      <w:hyperlink r:id="rId13">
        <w:r w:rsidRPr="00BC2E9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Instagramu</w:t>
        </w:r>
      </w:hyperlink>
      <w:r w:rsidRPr="00BC2E9E">
        <w:rPr>
          <w:rFonts w:ascii="Arial" w:eastAsia="Arial" w:hAnsi="Arial" w:cs="Arial"/>
          <w:sz w:val="20"/>
          <w:szCs w:val="20"/>
        </w:rPr>
        <w:t xml:space="preserve"> a </w:t>
      </w:r>
      <w:hyperlink r:id="rId14">
        <w:r w:rsidRPr="00BC2E9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Facebooku</w:t>
        </w:r>
      </w:hyperlink>
      <w:r w:rsidRPr="00BC2E9E">
        <w:rPr>
          <w:rFonts w:ascii="Arial" w:eastAsia="Arial" w:hAnsi="Arial" w:cs="Arial"/>
          <w:sz w:val="20"/>
          <w:szCs w:val="20"/>
        </w:rPr>
        <w:t xml:space="preserve"> a dopřejte si spánek v plném spektru.</w:t>
      </w:r>
    </w:p>
    <w:p w14:paraId="1FD78C09" w14:textId="77777777" w:rsidR="00042C35" w:rsidRPr="00BC2E9E" w:rsidRDefault="00042C3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B23E620" w14:textId="77777777" w:rsidR="00042C35" w:rsidRPr="00BC2E9E" w:rsidRDefault="00FC2A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 w:rsidRPr="00BC2E9E">
        <w:rPr>
          <w:rFonts w:ascii="Arial" w:eastAsia="Arial" w:hAnsi="Arial" w:cs="Arial"/>
          <w:b/>
          <w:sz w:val="20"/>
          <w:szCs w:val="20"/>
        </w:rPr>
        <w:t>Proč zvolit CannaCare?</w:t>
      </w:r>
    </w:p>
    <w:p w14:paraId="1B401D96" w14:textId="3345E3E7" w:rsidR="00042C35" w:rsidRPr="00BC2E9E" w:rsidRDefault="00FC2A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BC2E9E">
        <w:rPr>
          <w:rFonts w:ascii="Arial" w:eastAsia="Arial" w:hAnsi="Arial" w:cs="Arial"/>
          <w:sz w:val="20"/>
          <w:szCs w:val="20"/>
        </w:rPr>
        <w:t xml:space="preserve">Na výzkumu kanabinoidů a dalších látek obsažených v konopí </w:t>
      </w:r>
      <w:r w:rsidR="0058014A">
        <w:rPr>
          <w:rFonts w:ascii="Arial" w:eastAsia="Arial" w:hAnsi="Arial" w:cs="Arial"/>
          <w:sz w:val="20"/>
          <w:szCs w:val="20"/>
        </w:rPr>
        <w:t xml:space="preserve">společnost </w:t>
      </w:r>
      <w:r w:rsidRPr="00BC2E9E">
        <w:rPr>
          <w:rFonts w:ascii="Arial" w:eastAsia="Arial" w:hAnsi="Arial" w:cs="Arial"/>
          <w:sz w:val="20"/>
          <w:szCs w:val="20"/>
        </w:rPr>
        <w:t>CannaCare spolupracuje s 1. lékařskou fakultou Univerzity Karlovy, VŠCHT v Praze, Fakultní nemocnicí U Sv. Anny v Brně nebo pracovištěm BIOCEV, biotechnologickým a medicínským centrem Akademie věd a Univerzity Karlovy ve Vestci. Úzká spolupráce probíhá také se světově uznávaným vědcem doc. RNDr. Lumírem Ondřejem Hanušem, DrSc. Výrobní proces splňuje přísné normy a probíhá výhradně na území České republiky. S CannaCare si můžete být jisti, že dostanete produkty z konopí prvotřídní kvality v souladu s vyvíjejícími se vědeckými poznatky.</w:t>
      </w:r>
    </w:p>
    <w:p w14:paraId="05BBD3AB" w14:textId="77777777" w:rsidR="00042C35" w:rsidRPr="00BC2E9E" w:rsidRDefault="00042C3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1B4083D" w14:textId="77777777" w:rsidR="00042C35" w:rsidRPr="00BC2E9E" w:rsidRDefault="00FC2A50">
      <w:pPr>
        <w:jc w:val="center"/>
        <w:rPr>
          <w:rFonts w:ascii="Arial" w:eastAsia="Arial" w:hAnsi="Arial" w:cs="Arial"/>
          <w:sz w:val="20"/>
          <w:szCs w:val="20"/>
        </w:rPr>
      </w:pPr>
      <w:r w:rsidRPr="00BC2E9E">
        <w:rPr>
          <w:rFonts w:ascii="Arial" w:eastAsia="Arial" w:hAnsi="Arial" w:cs="Arial"/>
          <w:sz w:val="20"/>
          <w:szCs w:val="20"/>
        </w:rPr>
        <w:t>###</w:t>
      </w:r>
    </w:p>
    <w:p w14:paraId="42ACB9B7" w14:textId="77777777" w:rsidR="00042C35" w:rsidRPr="00BC2E9E" w:rsidRDefault="00FC2A50">
      <w:pPr>
        <w:rPr>
          <w:rFonts w:ascii="Arial" w:eastAsia="Arial" w:hAnsi="Arial" w:cs="Arial"/>
          <w:b/>
          <w:i/>
          <w:sz w:val="20"/>
          <w:szCs w:val="20"/>
        </w:rPr>
      </w:pPr>
      <w:r w:rsidRPr="00BC2E9E">
        <w:rPr>
          <w:rFonts w:ascii="Arial" w:eastAsia="Arial" w:hAnsi="Arial" w:cs="Arial"/>
          <w:b/>
          <w:i/>
          <w:sz w:val="20"/>
          <w:szCs w:val="20"/>
        </w:rPr>
        <w:t>O společnosti CannaCare</w:t>
      </w:r>
    </w:p>
    <w:p w14:paraId="775D8C1A" w14:textId="77777777" w:rsidR="00042C35" w:rsidRPr="00BC2E9E" w:rsidRDefault="00FC2A5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BC2E9E">
        <w:rPr>
          <w:rFonts w:ascii="Arial" w:eastAsia="Arial" w:hAnsi="Arial" w:cs="Arial"/>
          <w:i/>
          <w:sz w:val="20"/>
          <w:szCs w:val="20"/>
        </w:rPr>
        <w:t>Společnost CannaCare se věnuje rozsáhlému výzkumu všech aspektů výroby konopných preparátů, a to od samotného pěstování v podmínkách odpovídajících zpracování ve farmaceutické kvalitě přes extrakční metody až po vývoj koncových produktů a jejich klinické testování. Veškeré procesy se odehrávají v České republice za použití nejmodernějších postupů a technologií pro výrobu konopných přípravků a potravinových doplňků v GMP kvalitě. Dlouhodobým cílem je co nejpřesnější výzkum i vývoj účinných konopných produktů pro léčbu specifických onemocnění, u kterých se konvenční způsob léčby ukázal jako neúčinný. Spoluzakladatel společnosti a vedoucí vývoje a výzkumu Jan Martin Paďouk se problematice začal věnovat po osobní zkušenosti, kdy hledal alternativní řešení léčby a objevil možnosti využití konopných preparátů bohatých na kanabinoidy. Spolu se svým týmem navázal na letitý výzkum, a tak vznikl program výzkumně aplikační léčby </w:t>
      </w:r>
      <w:hyperlink r:id="rId15">
        <w:r w:rsidRPr="00BC2E9E">
          <w:rPr>
            <w:rFonts w:ascii="Arial" w:eastAsia="Arial" w:hAnsi="Arial" w:cs="Arial"/>
            <w:i/>
            <w:sz w:val="20"/>
            <w:szCs w:val="20"/>
          </w:rPr>
          <w:t>HARP</w:t>
        </w:r>
      </w:hyperlink>
      <w:r w:rsidRPr="00BC2E9E">
        <w:rPr>
          <w:rFonts w:ascii="Arial" w:eastAsia="Arial" w:hAnsi="Arial" w:cs="Arial"/>
          <w:i/>
          <w:sz w:val="20"/>
          <w:szCs w:val="20"/>
        </w:rPr>
        <w:t>, v rámci kterého byly vyvinuty </w:t>
      </w:r>
      <w:hyperlink r:id="rId16">
        <w:r w:rsidRPr="00BC2E9E">
          <w:rPr>
            <w:rFonts w:ascii="Arial" w:eastAsia="Arial" w:hAnsi="Arial" w:cs="Arial"/>
            <w:i/>
            <w:sz w:val="20"/>
            <w:szCs w:val="20"/>
          </w:rPr>
          <w:t>vlastní produkty</w:t>
        </w:r>
      </w:hyperlink>
      <w:r w:rsidRPr="00BC2E9E">
        <w:rPr>
          <w:rFonts w:ascii="Arial" w:eastAsia="Arial" w:hAnsi="Arial" w:cs="Arial"/>
          <w:i/>
          <w:sz w:val="20"/>
          <w:szCs w:val="20"/>
        </w:rPr>
        <w:t xml:space="preserve"> CannaCare. Pozitivní </w:t>
      </w:r>
      <w:hyperlink r:id="rId17">
        <w:r w:rsidRPr="00BC2E9E">
          <w:rPr>
            <w:rFonts w:ascii="Arial" w:eastAsia="Arial" w:hAnsi="Arial" w:cs="Arial"/>
            <w:i/>
            <w:sz w:val="20"/>
            <w:szCs w:val="20"/>
          </w:rPr>
          <w:t>výsledky</w:t>
        </w:r>
      </w:hyperlink>
      <w:r w:rsidRPr="00BC2E9E">
        <w:rPr>
          <w:rFonts w:ascii="Arial" w:eastAsia="Arial" w:hAnsi="Arial" w:cs="Arial"/>
          <w:i/>
          <w:sz w:val="20"/>
          <w:szCs w:val="20"/>
        </w:rPr>
        <w:t xml:space="preserve"> programu potvrdily smysl této cesty a přispěly k založení společnosti CannaCare a zřízení vlastní ordinace v rámci programu HARP. Více informací na </w:t>
      </w:r>
      <w:hyperlink r:id="rId18">
        <w:r w:rsidRPr="00BC2E9E"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www.cannacare.cz</w:t>
        </w:r>
      </w:hyperlink>
      <w:r w:rsidRPr="00BC2E9E">
        <w:rPr>
          <w:rFonts w:ascii="Arial" w:eastAsia="Arial" w:hAnsi="Arial" w:cs="Arial"/>
          <w:i/>
          <w:sz w:val="20"/>
          <w:szCs w:val="20"/>
        </w:rPr>
        <w:t xml:space="preserve">. </w:t>
      </w:r>
    </w:p>
    <w:p w14:paraId="5AD4AD7E" w14:textId="77777777" w:rsidR="00042C35" w:rsidRPr="00BC2E9E" w:rsidRDefault="00042C3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2C1091EB" w14:textId="77777777" w:rsidR="00042C35" w:rsidRPr="00BC2E9E" w:rsidRDefault="00FC2A50">
      <w:pPr>
        <w:jc w:val="center"/>
        <w:rPr>
          <w:rFonts w:ascii="Arial" w:eastAsia="Arial" w:hAnsi="Arial" w:cs="Arial"/>
          <w:sz w:val="20"/>
          <w:szCs w:val="20"/>
        </w:rPr>
      </w:pPr>
      <w:r w:rsidRPr="00BC2E9E">
        <w:rPr>
          <w:rFonts w:ascii="Arial" w:eastAsia="Arial" w:hAnsi="Arial" w:cs="Arial"/>
          <w:sz w:val="20"/>
          <w:szCs w:val="20"/>
        </w:rPr>
        <w:t>###</w:t>
      </w:r>
    </w:p>
    <w:p w14:paraId="12BAA15E" w14:textId="77777777" w:rsidR="00042C35" w:rsidRPr="00BC2E9E" w:rsidRDefault="00042C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CCD4115" w14:textId="77777777" w:rsidR="00042C35" w:rsidRPr="00BC2E9E" w:rsidRDefault="00FC2A5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C2E9E">
        <w:rPr>
          <w:rFonts w:ascii="Arial" w:eastAsia="Arial" w:hAnsi="Arial" w:cs="Arial"/>
          <w:b/>
          <w:sz w:val="20"/>
          <w:szCs w:val="20"/>
        </w:rPr>
        <w:lastRenderedPageBreak/>
        <w:t>Pro více informací kontaktujte:</w:t>
      </w:r>
    </w:p>
    <w:p w14:paraId="0946835F" w14:textId="77777777" w:rsidR="00042C35" w:rsidRPr="00BC2E9E" w:rsidRDefault="00FC2A5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C2E9E">
        <w:rPr>
          <w:rFonts w:ascii="Arial" w:eastAsia="Arial" w:hAnsi="Arial" w:cs="Arial"/>
          <w:sz w:val="20"/>
          <w:szCs w:val="20"/>
        </w:rPr>
        <w:t>Markéta Topolčányová</w:t>
      </w:r>
    </w:p>
    <w:p w14:paraId="712A8496" w14:textId="77777777" w:rsidR="00042C35" w:rsidRPr="00BC2E9E" w:rsidRDefault="00FC2A5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C2E9E">
        <w:rPr>
          <w:rFonts w:ascii="Arial" w:eastAsia="Arial" w:hAnsi="Arial" w:cs="Arial"/>
          <w:sz w:val="20"/>
          <w:szCs w:val="20"/>
        </w:rPr>
        <w:t>doblogoo</w:t>
      </w:r>
    </w:p>
    <w:p w14:paraId="072D6DB9" w14:textId="77777777" w:rsidR="00042C35" w:rsidRPr="00BC2E9E" w:rsidRDefault="00FC2A5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C2E9E">
        <w:rPr>
          <w:rFonts w:ascii="Arial" w:eastAsia="Arial" w:hAnsi="Arial" w:cs="Arial"/>
          <w:sz w:val="20"/>
          <w:szCs w:val="20"/>
        </w:rPr>
        <w:t>+420 778 430 052</w:t>
      </w:r>
    </w:p>
    <w:p w14:paraId="74D7162A" w14:textId="77777777" w:rsidR="00042C35" w:rsidRPr="00BC2E9E" w:rsidRDefault="002F76C0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hyperlink r:id="rId19">
        <w:r w:rsidR="00FC2A50" w:rsidRPr="00BC2E9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marketat@doblogoo.cz</w:t>
        </w:r>
      </w:hyperlink>
    </w:p>
    <w:sectPr w:rsidR="00042C35" w:rsidRPr="00BC2E9E">
      <w:headerReference w:type="default" r:id="rId20"/>
      <w:pgSz w:w="11906" w:h="16838"/>
      <w:pgMar w:top="2127" w:right="1417" w:bottom="1417" w:left="1417" w:header="62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C7D19" w14:textId="77777777" w:rsidR="002F76C0" w:rsidRDefault="002F76C0">
      <w:pPr>
        <w:spacing w:after="0" w:line="240" w:lineRule="auto"/>
      </w:pPr>
      <w:r>
        <w:separator/>
      </w:r>
    </w:p>
  </w:endnote>
  <w:endnote w:type="continuationSeparator" w:id="0">
    <w:p w14:paraId="0F63BF38" w14:textId="77777777" w:rsidR="002F76C0" w:rsidRDefault="002F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0523" w14:textId="77777777" w:rsidR="002F76C0" w:rsidRDefault="002F76C0">
      <w:pPr>
        <w:spacing w:after="0" w:line="240" w:lineRule="auto"/>
      </w:pPr>
      <w:r>
        <w:separator/>
      </w:r>
    </w:p>
  </w:footnote>
  <w:footnote w:type="continuationSeparator" w:id="0">
    <w:p w14:paraId="2B001AA4" w14:textId="77777777" w:rsidR="002F76C0" w:rsidRDefault="002F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E62E" w14:textId="77777777" w:rsidR="00042C35" w:rsidRDefault="00FC2A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35DB74" wp14:editId="1730D7DF">
          <wp:simplePos x="0" y="0"/>
          <wp:positionH relativeFrom="column">
            <wp:posOffset>4356723</wp:posOffset>
          </wp:positionH>
          <wp:positionV relativeFrom="paragraph">
            <wp:posOffset>-220979</wp:posOffset>
          </wp:positionV>
          <wp:extent cx="1403997" cy="827998"/>
          <wp:effectExtent l="0" t="0" r="0" b="0"/>
          <wp:wrapSquare wrapText="bothSides" distT="0" distB="0" distL="114300" distR="114300"/>
          <wp:docPr id="3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97" cy="827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35"/>
    <w:rsid w:val="00042C35"/>
    <w:rsid w:val="002F76C0"/>
    <w:rsid w:val="0058014A"/>
    <w:rsid w:val="00B06493"/>
    <w:rsid w:val="00BC2E9E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4004"/>
  <w15:docId w15:val="{47F28DD8-28D0-4577-A89B-ACD526F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3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D7DE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Normlnweb">
    <w:name w:val="Normal (Web)"/>
    <w:basedOn w:val="Normln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</w:style>
  <w:style w:type="character" w:customStyle="1" w:styleId="Nadpis3Char">
    <w:name w:val="Nadpis 3 Char"/>
    <w:basedOn w:val="Standardnpsmoodstavce"/>
    <w:link w:val="Nadpis3"/>
    <w:uiPriority w:val="9"/>
    <w:rsid w:val="007D7DE4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3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F7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A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A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ACA"/>
    <w:rPr>
      <w:rFonts w:ascii="Times New Roman" w:hAnsi="Times New Roman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cannacare.cz/" TargetMode="External"/><Relationship Id="rId18" Type="http://schemas.openxmlformats.org/officeDocument/2006/relationships/hyperlink" Target="http://www.cannacare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annacare.cz" TargetMode="External"/><Relationship Id="rId17" Type="http://schemas.openxmlformats.org/officeDocument/2006/relationships/hyperlink" Target="https://www.cannacare.cz/vyzkumna-lecba-har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nacare.cz/vsechny-produkt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cannacare.cz/vyzkumna-lecba-harp/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marketat@doblogo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nacare.cz" TargetMode="External"/><Relationship Id="rId14" Type="http://schemas.openxmlformats.org/officeDocument/2006/relationships/hyperlink" Target="https://www.facebook.com/cannacare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fu82BPxE+07eW12Ez8j38KWAg==">AMUW2mUHnr/Pbi1C9GDqO2AkIxMVqzxkUezdEy3UlYiFqSxyplWl7H9Due9nPRuDWeg5e6foQAZ/SBxFPa8QZQFg17W89jJRmNNJTksf6/omfue09/cGllLpMdLytYHhVqYaEEz/Pdiqgso1arC7f+WktFgCzxWwIfdGP6J+we9RiFBcXCguwC9gRaadStcibqxSuXoa5S58GT2zvINZA336CFhS591PHQ==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951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Topolčányová</dc:creator>
  <cp:lastModifiedBy>Markéta Topolčányová</cp:lastModifiedBy>
  <cp:revision>4</cp:revision>
  <dcterms:created xsi:type="dcterms:W3CDTF">2021-02-25T12:42:00Z</dcterms:created>
  <dcterms:modified xsi:type="dcterms:W3CDTF">2021-03-01T13:21:00Z</dcterms:modified>
</cp:coreProperties>
</file>