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91EFD" w14:textId="77777777" w:rsidR="00995879" w:rsidRPr="00995879" w:rsidRDefault="00995879" w:rsidP="00995879">
      <w:pPr>
        <w:shd w:val="clear" w:color="auto" w:fill="FFFFFF"/>
        <w:spacing w:line="276" w:lineRule="auto"/>
        <w:jc w:val="center"/>
        <w:rPr>
          <w:rFonts w:ascii="Arial" w:eastAsia="Times New Roman" w:hAnsi="Arial" w:cs="Arial"/>
          <w:b/>
          <w:color w:val="C00000"/>
          <w:sz w:val="40"/>
          <w:szCs w:val="28"/>
          <w:lang w:eastAsia="ar-SA"/>
        </w:rPr>
      </w:pPr>
      <w:r w:rsidRPr="00995879">
        <w:rPr>
          <w:rFonts w:ascii="Arial" w:eastAsia="Times New Roman" w:hAnsi="Arial" w:cs="Arial"/>
          <w:b/>
          <w:color w:val="C00000"/>
          <w:sz w:val="40"/>
          <w:szCs w:val="28"/>
          <w:lang w:eastAsia="ar-SA"/>
        </w:rPr>
        <w:t>Připravte zahradu na léto</w:t>
      </w:r>
    </w:p>
    <w:p w14:paraId="6D668123" w14:textId="77777777" w:rsidR="00995879" w:rsidRDefault="00995879" w:rsidP="00995879">
      <w:pPr>
        <w:shd w:val="clear" w:color="auto" w:fill="FFFFFF"/>
        <w:spacing w:line="276" w:lineRule="auto"/>
        <w:jc w:val="both"/>
        <w:rPr>
          <w:rFonts w:ascii="Arial" w:eastAsia="Times New Roman" w:hAnsi="Arial" w:cs="Arial"/>
          <w:sz w:val="22"/>
          <w:szCs w:val="22"/>
          <w:lang w:eastAsia="en-US"/>
        </w:rPr>
      </w:pPr>
    </w:p>
    <w:p w14:paraId="10750285" w14:textId="1DD26324" w:rsidR="00995879" w:rsidRDefault="00995879" w:rsidP="00995879">
      <w:pPr>
        <w:spacing w:line="276" w:lineRule="auto"/>
        <w:jc w:val="both"/>
        <w:rPr>
          <w:rFonts w:ascii="Arial" w:eastAsia="Times New Roman" w:hAnsi="Arial" w:cs="Arial"/>
          <w:b/>
          <w:bCs/>
          <w:sz w:val="22"/>
          <w:szCs w:val="22"/>
          <w:lang w:eastAsia="en-US"/>
        </w:rPr>
      </w:pPr>
      <w:r w:rsidRPr="00F45B57">
        <w:rPr>
          <w:rFonts w:ascii="Arial" w:eastAsia="Times New Roman" w:hAnsi="Arial" w:cs="Arial"/>
          <w:b/>
          <w:bCs/>
          <w:sz w:val="22"/>
          <w:szCs w:val="22"/>
          <w:lang w:eastAsia="en-US"/>
        </w:rPr>
        <w:t xml:space="preserve">Praha </w:t>
      </w:r>
      <w:r>
        <w:rPr>
          <w:rFonts w:ascii="Arial" w:eastAsia="Times New Roman" w:hAnsi="Arial" w:cs="Arial"/>
          <w:b/>
          <w:bCs/>
          <w:sz w:val="22"/>
          <w:szCs w:val="22"/>
          <w:lang w:eastAsia="en-US"/>
        </w:rPr>
        <w:t>2</w:t>
      </w:r>
      <w:r w:rsidR="00E10AE1">
        <w:rPr>
          <w:rFonts w:ascii="Arial" w:eastAsia="Times New Roman" w:hAnsi="Arial" w:cs="Arial"/>
          <w:b/>
          <w:bCs/>
          <w:sz w:val="22"/>
          <w:szCs w:val="22"/>
          <w:lang w:eastAsia="en-US"/>
        </w:rPr>
        <w:t>7</w:t>
      </w:r>
      <w:r>
        <w:rPr>
          <w:rFonts w:ascii="Arial" w:eastAsia="Times New Roman" w:hAnsi="Arial" w:cs="Arial"/>
          <w:b/>
          <w:bCs/>
          <w:sz w:val="22"/>
          <w:szCs w:val="22"/>
          <w:lang w:eastAsia="en-US"/>
        </w:rPr>
        <w:t>. dubna</w:t>
      </w:r>
      <w:r w:rsidRPr="00F45B57">
        <w:rPr>
          <w:rFonts w:ascii="Arial" w:eastAsia="Times New Roman" w:hAnsi="Arial" w:cs="Arial"/>
          <w:b/>
          <w:bCs/>
          <w:sz w:val="22"/>
          <w:szCs w:val="22"/>
          <w:lang w:eastAsia="en-US"/>
        </w:rPr>
        <w:t xml:space="preserve"> 202</w:t>
      </w:r>
      <w:r>
        <w:rPr>
          <w:rFonts w:ascii="Arial" w:eastAsia="Times New Roman" w:hAnsi="Arial" w:cs="Arial"/>
          <w:b/>
          <w:bCs/>
          <w:sz w:val="22"/>
          <w:szCs w:val="22"/>
          <w:lang w:eastAsia="en-US"/>
        </w:rPr>
        <w:t>1</w:t>
      </w:r>
      <w:r w:rsidRPr="00714918">
        <w:rPr>
          <w:rFonts w:ascii="Arial" w:eastAsia="Times New Roman" w:hAnsi="Arial" w:cs="Arial"/>
          <w:b/>
          <w:bCs/>
          <w:sz w:val="22"/>
          <w:szCs w:val="22"/>
          <w:lang w:eastAsia="en-US"/>
        </w:rPr>
        <w:t xml:space="preserve"> –</w:t>
      </w:r>
      <w:r>
        <w:rPr>
          <w:rFonts w:ascii="Arial" w:eastAsia="Times New Roman" w:hAnsi="Arial" w:cs="Arial"/>
          <w:b/>
          <w:bCs/>
          <w:sz w:val="22"/>
          <w:szCs w:val="22"/>
          <w:lang w:eastAsia="en-US"/>
        </w:rPr>
        <w:t xml:space="preserve"> </w:t>
      </w:r>
      <w:r w:rsidRPr="002C3B0D">
        <w:rPr>
          <w:rFonts w:ascii="Arial" w:eastAsia="Times New Roman" w:hAnsi="Arial" w:cs="Arial"/>
          <w:b/>
          <w:bCs/>
          <w:sz w:val="22"/>
          <w:szCs w:val="22"/>
          <w:lang w:eastAsia="en-US"/>
        </w:rPr>
        <w:t>T</w:t>
      </w:r>
      <w:r>
        <w:rPr>
          <w:rFonts w:ascii="Arial" w:eastAsia="Times New Roman" w:hAnsi="Arial" w:cs="Arial"/>
          <w:b/>
          <w:bCs/>
          <w:sz w:val="22"/>
          <w:szCs w:val="22"/>
          <w:lang w:eastAsia="en-US"/>
        </w:rPr>
        <w:t>rávíte svůj volný čas</w:t>
      </w:r>
      <w:r w:rsidRPr="002C3B0D">
        <w:rPr>
          <w:rFonts w:ascii="Arial" w:eastAsia="Times New Roman" w:hAnsi="Arial" w:cs="Arial"/>
          <w:b/>
          <w:bCs/>
          <w:sz w:val="22"/>
          <w:szCs w:val="22"/>
          <w:lang w:eastAsia="en-US"/>
        </w:rPr>
        <w:t xml:space="preserve"> </w:t>
      </w:r>
      <w:r>
        <w:rPr>
          <w:rFonts w:ascii="Arial" w:eastAsia="Times New Roman" w:hAnsi="Arial" w:cs="Arial"/>
          <w:b/>
          <w:bCs/>
          <w:sz w:val="22"/>
          <w:szCs w:val="22"/>
          <w:lang w:eastAsia="en-US"/>
        </w:rPr>
        <w:t xml:space="preserve">rádi </w:t>
      </w:r>
      <w:r w:rsidRPr="002C3B0D">
        <w:rPr>
          <w:rFonts w:ascii="Arial" w:eastAsia="Times New Roman" w:hAnsi="Arial" w:cs="Arial"/>
          <w:b/>
          <w:bCs/>
          <w:sz w:val="22"/>
          <w:szCs w:val="22"/>
          <w:lang w:eastAsia="en-US"/>
        </w:rPr>
        <w:t>na zahradě</w:t>
      </w:r>
      <w:r>
        <w:rPr>
          <w:rFonts w:ascii="Arial" w:eastAsia="Times New Roman" w:hAnsi="Arial" w:cs="Arial"/>
          <w:b/>
          <w:bCs/>
          <w:sz w:val="22"/>
          <w:szCs w:val="22"/>
          <w:lang w:eastAsia="en-US"/>
        </w:rPr>
        <w:t xml:space="preserve"> a baví vás ji neustále zvelebovat?</w:t>
      </w:r>
      <w:r w:rsidRPr="002C3B0D">
        <w:rPr>
          <w:rFonts w:ascii="Arial" w:eastAsia="Times New Roman" w:hAnsi="Arial" w:cs="Arial"/>
          <w:b/>
          <w:bCs/>
          <w:sz w:val="22"/>
          <w:szCs w:val="22"/>
          <w:lang w:eastAsia="en-US"/>
        </w:rPr>
        <w:t xml:space="preserve"> Pokud </w:t>
      </w:r>
      <w:r>
        <w:rPr>
          <w:rFonts w:ascii="Arial" w:eastAsia="Times New Roman" w:hAnsi="Arial" w:cs="Arial"/>
          <w:b/>
          <w:bCs/>
          <w:sz w:val="22"/>
          <w:szCs w:val="22"/>
          <w:lang w:eastAsia="en-US"/>
        </w:rPr>
        <w:t>se chystáte dát</w:t>
      </w:r>
      <w:r w:rsidRPr="002C3B0D">
        <w:rPr>
          <w:rFonts w:ascii="Arial" w:eastAsia="Times New Roman" w:hAnsi="Arial" w:cs="Arial"/>
          <w:b/>
          <w:bCs/>
          <w:sz w:val="22"/>
          <w:szCs w:val="22"/>
          <w:lang w:eastAsia="en-US"/>
        </w:rPr>
        <w:t xml:space="preserve"> </w:t>
      </w:r>
      <w:r>
        <w:rPr>
          <w:rFonts w:ascii="Arial" w:eastAsia="Times New Roman" w:hAnsi="Arial" w:cs="Arial"/>
          <w:b/>
          <w:bCs/>
          <w:sz w:val="22"/>
          <w:szCs w:val="22"/>
          <w:lang w:eastAsia="en-US"/>
        </w:rPr>
        <w:t>svým</w:t>
      </w:r>
      <w:r w:rsidRPr="002C3B0D">
        <w:rPr>
          <w:rFonts w:ascii="Arial" w:eastAsia="Times New Roman" w:hAnsi="Arial" w:cs="Arial"/>
          <w:b/>
          <w:bCs/>
          <w:sz w:val="22"/>
          <w:szCs w:val="22"/>
          <w:lang w:eastAsia="en-US"/>
        </w:rPr>
        <w:t xml:space="preserve"> zahradní</w:t>
      </w:r>
      <w:r>
        <w:rPr>
          <w:rFonts w:ascii="Arial" w:eastAsia="Times New Roman" w:hAnsi="Arial" w:cs="Arial"/>
          <w:b/>
          <w:bCs/>
          <w:sz w:val="22"/>
          <w:szCs w:val="22"/>
          <w:lang w:eastAsia="en-US"/>
        </w:rPr>
        <w:t>m</w:t>
      </w:r>
      <w:r w:rsidRPr="002C3B0D">
        <w:rPr>
          <w:rFonts w:ascii="Arial" w:eastAsia="Times New Roman" w:hAnsi="Arial" w:cs="Arial"/>
          <w:b/>
          <w:bCs/>
          <w:sz w:val="22"/>
          <w:szCs w:val="22"/>
          <w:lang w:eastAsia="en-US"/>
        </w:rPr>
        <w:t xml:space="preserve"> doplňk</w:t>
      </w:r>
      <w:r>
        <w:rPr>
          <w:rFonts w:ascii="Arial" w:eastAsia="Times New Roman" w:hAnsi="Arial" w:cs="Arial"/>
          <w:b/>
          <w:bCs/>
          <w:sz w:val="22"/>
          <w:szCs w:val="22"/>
          <w:lang w:eastAsia="en-US"/>
        </w:rPr>
        <w:t>ům</w:t>
      </w:r>
      <w:r w:rsidRPr="002C3B0D">
        <w:rPr>
          <w:rFonts w:ascii="Arial" w:eastAsia="Times New Roman" w:hAnsi="Arial" w:cs="Arial"/>
          <w:b/>
          <w:bCs/>
          <w:sz w:val="22"/>
          <w:szCs w:val="22"/>
          <w:lang w:eastAsia="en-US"/>
        </w:rPr>
        <w:t xml:space="preserve"> nebo nábyt</w:t>
      </w:r>
      <w:r>
        <w:rPr>
          <w:rFonts w:ascii="Arial" w:eastAsia="Times New Roman" w:hAnsi="Arial" w:cs="Arial"/>
          <w:b/>
          <w:bCs/>
          <w:sz w:val="22"/>
          <w:szCs w:val="22"/>
          <w:lang w:eastAsia="en-US"/>
        </w:rPr>
        <w:t>ku</w:t>
      </w:r>
      <w:r w:rsidRPr="002C3B0D">
        <w:rPr>
          <w:rFonts w:ascii="Arial" w:eastAsia="Times New Roman" w:hAnsi="Arial" w:cs="Arial"/>
          <w:b/>
          <w:bCs/>
          <w:sz w:val="22"/>
          <w:szCs w:val="22"/>
          <w:lang w:eastAsia="en-US"/>
        </w:rPr>
        <w:t xml:space="preserve"> na terase nový nátěr, nezapomínejte si předtím jejich povrchy řádně připravit. A to platí pro všechny materiály – ať už jste se rozhodli natřít dřevěné posezení, kovovou branku nebo plastové hračky!</w:t>
      </w:r>
    </w:p>
    <w:p w14:paraId="73EE63E2" w14:textId="77777777" w:rsidR="00995879" w:rsidRPr="00E10AE1" w:rsidRDefault="00995879" w:rsidP="00995879">
      <w:pPr>
        <w:shd w:val="clear" w:color="auto" w:fill="FFFFFF"/>
        <w:spacing w:line="276" w:lineRule="auto"/>
        <w:jc w:val="both"/>
        <w:rPr>
          <w:rStyle w:val="Nadpis2Char"/>
          <w:rFonts w:ascii="Arial" w:eastAsia="SimSun" w:hAnsi="Arial" w:cs="Arial"/>
          <w:b w:val="0"/>
          <w:i w:val="0"/>
          <w:iCs w:val="0"/>
          <w:color w:val="C00000"/>
          <w:lang w:eastAsia="en-US"/>
        </w:rPr>
      </w:pPr>
    </w:p>
    <w:p w14:paraId="1B7ABE74" w14:textId="4D81C8D2" w:rsidR="00995879" w:rsidRPr="00995879" w:rsidRDefault="00995879" w:rsidP="00995879">
      <w:pPr>
        <w:shd w:val="clear" w:color="auto" w:fill="FFFFFF"/>
        <w:spacing w:line="276" w:lineRule="auto"/>
        <w:jc w:val="both"/>
        <w:rPr>
          <w:rStyle w:val="Nadpis2Char"/>
          <w:rFonts w:ascii="Arial" w:eastAsia="SimSun" w:hAnsi="Arial" w:cs="Arial"/>
          <w:i w:val="0"/>
          <w:iCs w:val="0"/>
          <w:color w:val="C00000"/>
          <w:lang w:eastAsia="en-US"/>
        </w:rPr>
      </w:pPr>
      <w:r w:rsidRPr="00995879">
        <w:rPr>
          <w:rStyle w:val="Nadpis2Char"/>
          <w:rFonts w:ascii="Arial" w:eastAsia="SimSun" w:hAnsi="Arial" w:cs="Arial"/>
          <w:i w:val="0"/>
          <w:iCs w:val="0"/>
          <w:color w:val="C00000"/>
          <w:lang w:eastAsia="en-US"/>
        </w:rPr>
        <w:t>Jak správně povrchy připravit</w:t>
      </w:r>
    </w:p>
    <w:p w14:paraId="4EE92A9A" w14:textId="51C910CE" w:rsidR="00995879" w:rsidRDefault="00E47CDC" w:rsidP="00995879">
      <w:pPr>
        <w:spacing w:line="276" w:lineRule="auto"/>
        <w:jc w:val="both"/>
        <w:rPr>
          <w:rFonts w:ascii="Arial" w:hAnsi="Arial" w:cs="Arial"/>
          <w:sz w:val="22"/>
          <w:szCs w:val="22"/>
        </w:rPr>
      </w:pPr>
      <w:r>
        <w:rPr>
          <w:noProof/>
          <w:lang w:eastAsia="cs-CZ"/>
        </w:rPr>
        <w:drawing>
          <wp:anchor distT="0" distB="0" distL="114300" distR="114300" simplePos="0" relativeHeight="251664384" behindDoc="0" locked="0" layoutInCell="1" allowOverlap="1" wp14:anchorId="293B4114" wp14:editId="22EA5716">
            <wp:simplePos x="0" y="0"/>
            <wp:positionH relativeFrom="margin">
              <wp:align>right</wp:align>
            </wp:positionH>
            <wp:positionV relativeFrom="margin">
              <wp:posOffset>2100459</wp:posOffset>
            </wp:positionV>
            <wp:extent cx="1944000" cy="1296000"/>
            <wp:effectExtent l="0" t="0" r="0" b="0"/>
            <wp:wrapSquare wrapText="bothSides"/>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4000" cy="129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5879">
        <w:rPr>
          <w:rFonts w:ascii="Arial" w:hAnsi="Arial" w:cs="Arial"/>
          <w:sz w:val="22"/>
          <w:szCs w:val="22"/>
        </w:rPr>
        <w:t>Aby nový nátěr dosahoval požadované kvality a dlouho vydržel, je potřeba d</w:t>
      </w:r>
      <w:r w:rsidR="00995879" w:rsidRPr="00DF196C">
        <w:rPr>
          <w:rFonts w:ascii="Arial" w:hAnsi="Arial" w:cs="Arial"/>
          <w:sz w:val="22"/>
          <w:szCs w:val="22"/>
        </w:rPr>
        <w:t>řevo</w:t>
      </w:r>
      <w:r w:rsidR="005B1B21">
        <w:rPr>
          <w:rFonts w:ascii="Arial" w:hAnsi="Arial" w:cs="Arial"/>
          <w:sz w:val="22"/>
          <w:szCs w:val="22"/>
        </w:rPr>
        <w:t xml:space="preserve"> a </w:t>
      </w:r>
      <w:r w:rsidR="00995879" w:rsidRPr="00DF196C">
        <w:rPr>
          <w:rFonts w:ascii="Arial" w:hAnsi="Arial" w:cs="Arial"/>
          <w:sz w:val="22"/>
          <w:szCs w:val="22"/>
        </w:rPr>
        <w:t>kov</w:t>
      </w:r>
      <w:r w:rsidR="00995879">
        <w:rPr>
          <w:rFonts w:ascii="Arial" w:hAnsi="Arial" w:cs="Arial"/>
          <w:sz w:val="22"/>
          <w:szCs w:val="22"/>
        </w:rPr>
        <w:t xml:space="preserve"> před natíráním vždy obrousit od předchozích nátěrů.</w:t>
      </w:r>
      <w:r w:rsidR="005B1B21">
        <w:rPr>
          <w:rFonts w:ascii="Arial" w:hAnsi="Arial" w:cs="Arial"/>
          <w:sz w:val="22"/>
          <w:szCs w:val="22"/>
        </w:rPr>
        <w:t xml:space="preserve"> Plastové povrchy zdrsníme nebo také lehce přebrousíme.</w:t>
      </w:r>
      <w:r w:rsidR="00995879">
        <w:rPr>
          <w:rFonts w:ascii="Arial" w:hAnsi="Arial" w:cs="Arial"/>
          <w:sz w:val="22"/>
          <w:szCs w:val="22"/>
        </w:rPr>
        <w:t xml:space="preserve"> </w:t>
      </w:r>
      <w:r w:rsidR="00995879" w:rsidRPr="00C30666">
        <w:rPr>
          <w:rFonts w:ascii="Arial" w:hAnsi="Arial" w:cs="Arial"/>
          <w:i/>
          <w:iCs/>
          <w:sz w:val="22"/>
          <w:szCs w:val="22"/>
        </w:rPr>
        <w:t>„Větší rovné plochy se silnou vrstvou krycí barvy lze obrousit pomocí elektrické brusky, na menší plochy použijte brusnou houbičku nebo drátěný kartáč. Na těžko dostupná místa můžete použít také ocelovou vlnu,“</w:t>
      </w:r>
      <w:r w:rsidR="00995879">
        <w:rPr>
          <w:rFonts w:ascii="Arial" w:hAnsi="Arial" w:cs="Arial"/>
          <w:sz w:val="22"/>
          <w:szCs w:val="22"/>
        </w:rPr>
        <w:t xml:space="preserve"> radí </w:t>
      </w:r>
      <w:r w:rsidR="00995879">
        <w:rPr>
          <w:rFonts w:ascii="Arial" w:hAnsi="Arial" w:cs="Arial"/>
          <w:b/>
          <w:bCs/>
          <w:sz w:val="22"/>
          <w:szCs w:val="22"/>
        </w:rPr>
        <w:t xml:space="preserve">Radek </w:t>
      </w:r>
      <w:r w:rsidR="00995879" w:rsidRPr="006003C6">
        <w:rPr>
          <w:rFonts w:ascii="Arial" w:hAnsi="Arial" w:cs="Arial"/>
          <w:b/>
          <w:bCs/>
          <w:sz w:val="22"/>
          <w:szCs w:val="22"/>
        </w:rPr>
        <w:t>Kříž</w:t>
      </w:r>
      <w:r w:rsidR="00995879">
        <w:rPr>
          <w:rFonts w:ascii="Arial" w:hAnsi="Arial" w:cs="Arial"/>
          <w:sz w:val="22"/>
          <w:szCs w:val="22"/>
        </w:rPr>
        <w:t xml:space="preserve">, </w:t>
      </w:r>
      <w:proofErr w:type="spellStart"/>
      <w:r w:rsidR="00995879" w:rsidRPr="00BE1D5C">
        <w:rPr>
          <w:rFonts w:ascii="Arial" w:hAnsi="Arial" w:cs="Arial"/>
          <w:sz w:val="22"/>
          <w:szCs w:val="22"/>
        </w:rPr>
        <w:t>technicko</w:t>
      </w:r>
      <w:r w:rsidR="00995879">
        <w:rPr>
          <w:rFonts w:ascii="Arial" w:hAnsi="Arial" w:cs="Arial"/>
          <w:sz w:val="22"/>
          <w:szCs w:val="22"/>
        </w:rPr>
        <w:t>-obchodní</w:t>
      </w:r>
      <w:proofErr w:type="spellEnd"/>
      <w:r w:rsidR="00995879">
        <w:rPr>
          <w:rFonts w:ascii="Arial" w:hAnsi="Arial" w:cs="Arial"/>
          <w:sz w:val="22"/>
          <w:szCs w:val="22"/>
        </w:rPr>
        <w:t xml:space="preserve"> zástupce značky Balakryl. Povrch by dále měl být suchý, hladký, zbavený prachu a mastnoty. </w:t>
      </w:r>
    </w:p>
    <w:p w14:paraId="62143434" w14:textId="77777777" w:rsidR="00995879" w:rsidRPr="002C3B0D" w:rsidRDefault="00995879" w:rsidP="00995879">
      <w:pPr>
        <w:rPr>
          <w:rFonts w:ascii="Arial" w:hAnsi="Arial" w:cs="Arial"/>
          <w:b/>
          <w:color w:val="2F5496"/>
          <w:sz w:val="22"/>
          <w:szCs w:val="22"/>
          <w:lang w:eastAsia="en-US"/>
        </w:rPr>
      </w:pPr>
    </w:p>
    <w:p w14:paraId="3C239C10" w14:textId="77777777" w:rsidR="00995879" w:rsidRPr="00995879" w:rsidRDefault="00995879" w:rsidP="00995879">
      <w:pPr>
        <w:shd w:val="clear" w:color="auto" w:fill="FFFFFF"/>
        <w:spacing w:line="276" w:lineRule="auto"/>
        <w:jc w:val="both"/>
        <w:rPr>
          <w:rStyle w:val="Nadpis2Char"/>
          <w:rFonts w:ascii="Arial" w:eastAsia="SimSun" w:hAnsi="Arial" w:cs="Arial"/>
          <w:i w:val="0"/>
          <w:iCs w:val="0"/>
          <w:color w:val="C00000"/>
          <w:lang w:eastAsia="en-US"/>
        </w:rPr>
      </w:pPr>
      <w:r w:rsidRPr="00995879">
        <w:rPr>
          <w:rStyle w:val="Nadpis2Char"/>
          <w:rFonts w:ascii="Arial" w:eastAsia="SimSun" w:hAnsi="Arial" w:cs="Arial"/>
          <w:i w:val="0"/>
          <w:iCs w:val="0"/>
          <w:color w:val="C00000"/>
          <w:lang w:eastAsia="en-US"/>
        </w:rPr>
        <w:t xml:space="preserve">Začněte terasou </w:t>
      </w:r>
    </w:p>
    <w:p w14:paraId="3D26DE3D" w14:textId="1A096285" w:rsidR="00995879" w:rsidRDefault="00995879" w:rsidP="00995879">
      <w:pPr>
        <w:spacing w:line="276" w:lineRule="auto"/>
        <w:jc w:val="both"/>
        <w:rPr>
          <w:rFonts w:ascii="Arial" w:hAnsi="Arial" w:cs="Arial"/>
          <w:sz w:val="22"/>
          <w:szCs w:val="22"/>
        </w:rPr>
      </w:pPr>
      <w:r>
        <w:rPr>
          <w:noProof/>
          <w:lang w:eastAsia="cs-CZ"/>
        </w:rPr>
        <w:drawing>
          <wp:anchor distT="0" distB="0" distL="114300" distR="114300" simplePos="0" relativeHeight="251663360" behindDoc="0" locked="0" layoutInCell="1" allowOverlap="1" wp14:anchorId="66554972" wp14:editId="4CA70ADB">
            <wp:simplePos x="0" y="0"/>
            <wp:positionH relativeFrom="margin">
              <wp:align>left</wp:align>
            </wp:positionH>
            <wp:positionV relativeFrom="margin">
              <wp:posOffset>4422471</wp:posOffset>
            </wp:positionV>
            <wp:extent cx="1942704" cy="1296000"/>
            <wp:effectExtent l="0" t="0" r="635" b="0"/>
            <wp:wrapSquare wrapText="bothSides"/>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2704" cy="1296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2"/>
          <w:szCs w:val="22"/>
        </w:rPr>
        <w:t>Zahradní terasa je oblíbeným místem společných setkávání s rodinou i přáteli. Musí proto vždy působit pohostinně, útulně a čistě. D</w:t>
      </w:r>
      <w:r w:rsidRPr="002C3B0D">
        <w:rPr>
          <w:rFonts w:ascii="Arial" w:hAnsi="Arial" w:cs="Arial"/>
          <w:sz w:val="22"/>
          <w:szCs w:val="22"/>
        </w:rPr>
        <w:t xml:space="preserve">říve než propukne sezona grilování, </w:t>
      </w:r>
      <w:r>
        <w:rPr>
          <w:rFonts w:ascii="Arial" w:hAnsi="Arial" w:cs="Arial"/>
          <w:sz w:val="22"/>
          <w:szCs w:val="22"/>
        </w:rPr>
        <w:t xml:space="preserve">je potřeba </w:t>
      </w:r>
      <w:r w:rsidRPr="002C3B0D">
        <w:rPr>
          <w:rFonts w:ascii="Arial" w:hAnsi="Arial" w:cs="Arial"/>
          <w:sz w:val="22"/>
          <w:szCs w:val="22"/>
        </w:rPr>
        <w:t>zkontrol</w:t>
      </w:r>
      <w:r>
        <w:rPr>
          <w:rFonts w:ascii="Arial" w:hAnsi="Arial" w:cs="Arial"/>
          <w:sz w:val="22"/>
          <w:szCs w:val="22"/>
        </w:rPr>
        <w:t>ovat</w:t>
      </w:r>
      <w:r w:rsidRPr="002C3B0D">
        <w:rPr>
          <w:rFonts w:ascii="Arial" w:hAnsi="Arial" w:cs="Arial"/>
          <w:sz w:val="22"/>
          <w:szCs w:val="22"/>
        </w:rPr>
        <w:t xml:space="preserve">, jestli váš dřevěný zahradní nábytek nepotřebuje </w:t>
      </w:r>
      <w:r>
        <w:rPr>
          <w:rFonts w:ascii="Arial" w:hAnsi="Arial" w:cs="Arial"/>
          <w:sz w:val="22"/>
          <w:szCs w:val="22"/>
        </w:rPr>
        <w:t>nový nátěr</w:t>
      </w:r>
      <w:r w:rsidRPr="002C3B0D">
        <w:rPr>
          <w:rFonts w:ascii="Arial" w:hAnsi="Arial" w:cs="Arial"/>
          <w:sz w:val="22"/>
          <w:szCs w:val="22"/>
        </w:rPr>
        <w:t xml:space="preserve">. </w:t>
      </w:r>
      <w:r>
        <w:rPr>
          <w:rFonts w:ascii="Arial" w:hAnsi="Arial" w:cs="Arial"/>
          <w:sz w:val="22"/>
          <w:szCs w:val="22"/>
        </w:rPr>
        <w:t>Ať už</w:t>
      </w:r>
      <w:r w:rsidRPr="002C3B0D">
        <w:rPr>
          <w:rFonts w:ascii="Arial" w:hAnsi="Arial" w:cs="Arial"/>
          <w:sz w:val="22"/>
          <w:szCs w:val="22"/>
        </w:rPr>
        <w:t xml:space="preserve"> se rozhodnete ochránit dřevo před nepříznivými vlivy počasí, zdůraznit jeho kresbu nebo mu dopřát novou barvu</w:t>
      </w:r>
      <w:r>
        <w:rPr>
          <w:rFonts w:ascii="Arial" w:hAnsi="Arial" w:cs="Arial"/>
          <w:sz w:val="22"/>
          <w:szCs w:val="22"/>
        </w:rPr>
        <w:t>, v</w:t>
      </w:r>
      <w:r w:rsidRPr="002C3B0D">
        <w:rPr>
          <w:rFonts w:ascii="Arial" w:hAnsi="Arial" w:cs="Arial"/>
          <w:sz w:val="22"/>
          <w:szCs w:val="22"/>
        </w:rPr>
        <w:t xml:space="preserve">e všech případech </w:t>
      </w:r>
      <w:r>
        <w:rPr>
          <w:rFonts w:ascii="Arial" w:hAnsi="Arial" w:cs="Arial"/>
          <w:sz w:val="22"/>
          <w:szCs w:val="22"/>
        </w:rPr>
        <w:t>ho očistěte od starých nátěrů a všech nečistot</w:t>
      </w:r>
      <w:r w:rsidRPr="002C3B0D">
        <w:rPr>
          <w:rFonts w:ascii="Arial" w:hAnsi="Arial" w:cs="Arial"/>
          <w:sz w:val="22"/>
          <w:szCs w:val="22"/>
        </w:rPr>
        <w:t>.</w:t>
      </w:r>
      <w:r>
        <w:rPr>
          <w:rFonts w:ascii="Arial" w:hAnsi="Arial" w:cs="Arial"/>
          <w:sz w:val="22"/>
          <w:szCs w:val="22"/>
        </w:rPr>
        <w:t xml:space="preserve"> </w:t>
      </w:r>
      <w:r w:rsidRPr="002C3B0D">
        <w:rPr>
          <w:rFonts w:ascii="Arial" w:hAnsi="Arial" w:cs="Arial"/>
          <w:sz w:val="22"/>
          <w:szCs w:val="22"/>
        </w:rPr>
        <w:t xml:space="preserve">Pokud </w:t>
      </w:r>
      <w:r>
        <w:rPr>
          <w:rFonts w:ascii="Arial" w:hAnsi="Arial" w:cs="Arial"/>
          <w:sz w:val="22"/>
          <w:szCs w:val="22"/>
        </w:rPr>
        <w:t xml:space="preserve">budete </w:t>
      </w:r>
      <w:r w:rsidRPr="002C3B0D">
        <w:rPr>
          <w:rFonts w:ascii="Arial" w:hAnsi="Arial" w:cs="Arial"/>
          <w:sz w:val="22"/>
          <w:szCs w:val="22"/>
        </w:rPr>
        <w:t xml:space="preserve">renovovat starý nábytek, obruste ho až na zdravé dřevo. </w:t>
      </w:r>
      <w:r>
        <w:rPr>
          <w:rFonts w:ascii="Arial" w:hAnsi="Arial" w:cs="Arial"/>
          <w:sz w:val="22"/>
          <w:szCs w:val="22"/>
        </w:rPr>
        <w:t>P</w:t>
      </w:r>
      <w:r w:rsidRPr="002C3B0D">
        <w:rPr>
          <w:rFonts w:ascii="Arial" w:hAnsi="Arial" w:cs="Arial"/>
          <w:sz w:val="22"/>
          <w:szCs w:val="22"/>
        </w:rPr>
        <w:t xml:space="preserve">ráci </w:t>
      </w:r>
      <w:r>
        <w:rPr>
          <w:rFonts w:ascii="Arial" w:hAnsi="Arial" w:cs="Arial"/>
          <w:sz w:val="22"/>
          <w:szCs w:val="22"/>
        </w:rPr>
        <w:t xml:space="preserve">si můžete </w:t>
      </w:r>
      <w:r w:rsidRPr="002C3B0D">
        <w:rPr>
          <w:rFonts w:ascii="Arial" w:hAnsi="Arial" w:cs="Arial"/>
          <w:sz w:val="22"/>
          <w:szCs w:val="22"/>
        </w:rPr>
        <w:t>usnadn</w:t>
      </w:r>
      <w:r>
        <w:rPr>
          <w:rFonts w:ascii="Arial" w:hAnsi="Arial" w:cs="Arial"/>
          <w:sz w:val="22"/>
          <w:szCs w:val="22"/>
        </w:rPr>
        <w:t>it</w:t>
      </w:r>
      <w:r w:rsidRPr="002C3B0D">
        <w:rPr>
          <w:rFonts w:ascii="Arial" w:hAnsi="Arial" w:cs="Arial"/>
          <w:sz w:val="22"/>
          <w:szCs w:val="22"/>
        </w:rPr>
        <w:t xml:space="preserve"> s čističem na zašedlé dřevo. Čistič naneste štětcem a nechte ho 10 minut působit. Pak dřevo vydrhněte ocelovým kartáčem ve směru vláken a opláchněte vodou.</w:t>
      </w:r>
      <w:r>
        <w:rPr>
          <w:rFonts w:ascii="Arial" w:hAnsi="Arial" w:cs="Arial"/>
          <w:sz w:val="22"/>
          <w:szCs w:val="22"/>
        </w:rPr>
        <w:t xml:space="preserve"> </w:t>
      </w:r>
    </w:p>
    <w:p w14:paraId="1728AE7E" w14:textId="77777777" w:rsidR="00995879" w:rsidRDefault="00995879" w:rsidP="00995879">
      <w:pPr>
        <w:spacing w:line="276" w:lineRule="auto"/>
        <w:jc w:val="both"/>
        <w:rPr>
          <w:rFonts w:ascii="Arial" w:hAnsi="Arial" w:cs="Arial"/>
          <w:sz w:val="22"/>
          <w:szCs w:val="22"/>
        </w:rPr>
      </w:pPr>
    </w:p>
    <w:p w14:paraId="0EBAD392" w14:textId="2BA45F12" w:rsidR="00995879" w:rsidRPr="002C3B0D" w:rsidRDefault="00995879" w:rsidP="00995879">
      <w:pPr>
        <w:spacing w:line="276" w:lineRule="auto"/>
        <w:jc w:val="both"/>
        <w:rPr>
          <w:rFonts w:ascii="Arial" w:hAnsi="Arial" w:cs="Arial"/>
          <w:sz w:val="22"/>
          <w:szCs w:val="22"/>
        </w:rPr>
      </w:pPr>
      <w:r w:rsidRPr="00CA38E5">
        <w:rPr>
          <w:rFonts w:ascii="Arial" w:hAnsi="Arial" w:cs="Arial"/>
          <w:i/>
          <w:iCs/>
          <w:sz w:val="22"/>
          <w:szCs w:val="22"/>
        </w:rPr>
        <w:t>„Jako impregnace</w:t>
      </w:r>
      <w:r>
        <w:rPr>
          <w:rFonts w:ascii="Arial" w:hAnsi="Arial" w:cs="Arial"/>
          <w:i/>
          <w:iCs/>
          <w:sz w:val="22"/>
          <w:szCs w:val="22"/>
        </w:rPr>
        <w:t xml:space="preserve"> skvěle </w:t>
      </w:r>
      <w:r w:rsidRPr="00CA38E5">
        <w:rPr>
          <w:rFonts w:ascii="Arial" w:hAnsi="Arial" w:cs="Arial"/>
          <w:i/>
          <w:iCs/>
          <w:sz w:val="22"/>
          <w:szCs w:val="22"/>
        </w:rPr>
        <w:t xml:space="preserve">poslouží </w:t>
      </w:r>
      <w:r w:rsidRPr="004E069D">
        <w:rPr>
          <w:rFonts w:ascii="Arial" w:hAnsi="Arial" w:cs="Arial"/>
          <w:i/>
          <w:iCs/>
          <w:sz w:val="22"/>
          <w:szCs w:val="22"/>
        </w:rPr>
        <w:t xml:space="preserve">Balakryl </w:t>
      </w:r>
      <w:proofErr w:type="spellStart"/>
      <w:r w:rsidRPr="004E069D">
        <w:rPr>
          <w:rFonts w:ascii="Arial" w:hAnsi="Arial" w:cs="Arial"/>
          <w:i/>
          <w:iCs/>
          <w:sz w:val="22"/>
          <w:szCs w:val="22"/>
        </w:rPr>
        <w:t>Napouštědlo</w:t>
      </w:r>
      <w:proofErr w:type="spellEnd"/>
      <w:r>
        <w:rPr>
          <w:rFonts w:ascii="Arial" w:hAnsi="Arial" w:cs="Arial"/>
          <w:b/>
          <w:bCs/>
          <w:i/>
          <w:iCs/>
          <w:sz w:val="22"/>
          <w:szCs w:val="22"/>
        </w:rPr>
        <w:t>,</w:t>
      </w:r>
      <w:r w:rsidRPr="00CA38E5">
        <w:rPr>
          <w:rFonts w:ascii="Arial" w:hAnsi="Arial" w:cs="Arial"/>
          <w:i/>
          <w:iCs/>
          <w:sz w:val="22"/>
          <w:szCs w:val="22"/>
        </w:rPr>
        <w:t xml:space="preserve"> kter</w:t>
      </w:r>
      <w:r>
        <w:rPr>
          <w:rFonts w:ascii="Arial" w:hAnsi="Arial" w:cs="Arial"/>
          <w:i/>
          <w:iCs/>
          <w:sz w:val="22"/>
          <w:szCs w:val="22"/>
        </w:rPr>
        <w:t>é ochrání</w:t>
      </w:r>
      <w:r w:rsidRPr="00CA38E5">
        <w:rPr>
          <w:rFonts w:ascii="Arial" w:hAnsi="Arial" w:cs="Arial"/>
          <w:i/>
          <w:iCs/>
          <w:sz w:val="22"/>
          <w:szCs w:val="22"/>
        </w:rPr>
        <w:t xml:space="preserve"> starší i nové neošetřené dřevo před hmyzem, houbami a lišejníky. </w:t>
      </w:r>
      <w:r>
        <w:rPr>
          <w:rFonts w:ascii="Arial" w:hAnsi="Arial" w:cs="Arial"/>
          <w:i/>
          <w:iCs/>
          <w:sz w:val="22"/>
          <w:szCs w:val="22"/>
        </w:rPr>
        <w:t>J</w:t>
      </w:r>
      <w:r w:rsidRPr="00CA38E5">
        <w:rPr>
          <w:rFonts w:ascii="Arial" w:hAnsi="Arial" w:cs="Arial"/>
          <w:i/>
          <w:iCs/>
          <w:sz w:val="22"/>
          <w:szCs w:val="22"/>
        </w:rPr>
        <w:t>e bezbarvé a vsákne se hluboko do dř</w:t>
      </w:r>
      <w:r w:rsidRPr="00172F5C">
        <w:rPr>
          <w:rFonts w:ascii="Arial" w:hAnsi="Arial" w:cs="Arial"/>
          <w:i/>
          <w:iCs/>
          <w:sz w:val="22"/>
          <w:szCs w:val="22"/>
        </w:rPr>
        <w:t>eva. Natírejte ho po směru vláken ve 2 vrstvách a nechte zcela zaschnout,“</w:t>
      </w:r>
      <w:r>
        <w:rPr>
          <w:rFonts w:ascii="Arial" w:hAnsi="Arial" w:cs="Arial"/>
          <w:sz w:val="22"/>
          <w:szCs w:val="22"/>
        </w:rPr>
        <w:t xml:space="preserve"> radí </w:t>
      </w:r>
      <w:r>
        <w:rPr>
          <w:rFonts w:ascii="Arial" w:hAnsi="Arial" w:cs="Arial"/>
          <w:b/>
          <w:bCs/>
          <w:sz w:val="22"/>
          <w:szCs w:val="22"/>
        </w:rPr>
        <w:t>Radek Kříž</w:t>
      </w:r>
      <w:r w:rsidRPr="002C3B0D">
        <w:rPr>
          <w:rFonts w:ascii="Arial" w:hAnsi="Arial" w:cs="Arial"/>
          <w:sz w:val="22"/>
          <w:szCs w:val="22"/>
        </w:rPr>
        <w:t>.</w:t>
      </w:r>
      <w:r>
        <w:rPr>
          <w:rFonts w:ascii="Arial" w:hAnsi="Arial" w:cs="Arial"/>
          <w:sz w:val="22"/>
          <w:szCs w:val="22"/>
        </w:rPr>
        <w:t xml:space="preserve"> </w:t>
      </w:r>
      <w:r w:rsidR="00E368D9">
        <w:rPr>
          <w:rFonts w:ascii="Arial" w:hAnsi="Arial" w:cs="Arial"/>
          <w:sz w:val="22"/>
          <w:szCs w:val="22"/>
        </w:rPr>
        <w:t>Potom</w:t>
      </w:r>
      <w:r>
        <w:rPr>
          <w:rFonts w:ascii="Arial" w:hAnsi="Arial" w:cs="Arial"/>
          <w:sz w:val="22"/>
          <w:szCs w:val="22"/>
        </w:rPr>
        <w:t xml:space="preserve"> pokrač</w:t>
      </w:r>
      <w:r w:rsidR="00E368D9">
        <w:rPr>
          <w:rFonts w:ascii="Arial" w:hAnsi="Arial" w:cs="Arial"/>
          <w:sz w:val="22"/>
          <w:szCs w:val="22"/>
        </w:rPr>
        <w:t>ujte</w:t>
      </w:r>
      <w:r>
        <w:rPr>
          <w:rFonts w:ascii="Arial" w:hAnsi="Arial" w:cs="Arial"/>
          <w:sz w:val="22"/>
          <w:szCs w:val="22"/>
        </w:rPr>
        <w:t xml:space="preserve"> vrchním nátěrem. Přírodní vzhled podtrhnete například pomocí </w:t>
      </w:r>
      <w:hyperlink r:id="rId10" w:history="1">
        <w:r w:rsidRPr="0014589A">
          <w:rPr>
            <w:rStyle w:val="Hypertextovodkaz"/>
            <w:rFonts w:ascii="Arial" w:hAnsi="Arial" w:cs="Arial"/>
            <w:sz w:val="22"/>
            <w:szCs w:val="22"/>
          </w:rPr>
          <w:t>tenkovrstvé lazury</w:t>
        </w:r>
      </w:hyperlink>
      <w:r w:rsidR="00E368D9">
        <w:rPr>
          <w:rFonts w:ascii="Arial" w:hAnsi="Arial" w:cs="Arial"/>
          <w:sz w:val="22"/>
          <w:szCs w:val="22"/>
        </w:rPr>
        <w:t xml:space="preserve"> n</w:t>
      </w:r>
      <w:r>
        <w:rPr>
          <w:rFonts w:ascii="Arial" w:hAnsi="Arial" w:cs="Arial"/>
          <w:sz w:val="22"/>
          <w:szCs w:val="22"/>
        </w:rPr>
        <w:t xml:space="preserve">ebo můžete vybírat ze široké škály barevných odstínů vodou ředitelných krycích barev </w:t>
      </w:r>
      <w:r w:rsidRPr="00172F5C">
        <w:rPr>
          <w:rFonts w:ascii="Arial" w:hAnsi="Arial" w:cs="Arial"/>
          <w:sz w:val="22"/>
          <w:szCs w:val="22"/>
        </w:rPr>
        <w:t>Balakryl UNI</w:t>
      </w:r>
      <w:r w:rsidR="00E368D9">
        <w:rPr>
          <w:rFonts w:ascii="Arial" w:hAnsi="Arial" w:cs="Arial"/>
          <w:sz w:val="22"/>
          <w:szCs w:val="22"/>
        </w:rPr>
        <w:t>.</w:t>
      </w:r>
      <w:r>
        <w:rPr>
          <w:rFonts w:ascii="Arial" w:hAnsi="Arial" w:cs="Arial"/>
          <w:sz w:val="22"/>
          <w:szCs w:val="22"/>
        </w:rPr>
        <w:t xml:space="preserve"> </w:t>
      </w:r>
      <w:r w:rsidR="00E368D9">
        <w:rPr>
          <w:rFonts w:ascii="Arial" w:hAnsi="Arial" w:cs="Arial"/>
          <w:sz w:val="22"/>
          <w:szCs w:val="22"/>
        </w:rPr>
        <w:t>J</w:t>
      </w:r>
      <w:r>
        <w:rPr>
          <w:rFonts w:ascii="Arial" w:hAnsi="Arial" w:cs="Arial"/>
          <w:sz w:val="22"/>
          <w:szCs w:val="22"/>
        </w:rPr>
        <w:t xml:space="preserve">sou rychleschnoucí, nezapáchají a mají atest pro styk s potravinami i na dětské hračky. </w:t>
      </w:r>
      <w:r w:rsidRPr="002C3B0D">
        <w:rPr>
          <w:rFonts w:ascii="Arial" w:hAnsi="Arial" w:cs="Arial"/>
          <w:sz w:val="22"/>
          <w:szCs w:val="22"/>
        </w:rPr>
        <w:t>A</w:t>
      </w:r>
      <w:r>
        <w:rPr>
          <w:rFonts w:ascii="Arial" w:hAnsi="Arial" w:cs="Arial"/>
          <w:sz w:val="22"/>
          <w:szCs w:val="22"/>
        </w:rPr>
        <w:t> a</w:t>
      </w:r>
      <w:r w:rsidRPr="002C3B0D">
        <w:rPr>
          <w:rFonts w:ascii="Arial" w:hAnsi="Arial" w:cs="Arial"/>
          <w:sz w:val="22"/>
          <w:szCs w:val="22"/>
        </w:rPr>
        <w:t xml:space="preserve">ž všechny vrstvy nátěru zaschnou, můžete začít nosit na stůl. </w:t>
      </w:r>
    </w:p>
    <w:p w14:paraId="30533991" w14:textId="77777777" w:rsidR="00995879" w:rsidRPr="002C3B0D" w:rsidRDefault="00995879" w:rsidP="00995879">
      <w:pPr>
        <w:spacing w:line="276" w:lineRule="auto"/>
        <w:jc w:val="both"/>
        <w:rPr>
          <w:rFonts w:ascii="Arial" w:hAnsi="Arial" w:cs="Arial"/>
          <w:sz w:val="22"/>
          <w:szCs w:val="22"/>
        </w:rPr>
      </w:pPr>
    </w:p>
    <w:p w14:paraId="03D44BFE" w14:textId="77777777" w:rsidR="00995879" w:rsidRPr="00995879" w:rsidRDefault="00995879" w:rsidP="00995879">
      <w:pPr>
        <w:shd w:val="clear" w:color="auto" w:fill="FFFFFF"/>
        <w:spacing w:line="276" w:lineRule="auto"/>
        <w:jc w:val="both"/>
        <w:rPr>
          <w:rStyle w:val="Nadpis2Char"/>
          <w:rFonts w:ascii="Arial" w:eastAsia="SimSun" w:hAnsi="Arial" w:cs="Arial"/>
          <w:i w:val="0"/>
          <w:iCs w:val="0"/>
          <w:color w:val="C00000"/>
          <w:lang w:eastAsia="en-US"/>
        </w:rPr>
      </w:pPr>
      <w:r w:rsidRPr="00995879">
        <w:rPr>
          <w:rStyle w:val="Nadpis2Char"/>
          <w:rFonts w:ascii="Arial" w:eastAsia="SimSun" w:hAnsi="Arial" w:cs="Arial"/>
          <w:i w:val="0"/>
          <w:iCs w:val="0"/>
          <w:color w:val="C00000"/>
          <w:lang w:eastAsia="en-US"/>
        </w:rPr>
        <w:t xml:space="preserve">Stará láska nerezaví </w:t>
      </w:r>
    </w:p>
    <w:p w14:paraId="0273FA5C" w14:textId="06A8E5EB" w:rsidR="00995879" w:rsidRPr="002C3B0D" w:rsidRDefault="00995879" w:rsidP="00995879">
      <w:pPr>
        <w:spacing w:line="276" w:lineRule="auto"/>
        <w:jc w:val="both"/>
        <w:rPr>
          <w:rFonts w:ascii="Arial" w:hAnsi="Arial" w:cs="Arial"/>
          <w:sz w:val="22"/>
          <w:szCs w:val="22"/>
        </w:rPr>
      </w:pPr>
      <w:r>
        <w:rPr>
          <w:rFonts w:ascii="Arial" w:hAnsi="Arial" w:cs="Arial"/>
          <w:sz w:val="22"/>
          <w:szCs w:val="22"/>
        </w:rPr>
        <w:t>Aby se na vaší</w:t>
      </w:r>
      <w:r w:rsidRPr="002C3B0D">
        <w:rPr>
          <w:rFonts w:ascii="Arial" w:hAnsi="Arial" w:cs="Arial"/>
          <w:sz w:val="22"/>
          <w:szCs w:val="22"/>
        </w:rPr>
        <w:t xml:space="preserve"> vstupní bran</w:t>
      </w:r>
      <w:r>
        <w:rPr>
          <w:rFonts w:ascii="Arial" w:hAnsi="Arial" w:cs="Arial"/>
          <w:sz w:val="22"/>
          <w:szCs w:val="22"/>
        </w:rPr>
        <w:t>ce</w:t>
      </w:r>
      <w:r w:rsidRPr="002C3B0D">
        <w:rPr>
          <w:rFonts w:ascii="Arial" w:hAnsi="Arial" w:cs="Arial"/>
          <w:sz w:val="22"/>
          <w:szCs w:val="22"/>
        </w:rPr>
        <w:t xml:space="preserve"> nebo kovové</w:t>
      </w:r>
      <w:r>
        <w:rPr>
          <w:rFonts w:ascii="Arial" w:hAnsi="Arial" w:cs="Arial"/>
          <w:sz w:val="22"/>
          <w:szCs w:val="22"/>
        </w:rPr>
        <w:t>m</w:t>
      </w:r>
      <w:r w:rsidRPr="002C3B0D">
        <w:rPr>
          <w:rFonts w:ascii="Arial" w:hAnsi="Arial" w:cs="Arial"/>
          <w:sz w:val="22"/>
          <w:szCs w:val="22"/>
        </w:rPr>
        <w:t xml:space="preserve"> zábradlí</w:t>
      </w:r>
      <w:r>
        <w:rPr>
          <w:rFonts w:ascii="Arial" w:hAnsi="Arial" w:cs="Arial"/>
          <w:sz w:val="22"/>
          <w:szCs w:val="22"/>
        </w:rPr>
        <w:t xml:space="preserve"> brzy neobjevila rez,</w:t>
      </w:r>
      <w:r w:rsidRPr="002C3B0D">
        <w:rPr>
          <w:rFonts w:ascii="Arial" w:hAnsi="Arial" w:cs="Arial"/>
          <w:sz w:val="22"/>
          <w:szCs w:val="22"/>
        </w:rPr>
        <w:t xml:space="preserve"> </w:t>
      </w:r>
      <w:r>
        <w:rPr>
          <w:rFonts w:ascii="Arial" w:hAnsi="Arial" w:cs="Arial"/>
          <w:sz w:val="22"/>
          <w:szCs w:val="22"/>
        </w:rPr>
        <w:t xml:space="preserve">musíte jim dát </w:t>
      </w:r>
      <w:r w:rsidRPr="002C3B0D">
        <w:rPr>
          <w:rFonts w:ascii="Arial" w:hAnsi="Arial" w:cs="Arial"/>
          <w:sz w:val="22"/>
          <w:szCs w:val="22"/>
        </w:rPr>
        <w:t>dostatečn</w:t>
      </w:r>
      <w:r>
        <w:rPr>
          <w:rFonts w:ascii="Arial" w:hAnsi="Arial" w:cs="Arial"/>
          <w:sz w:val="22"/>
          <w:szCs w:val="22"/>
        </w:rPr>
        <w:t>ou</w:t>
      </w:r>
      <w:r w:rsidRPr="002C3B0D">
        <w:rPr>
          <w:rFonts w:ascii="Arial" w:hAnsi="Arial" w:cs="Arial"/>
          <w:sz w:val="22"/>
          <w:szCs w:val="22"/>
        </w:rPr>
        <w:t xml:space="preserve"> ochran</w:t>
      </w:r>
      <w:r>
        <w:rPr>
          <w:rFonts w:ascii="Arial" w:hAnsi="Arial" w:cs="Arial"/>
          <w:sz w:val="22"/>
          <w:szCs w:val="22"/>
        </w:rPr>
        <w:t>u. Pokud na sobě předměty, které jste se rozhodli natírat, přec</w:t>
      </w:r>
      <w:r w:rsidR="00C75785">
        <w:rPr>
          <w:rFonts w:ascii="Arial" w:hAnsi="Arial" w:cs="Arial"/>
          <w:sz w:val="22"/>
          <w:szCs w:val="22"/>
        </w:rPr>
        <w:t>e</w:t>
      </w:r>
      <w:r>
        <w:rPr>
          <w:rFonts w:ascii="Arial" w:hAnsi="Arial" w:cs="Arial"/>
          <w:sz w:val="22"/>
          <w:szCs w:val="22"/>
        </w:rPr>
        <w:t xml:space="preserve"> jen už </w:t>
      </w:r>
      <w:r>
        <w:rPr>
          <w:rFonts w:ascii="Arial" w:hAnsi="Arial" w:cs="Arial"/>
          <w:sz w:val="22"/>
          <w:szCs w:val="22"/>
        </w:rPr>
        <w:lastRenderedPageBreak/>
        <w:t xml:space="preserve">nějakou rez mají, odstraňte ji pomocí drátěného kartáče. </w:t>
      </w:r>
      <w:r w:rsidR="00FC07EC">
        <w:rPr>
          <w:rFonts w:ascii="Arial" w:hAnsi="Arial" w:cs="Arial"/>
          <w:sz w:val="22"/>
          <w:szCs w:val="22"/>
        </w:rPr>
        <w:t>Na takto p</w:t>
      </w:r>
      <w:r>
        <w:rPr>
          <w:rFonts w:ascii="Arial" w:hAnsi="Arial" w:cs="Arial"/>
          <w:sz w:val="22"/>
          <w:szCs w:val="22"/>
        </w:rPr>
        <w:t>řipravený p</w:t>
      </w:r>
      <w:r w:rsidRPr="002C3B0D">
        <w:rPr>
          <w:rFonts w:ascii="Arial" w:hAnsi="Arial" w:cs="Arial"/>
          <w:sz w:val="22"/>
          <w:szCs w:val="22"/>
        </w:rPr>
        <w:t>ovrch</w:t>
      </w:r>
      <w:r>
        <w:rPr>
          <w:rFonts w:ascii="Arial" w:hAnsi="Arial" w:cs="Arial"/>
          <w:sz w:val="22"/>
          <w:szCs w:val="22"/>
        </w:rPr>
        <w:t xml:space="preserve"> </w:t>
      </w:r>
      <w:r w:rsidR="00FC07EC">
        <w:rPr>
          <w:rFonts w:ascii="Arial" w:hAnsi="Arial" w:cs="Arial"/>
          <w:sz w:val="22"/>
          <w:szCs w:val="22"/>
        </w:rPr>
        <w:t xml:space="preserve">použijte základní </w:t>
      </w:r>
      <w:r w:rsidRPr="002C3B0D">
        <w:rPr>
          <w:rFonts w:ascii="Arial" w:hAnsi="Arial" w:cs="Arial"/>
          <w:sz w:val="22"/>
          <w:szCs w:val="22"/>
        </w:rPr>
        <w:t>antikorozní nátěr</w:t>
      </w:r>
      <w:r w:rsidRPr="00172F5C">
        <w:rPr>
          <w:rFonts w:ascii="Arial" w:hAnsi="Arial" w:cs="Arial"/>
          <w:sz w:val="22"/>
          <w:szCs w:val="22"/>
        </w:rPr>
        <w:t>.</w:t>
      </w:r>
      <w:r w:rsidRPr="002C3B0D">
        <w:rPr>
          <w:rFonts w:ascii="Arial" w:hAnsi="Arial" w:cs="Arial"/>
          <w:sz w:val="22"/>
          <w:szCs w:val="22"/>
        </w:rPr>
        <w:t xml:space="preserve"> Nátěr naneste v 1–2 vrstvách</w:t>
      </w:r>
      <w:r w:rsidR="00FC07EC">
        <w:rPr>
          <w:rFonts w:ascii="Arial" w:hAnsi="Arial" w:cs="Arial"/>
          <w:sz w:val="22"/>
          <w:szCs w:val="22"/>
        </w:rPr>
        <w:t xml:space="preserve"> a</w:t>
      </w:r>
      <w:r w:rsidRPr="002C3B0D">
        <w:rPr>
          <w:rFonts w:ascii="Arial" w:hAnsi="Arial" w:cs="Arial"/>
          <w:sz w:val="22"/>
          <w:szCs w:val="22"/>
        </w:rPr>
        <w:t xml:space="preserve"> mezi nimi nechte 6hodinový odstup. Na </w:t>
      </w:r>
      <w:r w:rsidR="00C40FB7">
        <w:rPr>
          <w:rFonts w:ascii="Arial" w:hAnsi="Arial" w:cs="Arial"/>
          <w:sz w:val="22"/>
          <w:szCs w:val="22"/>
        </w:rPr>
        <w:t>finální</w:t>
      </w:r>
      <w:r w:rsidRPr="002C3B0D">
        <w:rPr>
          <w:rFonts w:ascii="Arial" w:hAnsi="Arial" w:cs="Arial"/>
          <w:sz w:val="22"/>
          <w:szCs w:val="22"/>
        </w:rPr>
        <w:t xml:space="preserve"> vrstvu použijte barvu </w:t>
      </w:r>
      <w:r w:rsidRPr="00172F5C">
        <w:rPr>
          <w:rFonts w:ascii="Arial" w:hAnsi="Arial" w:cs="Arial"/>
          <w:sz w:val="22"/>
          <w:szCs w:val="22"/>
        </w:rPr>
        <w:t>Balakryl UNI</w:t>
      </w:r>
      <w:r w:rsidRPr="002C3B0D">
        <w:rPr>
          <w:rFonts w:ascii="Arial" w:hAnsi="Arial" w:cs="Arial"/>
          <w:sz w:val="22"/>
          <w:szCs w:val="22"/>
        </w:rPr>
        <w:t xml:space="preserve"> nebo </w:t>
      </w:r>
      <w:r w:rsidR="00C40FB7">
        <w:rPr>
          <w:rFonts w:ascii="Arial" w:hAnsi="Arial" w:cs="Arial"/>
          <w:sz w:val="22"/>
          <w:szCs w:val="22"/>
        </w:rPr>
        <w:t xml:space="preserve">tzv. </w:t>
      </w:r>
      <w:proofErr w:type="spellStart"/>
      <w:r w:rsidRPr="002C3B0D">
        <w:rPr>
          <w:rFonts w:ascii="Arial" w:hAnsi="Arial" w:cs="Arial"/>
          <w:sz w:val="22"/>
          <w:szCs w:val="22"/>
        </w:rPr>
        <w:t>jednošichtovku</w:t>
      </w:r>
      <w:proofErr w:type="spellEnd"/>
      <w:r w:rsidRPr="002C3B0D">
        <w:rPr>
          <w:rFonts w:ascii="Arial" w:hAnsi="Arial" w:cs="Arial"/>
          <w:sz w:val="22"/>
          <w:szCs w:val="22"/>
        </w:rPr>
        <w:t xml:space="preserve"> </w:t>
      </w:r>
      <w:hyperlink r:id="rId11" w:history="1">
        <w:r w:rsidRPr="0014589A">
          <w:rPr>
            <w:rStyle w:val="Hypertextovodkaz"/>
            <w:rFonts w:ascii="Arial" w:hAnsi="Arial" w:cs="Arial"/>
            <w:sz w:val="22"/>
            <w:szCs w:val="22"/>
          </w:rPr>
          <w:t xml:space="preserve">Balakryl </w:t>
        </w:r>
        <w:r w:rsidR="00E44D38">
          <w:rPr>
            <w:rStyle w:val="Hypertextovodkaz"/>
            <w:rFonts w:ascii="Arial" w:hAnsi="Arial" w:cs="Arial"/>
            <w:sz w:val="22"/>
            <w:szCs w:val="22"/>
          </w:rPr>
          <w:t>Metal</w:t>
        </w:r>
        <w:r w:rsidRPr="0014589A">
          <w:rPr>
            <w:rStyle w:val="Hypertextovodkaz"/>
            <w:rFonts w:ascii="Arial" w:hAnsi="Arial" w:cs="Arial"/>
            <w:sz w:val="22"/>
            <w:szCs w:val="22"/>
          </w:rPr>
          <w:t xml:space="preserve"> 2v1</w:t>
        </w:r>
      </w:hyperlink>
      <w:r w:rsidRPr="002C3B0D">
        <w:rPr>
          <w:rFonts w:ascii="Arial" w:hAnsi="Arial" w:cs="Arial"/>
          <w:sz w:val="22"/>
          <w:szCs w:val="22"/>
        </w:rPr>
        <w:t xml:space="preserve">. </w:t>
      </w:r>
      <w:r>
        <w:rPr>
          <w:rFonts w:ascii="Arial" w:hAnsi="Arial" w:cs="Arial"/>
          <w:sz w:val="22"/>
          <w:szCs w:val="22"/>
        </w:rPr>
        <w:t xml:space="preserve">Stejným způsobem ošetřete i další kovové prvky na zahradě, jako jsou dětská prolézačka nebo houpačka. </w:t>
      </w:r>
      <w:r w:rsidRPr="002C3B0D">
        <w:rPr>
          <w:rFonts w:ascii="Arial" w:hAnsi="Arial" w:cs="Arial"/>
          <w:sz w:val="22"/>
          <w:szCs w:val="22"/>
        </w:rPr>
        <w:t>Prodloužíte tím je</w:t>
      </w:r>
      <w:r>
        <w:rPr>
          <w:rFonts w:ascii="Arial" w:hAnsi="Arial" w:cs="Arial"/>
          <w:sz w:val="22"/>
          <w:szCs w:val="22"/>
        </w:rPr>
        <w:t>jich</w:t>
      </w:r>
      <w:r w:rsidRPr="002C3B0D">
        <w:rPr>
          <w:rFonts w:ascii="Arial" w:hAnsi="Arial" w:cs="Arial"/>
          <w:sz w:val="22"/>
          <w:szCs w:val="22"/>
        </w:rPr>
        <w:t xml:space="preserve"> životnost a předejdete zrezivění.</w:t>
      </w:r>
    </w:p>
    <w:p w14:paraId="36585FE8" w14:textId="77777777" w:rsidR="00995879" w:rsidRPr="002C3B0D" w:rsidRDefault="00995879" w:rsidP="00995879">
      <w:pPr>
        <w:spacing w:line="276" w:lineRule="auto"/>
        <w:jc w:val="both"/>
        <w:rPr>
          <w:rFonts w:ascii="Arial" w:hAnsi="Arial" w:cs="Arial"/>
          <w:sz w:val="22"/>
          <w:szCs w:val="22"/>
        </w:rPr>
      </w:pPr>
    </w:p>
    <w:p w14:paraId="776421DE" w14:textId="3572E701" w:rsidR="00995879" w:rsidRPr="00995879" w:rsidRDefault="00995879" w:rsidP="00995879">
      <w:pPr>
        <w:shd w:val="clear" w:color="auto" w:fill="FFFFFF"/>
        <w:spacing w:line="276" w:lineRule="auto"/>
        <w:jc w:val="both"/>
        <w:rPr>
          <w:rStyle w:val="Nadpis2Char"/>
          <w:rFonts w:ascii="Arial" w:eastAsia="SimSun" w:hAnsi="Arial" w:cs="Arial"/>
          <w:i w:val="0"/>
          <w:iCs w:val="0"/>
          <w:color w:val="C00000"/>
          <w:lang w:eastAsia="en-US"/>
        </w:rPr>
      </w:pPr>
      <w:r w:rsidRPr="00995879">
        <w:rPr>
          <w:rStyle w:val="Nadpis2Char"/>
          <w:rFonts w:ascii="Arial" w:eastAsia="SimSun" w:hAnsi="Arial" w:cs="Arial"/>
          <w:i w:val="0"/>
          <w:iCs w:val="0"/>
          <w:color w:val="C00000"/>
          <w:lang w:eastAsia="en-US"/>
        </w:rPr>
        <w:t>Dejte plastu druhou šanci</w:t>
      </w:r>
    </w:p>
    <w:p w14:paraId="577449A4" w14:textId="59C867DE" w:rsidR="00995879" w:rsidRPr="002C3B0D" w:rsidRDefault="00995879" w:rsidP="00995879">
      <w:pPr>
        <w:spacing w:line="276" w:lineRule="auto"/>
        <w:jc w:val="both"/>
        <w:rPr>
          <w:rFonts w:ascii="Arial" w:hAnsi="Arial" w:cs="Arial"/>
          <w:sz w:val="22"/>
          <w:szCs w:val="22"/>
        </w:rPr>
      </w:pPr>
      <w:r>
        <w:rPr>
          <w:noProof/>
          <w:lang w:eastAsia="cs-CZ"/>
        </w:rPr>
        <w:drawing>
          <wp:anchor distT="0" distB="0" distL="114300" distR="114300" simplePos="0" relativeHeight="251665408" behindDoc="0" locked="0" layoutInCell="1" allowOverlap="1" wp14:anchorId="30AFCC3B" wp14:editId="758AF4C1">
            <wp:simplePos x="0" y="0"/>
            <wp:positionH relativeFrom="margin">
              <wp:posOffset>14605</wp:posOffset>
            </wp:positionH>
            <wp:positionV relativeFrom="margin">
              <wp:posOffset>2245360</wp:posOffset>
            </wp:positionV>
            <wp:extent cx="1425575" cy="1826260"/>
            <wp:effectExtent l="0" t="0" r="3175" b="2540"/>
            <wp:wrapSquare wrapText="bothSides"/>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129" r="5152" b="17874"/>
                    <a:stretch/>
                  </pic:blipFill>
                  <pic:spPr bwMode="auto">
                    <a:xfrm>
                      <a:off x="0" y="0"/>
                      <a:ext cx="1425575" cy="1826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C3B0D">
        <w:rPr>
          <w:rFonts w:ascii="Arial" w:hAnsi="Arial" w:cs="Arial"/>
          <w:sz w:val="22"/>
          <w:szCs w:val="22"/>
        </w:rPr>
        <w:t xml:space="preserve">Na terase je prostřeno, vstupní brankou už si před návštěvou ostudu také neuděláte. </w:t>
      </w:r>
      <w:r>
        <w:rPr>
          <w:rFonts w:ascii="Arial" w:hAnsi="Arial" w:cs="Arial"/>
          <w:sz w:val="22"/>
          <w:szCs w:val="22"/>
        </w:rPr>
        <w:t>Na řadě jsou ale ještě</w:t>
      </w:r>
      <w:r w:rsidRPr="002C3B0D">
        <w:rPr>
          <w:rFonts w:ascii="Arial" w:hAnsi="Arial" w:cs="Arial"/>
          <w:sz w:val="22"/>
          <w:szCs w:val="22"/>
        </w:rPr>
        <w:t xml:space="preserve"> plastové doplňky</w:t>
      </w:r>
      <w:r>
        <w:rPr>
          <w:rFonts w:ascii="Arial" w:hAnsi="Arial" w:cs="Arial"/>
          <w:sz w:val="22"/>
          <w:szCs w:val="22"/>
        </w:rPr>
        <w:t xml:space="preserve">. V důsledku toho, že </w:t>
      </w:r>
      <w:r w:rsidRPr="002C3B0D">
        <w:rPr>
          <w:rFonts w:ascii="Arial" w:hAnsi="Arial" w:cs="Arial"/>
          <w:sz w:val="22"/>
          <w:szCs w:val="22"/>
        </w:rPr>
        <w:t>jsou neustále vystaveny slunečním paprskům</w:t>
      </w:r>
      <w:r>
        <w:rPr>
          <w:rFonts w:ascii="Arial" w:hAnsi="Arial" w:cs="Arial"/>
          <w:sz w:val="22"/>
          <w:szCs w:val="22"/>
        </w:rPr>
        <w:t xml:space="preserve">, </w:t>
      </w:r>
      <w:r w:rsidRPr="002C3B0D">
        <w:rPr>
          <w:rFonts w:ascii="Arial" w:hAnsi="Arial" w:cs="Arial"/>
          <w:sz w:val="22"/>
          <w:szCs w:val="22"/>
        </w:rPr>
        <w:t xml:space="preserve">brzy vyblednou. </w:t>
      </w:r>
      <w:r>
        <w:rPr>
          <w:rFonts w:ascii="Arial" w:hAnsi="Arial" w:cs="Arial"/>
          <w:sz w:val="22"/>
          <w:szCs w:val="22"/>
        </w:rPr>
        <w:t>Dříve než je vyhodíte a vyměníte za nové</w:t>
      </w:r>
      <w:r w:rsidRPr="002C3B0D">
        <w:rPr>
          <w:rFonts w:ascii="Arial" w:hAnsi="Arial" w:cs="Arial"/>
          <w:sz w:val="22"/>
          <w:szCs w:val="22"/>
        </w:rPr>
        <w:t>,</w:t>
      </w:r>
      <w:r>
        <w:rPr>
          <w:rFonts w:ascii="Arial" w:hAnsi="Arial" w:cs="Arial"/>
          <w:sz w:val="22"/>
          <w:szCs w:val="22"/>
        </w:rPr>
        <w:t xml:space="preserve"> zvolte ekologičtější řešení – dejte jim nový nátěr. Abyste dosáhli co nejlepšího výsledku, nejprve si zjistěte, jaký druh plastu budete natírat (PVC, PP, PE, PS apod.). U plastů neurčitého složení raději přilnavost nátěru předem vyzkoušejte.</w:t>
      </w:r>
    </w:p>
    <w:p w14:paraId="233A0C7F" w14:textId="725BAD4F" w:rsidR="00995879" w:rsidRPr="002C3B0D" w:rsidRDefault="00995879" w:rsidP="00995879">
      <w:pPr>
        <w:spacing w:line="276" w:lineRule="auto"/>
        <w:jc w:val="both"/>
        <w:rPr>
          <w:rFonts w:ascii="Arial" w:hAnsi="Arial" w:cs="Arial"/>
          <w:sz w:val="22"/>
          <w:szCs w:val="22"/>
        </w:rPr>
      </w:pPr>
    </w:p>
    <w:p w14:paraId="04FE178B" w14:textId="3A6BC57F" w:rsidR="00995879" w:rsidRDefault="00995879" w:rsidP="00995879">
      <w:pPr>
        <w:spacing w:line="276" w:lineRule="auto"/>
        <w:jc w:val="both"/>
        <w:rPr>
          <w:rFonts w:ascii="Arial" w:hAnsi="Arial" w:cs="Arial"/>
          <w:sz w:val="22"/>
          <w:szCs w:val="22"/>
        </w:rPr>
      </w:pPr>
      <w:r w:rsidRPr="002C3B0D">
        <w:rPr>
          <w:rFonts w:ascii="Arial" w:hAnsi="Arial" w:cs="Arial"/>
          <w:sz w:val="22"/>
          <w:szCs w:val="22"/>
        </w:rPr>
        <w:t>Plastov</w:t>
      </w:r>
      <w:r>
        <w:rPr>
          <w:rFonts w:ascii="Arial" w:hAnsi="Arial" w:cs="Arial"/>
          <w:sz w:val="22"/>
          <w:szCs w:val="22"/>
        </w:rPr>
        <w:t>é</w:t>
      </w:r>
      <w:r w:rsidRPr="002C3B0D">
        <w:rPr>
          <w:rFonts w:ascii="Arial" w:hAnsi="Arial" w:cs="Arial"/>
          <w:sz w:val="22"/>
          <w:szCs w:val="22"/>
        </w:rPr>
        <w:t xml:space="preserve"> předmět</w:t>
      </w:r>
      <w:r>
        <w:rPr>
          <w:rFonts w:ascii="Arial" w:hAnsi="Arial" w:cs="Arial"/>
          <w:sz w:val="22"/>
          <w:szCs w:val="22"/>
        </w:rPr>
        <w:t>y nejprve</w:t>
      </w:r>
      <w:r w:rsidRPr="002C3B0D">
        <w:rPr>
          <w:rFonts w:ascii="Arial" w:hAnsi="Arial" w:cs="Arial"/>
          <w:sz w:val="22"/>
          <w:szCs w:val="22"/>
        </w:rPr>
        <w:t xml:space="preserve"> zdrsněte brusným papírem nebo houbičkou, aby na ně barva lépe přilnula.</w:t>
      </w:r>
      <w:r>
        <w:rPr>
          <w:rFonts w:ascii="Arial" w:hAnsi="Arial" w:cs="Arial"/>
          <w:sz w:val="22"/>
          <w:szCs w:val="22"/>
        </w:rPr>
        <w:t xml:space="preserve"> Poté je natřete </w:t>
      </w:r>
      <w:r w:rsidRPr="002C3B0D">
        <w:rPr>
          <w:rFonts w:ascii="Arial" w:hAnsi="Arial" w:cs="Arial"/>
          <w:sz w:val="22"/>
          <w:szCs w:val="22"/>
        </w:rPr>
        <w:t>speciální barvou</w:t>
      </w:r>
      <w:r w:rsidRPr="00621E28">
        <w:rPr>
          <w:rFonts w:ascii="Arial" w:hAnsi="Arial" w:cs="Arial"/>
          <w:bCs/>
          <w:sz w:val="22"/>
          <w:szCs w:val="22"/>
        </w:rPr>
        <w:t xml:space="preserve"> </w:t>
      </w:r>
      <w:hyperlink r:id="rId13" w:history="1">
        <w:r w:rsidRPr="0014589A">
          <w:rPr>
            <w:rStyle w:val="Hypertextovodkaz"/>
            <w:rFonts w:ascii="Arial" w:hAnsi="Arial" w:cs="Arial"/>
            <w:sz w:val="22"/>
            <w:szCs w:val="22"/>
          </w:rPr>
          <w:t>Balakryl Plasty</w:t>
        </w:r>
      </w:hyperlink>
      <w:r w:rsidRPr="002C3B0D">
        <w:rPr>
          <w:rFonts w:ascii="Arial" w:hAnsi="Arial" w:cs="Arial"/>
          <w:sz w:val="22"/>
          <w:szCs w:val="22"/>
        </w:rPr>
        <w:t xml:space="preserve">. </w:t>
      </w:r>
      <w:r w:rsidRPr="00762B3A">
        <w:rPr>
          <w:rFonts w:ascii="Arial" w:hAnsi="Arial" w:cs="Arial"/>
          <w:i/>
          <w:iCs/>
          <w:sz w:val="22"/>
          <w:szCs w:val="22"/>
        </w:rPr>
        <w:t>„</w:t>
      </w:r>
      <w:r>
        <w:rPr>
          <w:rFonts w:ascii="Arial" w:hAnsi="Arial" w:cs="Arial"/>
          <w:i/>
          <w:iCs/>
          <w:sz w:val="22"/>
          <w:szCs w:val="22"/>
        </w:rPr>
        <w:t>Tento nátěr d</w:t>
      </w:r>
      <w:r w:rsidRPr="00762B3A">
        <w:rPr>
          <w:rFonts w:ascii="Arial" w:hAnsi="Arial" w:cs="Arial"/>
          <w:i/>
          <w:iCs/>
          <w:sz w:val="22"/>
          <w:szCs w:val="22"/>
        </w:rPr>
        <w:t xml:space="preserve">obře přilne, dodá plastu hladký povrch a ochrání ho před nepříznivým počasím. Můžete </w:t>
      </w:r>
      <w:r>
        <w:rPr>
          <w:rFonts w:ascii="Arial" w:hAnsi="Arial" w:cs="Arial"/>
          <w:i/>
          <w:iCs/>
          <w:sz w:val="22"/>
          <w:szCs w:val="22"/>
        </w:rPr>
        <w:t>ho</w:t>
      </w:r>
      <w:r w:rsidRPr="00762B3A">
        <w:rPr>
          <w:rFonts w:ascii="Arial" w:hAnsi="Arial" w:cs="Arial"/>
          <w:i/>
          <w:iCs/>
          <w:sz w:val="22"/>
          <w:szCs w:val="22"/>
        </w:rPr>
        <w:t xml:space="preserve"> použít jako základovou i krycí barvu,“</w:t>
      </w:r>
      <w:r>
        <w:rPr>
          <w:rFonts w:ascii="Arial" w:hAnsi="Arial" w:cs="Arial"/>
          <w:sz w:val="22"/>
          <w:szCs w:val="22"/>
        </w:rPr>
        <w:t xml:space="preserve"> dodává </w:t>
      </w:r>
      <w:r>
        <w:rPr>
          <w:rFonts w:ascii="Arial" w:hAnsi="Arial" w:cs="Arial"/>
          <w:b/>
          <w:bCs/>
          <w:sz w:val="22"/>
          <w:szCs w:val="22"/>
        </w:rPr>
        <w:t>Radek Kříž</w:t>
      </w:r>
      <w:r w:rsidRPr="002C3B0D">
        <w:rPr>
          <w:rFonts w:ascii="Arial" w:hAnsi="Arial" w:cs="Arial"/>
          <w:sz w:val="22"/>
          <w:szCs w:val="22"/>
        </w:rPr>
        <w:t>.</w:t>
      </w:r>
      <w:r>
        <w:rPr>
          <w:rFonts w:ascii="Arial" w:hAnsi="Arial" w:cs="Arial"/>
          <w:sz w:val="22"/>
          <w:szCs w:val="22"/>
        </w:rPr>
        <w:t xml:space="preserve"> Na závěr můžete použít ještě krycí </w:t>
      </w:r>
      <w:r w:rsidRPr="00172F5C">
        <w:rPr>
          <w:rFonts w:ascii="Arial" w:hAnsi="Arial" w:cs="Arial"/>
          <w:sz w:val="22"/>
          <w:szCs w:val="22"/>
        </w:rPr>
        <w:t>barvy</w:t>
      </w:r>
      <w:r w:rsidR="007C67B6">
        <w:rPr>
          <w:rFonts w:ascii="Arial" w:hAnsi="Arial" w:cs="Arial"/>
          <w:sz w:val="22"/>
          <w:szCs w:val="22"/>
        </w:rPr>
        <w:t xml:space="preserve"> UNI</w:t>
      </w:r>
      <w:r w:rsidR="007A5D1A">
        <w:rPr>
          <w:rFonts w:ascii="Arial" w:hAnsi="Arial" w:cs="Arial"/>
          <w:sz w:val="22"/>
          <w:szCs w:val="22"/>
        </w:rPr>
        <w:t xml:space="preserve"> v libovolném odstínu</w:t>
      </w:r>
      <w:r w:rsidR="007C67B6">
        <w:rPr>
          <w:rFonts w:ascii="Arial" w:hAnsi="Arial" w:cs="Arial"/>
          <w:sz w:val="22"/>
          <w:szCs w:val="22"/>
        </w:rPr>
        <w:t>, které jsou odolné vůči UV záření</w:t>
      </w:r>
      <w:r w:rsidR="00524DC2">
        <w:rPr>
          <w:rFonts w:ascii="Arial" w:hAnsi="Arial" w:cs="Arial"/>
          <w:sz w:val="22"/>
          <w:szCs w:val="22"/>
        </w:rPr>
        <w:t xml:space="preserve">, </w:t>
      </w:r>
      <w:r w:rsidR="009F130B">
        <w:rPr>
          <w:rFonts w:ascii="Arial" w:hAnsi="Arial" w:cs="Arial"/>
          <w:sz w:val="22"/>
          <w:szCs w:val="22"/>
        </w:rPr>
        <w:t xml:space="preserve">povětrnosti </w:t>
      </w:r>
      <w:r w:rsidR="00524DC2">
        <w:rPr>
          <w:rFonts w:ascii="Arial" w:hAnsi="Arial" w:cs="Arial"/>
          <w:sz w:val="22"/>
          <w:szCs w:val="22"/>
        </w:rPr>
        <w:t xml:space="preserve">i vyblednutí. </w:t>
      </w:r>
    </w:p>
    <w:p w14:paraId="22D9D3D7" w14:textId="4856D61D" w:rsidR="00995879" w:rsidRDefault="00995879" w:rsidP="00995879">
      <w:pPr>
        <w:spacing w:line="276" w:lineRule="auto"/>
        <w:jc w:val="both"/>
        <w:rPr>
          <w:rFonts w:ascii="Arial" w:hAnsi="Arial" w:cs="Arial"/>
          <w:sz w:val="22"/>
          <w:szCs w:val="22"/>
        </w:rPr>
      </w:pPr>
    </w:p>
    <w:p w14:paraId="5ABC4674" w14:textId="4E27E12A" w:rsidR="00995879" w:rsidRPr="0069300E" w:rsidRDefault="00995879" w:rsidP="00995879">
      <w:pPr>
        <w:shd w:val="clear" w:color="auto" w:fill="FFFFFF"/>
        <w:spacing w:line="276" w:lineRule="auto"/>
        <w:jc w:val="both"/>
        <w:rPr>
          <w:rFonts w:ascii="Arial" w:eastAsia="Times New Roman" w:hAnsi="Arial" w:cs="Arial"/>
          <w:b/>
          <w:bCs/>
          <w:sz w:val="22"/>
          <w:szCs w:val="22"/>
          <w:lang w:eastAsia="en-US"/>
        </w:rPr>
      </w:pPr>
      <w:r>
        <w:rPr>
          <w:rFonts w:ascii="Arial" w:eastAsia="Times New Roman" w:hAnsi="Arial" w:cs="Arial"/>
          <w:sz w:val="22"/>
          <w:szCs w:val="22"/>
          <w:lang w:eastAsia="en-US"/>
        </w:rPr>
        <w:t xml:space="preserve">Další projekty a inspiraci na víkend najdete na: </w:t>
      </w:r>
      <w:hyperlink r:id="rId14" w:history="1">
        <w:r w:rsidRPr="0014589A">
          <w:rPr>
            <w:rStyle w:val="Nadpis2Char"/>
            <w:rFonts w:ascii="Arial" w:eastAsia="SimSun" w:hAnsi="Arial" w:cs="Arial"/>
            <w:i w:val="0"/>
            <w:iCs w:val="0"/>
            <w:color w:val="C00000"/>
            <w:sz w:val="22"/>
            <w:szCs w:val="22"/>
            <w:lang w:eastAsia="en-US"/>
          </w:rPr>
          <w:t>projektnavikend.cz</w:t>
        </w:r>
      </w:hyperlink>
      <w:r w:rsidRPr="0014589A">
        <w:rPr>
          <w:rFonts w:ascii="Arial" w:eastAsia="Times New Roman" w:hAnsi="Arial" w:cs="Arial"/>
          <w:sz w:val="18"/>
          <w:szCs w:val="18"/>
          <w:lang w:eastAsia="en-US"/>
        </w:rPr>
        <w:t xml:space="preserve"> </w:t>
      </w:r>
    </w:p>
    <w:p w14:paraId="19A09641" w14:textId="23072079" w:rsidR="00995879" w:rsidRDefault="00995879" w:rsidP="00995879">
      <w:pPr>
        <w:spacing w:line="256" w:lineRule="auto"/>
        <w:jc w:val="both"/>
        <w:rPr>
          <w:rFonts w:ascii="Arial" w:hAnsi="Arial" w:cs="Arial"/>
          <w:sz w:val="22"/>
          <w:szCs w:val="22"/>
        </w:rPr>
      </w:pPr>
    </w:p>
    <w:p w14:paraId="40B10977" w14:textId="77777777" w:rsidR="00995879" w:rsidRDefault="00995879" w:rsidP="00995879">
      <w:pPr>
        <w:spacing w:line="256" w:lineRule="auto"/>
        <w:jc w:val="both"/>
        <w:rPr>
          <w:rFonts w:ascii="Arial" w:hAnsi="Arial" w:cs="Arial"/>
          <w:sz w:val="20"/>
          <w:szCs w:val="20"/>
        </w:rPr>
      </w:pPr>
    </w:p>
    <w:p w14:paraId="62C4E981" w14:textId="50E9F352" w:rsidR="00995879" w:rsidRDefault="00995879" w:rsidP="00995879">
      <w:pPr>
        <w:spacing w:line="256" w:lineRule="auto"/>
        <w:jc w:val="both"/>
        <w:rPr>
          <w:rFonts w:ascii="Arial" w:hAnsi="Arial" w:cs="Arial"/>
          <w:sz w:val="20"/>
          <w:szCs w:val="20"/>
        </w:rPr>
      </w:pPr>
    </w:p>
    <w:p w14:paraId="1F1AB8E2" w14:textId="6165C04A" w:rsidR="00995879" w:rsidRDefault="00995879" w:rsidP="00995879">
      <w:pPr>
        <w:spacing w:line="256" w:lineRule="auto"/>
        <w:jc w:val="both"/>
        <w:rPr>
          <w:rFonts w:ascii="Arial" w:hAnsi="Arial" w:cs="Arial"/>
          <w:sz w:val="20"/>
          <w:szCs w:val="20"/>
        </w:rPr>
      </w:pPr>
    </w:p>
    <w:p w14:paraId="373EDA72" w14:textId="7864C15E" w:rsidR="00995879" w:rsidRPr="00995879" w:rsidRDefault="00995879" w:rsidP="00995879">
      <w:pPr>
        <w:shd w:val="clear" w:color="auto" w:fill="FFFFFF"/>
        <w:spacing w:line="276" w:lineRule="auto"/>
        <w:jc w:val="both"/>
        <w:rPr>
          <w:rStyle w:val="Nadpis2Char"/>
          <w:rFonts w:ascii="Arial" w:eastAsia="SimSun" w:hAnsi="Arial" w:cs="Arial"/>
          <w:i w:val="0"/>
          <w:iCs w:val="0"/>
          <w:color w:val="C00000"/>
          <w:sz w:val="20"/>
          <w:szCs w:val="20"/>
          <w:lang w:eastAsia="en-US"/>
        </w:rPr>
      </w:pPr>
      <w:r w:rsidRPr="00995879">
        <w:rPr>
          <w:rStyle w:val="Nadpis2Char"/>
          <w:rFonts w:ascii="Arial" w:eastAsia="SimSun" w:hAnsi="Arial" w:cs="Arial"/>
          <w:i w:val="0"/>
          <w:iCs w:val="0"/>
          <w:color w:val="C00000"/>
          <w:sz w:val="20"/>
          <w:szCs w:val="20"/>
          <w:lang w:eastAsia="en-US"/>
        </w:rPr>
        <w:t>Výhody vodou ředitelných barev:</w:t>
      </w:r>
    </w:p>
    <w:p w14:paraId="014F266D" w14:textId="2C5B7874" w:rsidR="00995879" w:rsidRDefault="00995879" w:rsidP="00995879">
      <w:pPr>
        <w:pStyle w:val="Odstavecseseznamem"/>
        <w:numPr>
          <w:ilvl w:val="0"/>
          <w:numId w:val="33"/>
        </w:numPr>
        <w:spacing w:line="256" w:lineRule="auto"/>
        <w:jc w:val="both"/>
        <w:rPr>
          <w:rFonts w:ascii="Arial" w:hAnsi="Arial" w:cs="Arial"/>
          <w:sz w:val="20"/>
          <w:szCs w:val="20"/>
        </w:rPr>
      </w:pPr>
      <w:r>
        <w:rPr>
          <w:rFonts w:ascii="Arial" w:hAnsi="Arial" w:cs="Arial"/>
          <w:sz w:val="20"/>
          <w:szCs w:val="20"/>
        </w:rPr>
        <w:t xml:space="preserve">Rychle schnou: </w:t>
      </w:r>
      <w:r w:rsidRPr="00794F0B">
        <w:rPr>
          <w:rFonts w:ascii="Arial" w:hAnsi="Arial" w:cs="Arial"/>
          <w:sz w:val="20"/>
          <w:szCs w:val="20"/>
        </w:rPr>
        <w:t>Během dne zvládnete klidně i dv</w:t>
      </w:r>
      <w:r>
        <w:rPr>
          <w:rFonts w:ascii="Arial" w:hAnsi="Arial" w:cs="Arial"/>
          <w:sz w:val="20"/>
          <w:szCs w:val="20"/>
        </w:rPr>
        <w:t xml:space="preserve">a </w:t>
      </w:r>
      <w:proofErr w:type="gramStart"/>
      <w:r>
        <w:rPr>
          <w:rFonts w:ascii="Arial" w:hAnsi="Arial" w:cs="Arial"/>
          <w:sz w:val="20"/>
          <w:szCs w:val="20"/>
        </w:rPr>
        <w:t>nátěry</w:t>
      </w:r>
      <w:proofErr w:type="gramEnd"/>
      <w:r>
        <w:rPr>
          <w:rFonts w:ascii="Arial" w:hAnsi="Arial" w:cs="Arial"/>
          <w:sz w:val="20"/>
          <w:szCs w:val="20"/>
        </w:rPr>
        <w:t xml:space="preserve"> </w:t>
      </w:r>
      <w:r w:rsidRPr="00794F0B">
        <w:rPr>
          <w:rFonts w:ascii="Arial" w:hAnsi="Arial" w:cs="Arial"/>
          <w:sz w:val="20"/>
          <w:szCs w:val="20"/>
        </w:rPr>
        <w:t>a ještě tentýž den je povrch suchý.</w:t>
      </w:r>
    </w:p>
    <w:p w14:paraId="5481E35C" w14:textId="61ACDEA3" w:rsidR="00995879" w:rsidRDefault="00995879" w:rsidP="00995879">
      <w:pPr>
        <w:pStyle w:val="Odstavecseseznamem"/>
        <w:numPr>
          <w:ilvl w:val="0"/>
          <w:numId w:val="33"/>
        </w:numPr>
        <w:spacing w:line="256" w:lineRule="auto"/>
        <w:jc w:val="both"/>
        <w:rPr>
          <w:rFonts w:ascii="Arial" w:hAnsi="Arial" w:cs="Arial"/>
          <w:sz w:val="20"/>
          <w:szCs w:val="20"/>
        </w:rPr>
      </w:pPr>
      <w:r>
        <w:rPr>
          <w:rFonts w:ascii="Arial" w:hAnsi="Arial" w:cs="Arial"/>
          <w:sz w:val="20"/>
          <w:szCs w:val="20"/>
        </w:rPr>
        <w:t xml:space="preserve">Jednoduše se aplikují: Barvu pouze promícháte, neředíte a hned natíráte. </w:t>
      </w:r>
    </w:p>
    <w:p w14:paraId="15FC305E" w14:textId="29F1A7F6" w:rsidR="00995879" w:rsidRDefault="00995879" w:rsidP="00995879">
      <w:pPr>
        <w:pStyle w:val="Odstavecseseznamem"/>
        <w:numPr>
          <w:ilvl w:val="0"/>
          <w:numId w:val="33"/>
        </w:numPr>
        <w:spacing w:line="256" w:lineRule="auto"/>
        <w:jc w:val="both"/>
        <w:rPr>
          <w:rFonts w:ascii="Arial" w:hAnsi="Arial" w:cs="Arial"/>
          <w:sz w:val="20"/>
          <w:szCs w:val="20"/>
        </w:rPr>
      </w:pPr>
      <w:r>
        <w:rPr>
          <w:rFonts w:ascii="Arial" w:hAnsi="Arial" w:cs="Arial"/>
          <w:sz w:val="20"/>
          <w:szCs w:val="20"/>
        </w:rPr>
        <w:t>Jsou bez zápachu: Při aplikaci ani po ní barvy nezapáchají.</w:t>
      </w:r>
    </w:p>
    <w:p w14:paraId="06D85354" w14:textId="74889069" w:rsidR="00995879" w:rsidRDefault="00995879" w:rsidP="00995879">
      <w:pPr>
        <w:pStyle w:val="Odstavecseseznamem"/>
        <w:numPr>
          <w:ilvl w:val="0"/>
          <w:numId w:val="33"/>
        </w:numPr>
        <w:spacing w:line="256" w:lineRule="auto"/>
        <w:jc w:val="both"/>
        <w:rPr>
          <w:rFonts w:ascii="Arial" w:hAnsi="Arial" w:cs="Arial"/>
          <w:sz w:val="20"/>
          <w:szCs w:val="20"/>
        </w:rPr>
      </w:pPr>
      <w:r>
        <w:rPr>
          <w:rFonts w:ascii="Arial" w:hAnsi="Arial" w:cs="Arial"/>
          <w:sz w:val="20"/>
          <w:szCs w:val="20"/>
        </w:rPr>
        <w:t>Jsou zdravotně nezávadné: Mají atesty na dětské hračky a pro styk s potravinami za sucha.</w:t>
      </w:r>
    </w:p>
    <w:p w14:paraId="34017470" w14:textId="381A5477" w:rsidR="00995879" w:rsidRDefault="00995879" w:rsidP="00995879">
      <w:pPr>
        <w:pStyle w:val="Odstavecseseznamem"/>
        <w:numPr>
          <w:ilvl w:val="0"/>
          <w:numId w:val="33"/>
        </w:numPr>
        <w:spacing w:line="256" w:lineRule="auto"/>
        <w:jc w:val="both"/>
        <w:rPr>
          <w:rFonts w:ascii="Arial" w:hAnsi="Arial" w:cs="Arial"/>
          <w:sz w:val="20"/>
          <w:szCs w:val="20"/>
        </w:rPr>
      </w:pPr>
      <w:r>
        <w:rPr>
          <w:rFonts w:ascii="Arial" w:hAnsi="Arial" w:cs="Arial"/>
          <w:sz w:val="20"/>
          <w:szCs w:val="20"/>
        </w:rPr>
        <w:t>Jsou trvanlivé: Odolávají popraskání vlivem tepelné roztažnosti podkladu v interiéru i exteriéru.</w:t>
      </w:r>
    </w:p>
    <w:p w14:paraId="36DCCBFF" w14:textId="1E841917" w:rsidR="00995879" w:rsidRDefault="00995879" w:rsidP="00995879">
      <w:pPr>
        <w:pStyle w:val="Odstavecseseznamem"/>
        <w:numPr>
          <w:ilvl w:val="0"/>
          <w:numId w:val="33"/>
        </w:numPr>
        <w:spacing w:line="256" w:lineRule="auto"/>
        <w:jc w:val="both"/>
        <w:rPr>
          <w:rFonts w:ascii="Arial" w:hAnsi="Arial" w:cs="Arial"/>
          <w:sz w:val="20"/>
          <w:szCs w:val="20"/>
        </w:rPr>
      </w:pPr>
      <w:r>
        <w:rPr>
          <w:rFonts w:ascii="Arial" w:hAnsi="Arial" w:cs="Arial"/>
          <w:sz w:val="20"/>
          <w:szCs w:val="20"/>
        </w:rPr>
        <w:t>Neškodí prostředí: Prázdné obaly je možné likvidovat jako běžný odpad.</w:t>
      </w:r>
    </w:p>
    <w:p w14:paraId="4F8AD146" w14:textId="26D8E48A" w:rsidR="00995879" w:rsidRDefault="00995879" w:rsidP="00995879">
      <w:pPr>
        <w:pStyle w:val="Odstavecseseznamem"/>
        <w:numPr>
          <w:ilvl w:val="0"/>
          <w:numId w:val="33"/>
        </w:numPr>
        <w:spacing w:line="256" w:lineRule="auto"/>
        <w:jc w:val="both"/>
        <w:rPr>
          <w:rFonts w:ascii="Arial" w:hAnsi="Arial" w:cs="Arial"/>
          <w:sz w:val="20"/>
          <w:szCs w:val="20"/>
        </w:rPr>
      </w:pPr>
      <w:r>
        <w:rPr>
          <w:rFonts w:ascii="Arial" w:hAnsi="Arial" w:cs="Arial"/>
          <w:sz w:val="20"/>
          <w:szCs w:val="20"/>
        </w:rPr>
        <w:t>Nežloutnou: Nátěr nežloutne v tmavých prostorech ani na radiátorech.</w:t>
      </w:r>
    </w:p>
    <w:p w14:paraId="1B8B49E4" w14:textId="088407BA" w:rsidR="00995879" w:rsidRDefault="00995879" w:rsidP="00995879">
      <w:pPr>
        <w:pStyle w:val="Odstavecseseznamem"/>
        <w:numPr>
          <w:ilvl w:val="0"/>
          <w:numId w:val="33"/>
        </w:numPr>
        <w:spacing w:line="256" w:lineRule="auto"/>
        <w:jc w:val="both"/>
        <w:rPr>
          <w:rFonts w:ascii="Arial" w:hAnsi="Arial" w:cs="Arial"/>
          <w:sz w:val="20"/>
          <w:szCs w:val="20"/>
        </w:rPr>
      </w:pPr>
      <w:r>
        <w:rPr>
          <w:rFonts w:ascii="Arial" w:hAnsi="Arial" w:cs="Arial"/>
          <w:sz w:val="20"/>
          <w:szCs w:val="20"/>
        </w:rPr>
        <w:t xml:space="preserve">Jsou bezpečné: Nevyžadují speciální skladování, nehrozí požár ani výbuch. </w:t>
      </w:r>
    </w:p>
    <w:p w14:paraId="499E730A" w14:textId="0FB5A266" w:rsidR="00995879" w:rsidRPr="009528A8" w:rsidRDefault="00995879" w:rsidP="00995879">
      <w:pPr>
        <w:pStyle w:val="Odstavecseseznamem"/>
        <w:numPr>
          <w:ilvl w:val="0"/>
          <w:numId w:val="33"/>
        </w:numPr>
        <w:spacing w:line="256" w:lineRule="auto"/>
        <w:jc w:val="both"/>
        <w:rPr>
          <w:rFonts w:ascii="Arial" w:hAnsi="Arial" w:cs="Arial"/>
          <w:sz w:val="20"/>
          <w:szCs w:val="20"/>
        </w:rPr>
      </w:pPr>
      <w:r>
        <w:rPr>
          <w:rFonts w:ascii="Arial" w:hAnsi="Arial" w:cs="Arial"/>
          <w:sz w:val="20"/>
          <w:szCs w:val="20"/>
        </w:rPr>
        <w:t xml:space="preserve">Neničí pomůcky: Po natírání štětce jednoduše umyjete vodou a můžete je opakovaně použít. </w:t>
      </w:r>
    </w:p>
    <w:p w14:paraId="0D475C85" w14:textId="77777777" w:rsidR="00992711" w:rsidRDefault="00992711" w:rsidP="00995879">
      <w:pPr>
        <w:spacing w:after="160" w:line="256" w:lineRule="auto"/>
        <w:jc w:val="both"/>
        <w:rPr>
          <w:rFonts w:ascii="Arial" w:eastAsia="Calibri" w:hAnsi="Arial" w:cs="Arial"/>
          <w:b/>
          <w:sz w:val="20"/>
          <w:szCs w:val="20"/>
          <w:lang w:eastAsia="en-US"/>
        </w:rPr>
      </w:pPr>
    </w:p>
    <w:p w14:paraId="47A8C3B0" w14:textId="77777777" w:rsidR="00992711" w:rsidRDefault="00992711" w:rsidP="00995879">
      <w:pPr>
        <w:spacing w:after="160" w:line="256" w:lineRule="auto"/>
        <w:jc w:val="both"/>
        <w:rPr>
          <w:rFonts w:ascii="Arial" w:eastAsia="Calibri" w:hAnsi="Arial" w:cs="Arial"/>
          <w:b/>
          <w:sz w:val="20"/>
          <w:szCs w:val="20"/>
          <w:lang w:eastAsia="en-US"/>
        </w:rPr>
      </w:pPr>
    </w:p>
    <w:p w14:paraId="20F70F62" w14:textId="179CA76B" w:rsidR="00992711" w:rsidRDefault="00992711" w:rsidP="00995879">
      <w:pPr>
        <w:spacing w:after="160" w:line="256" w:lineRule="auto"/>
        <w:jc w:val="both"/>
        <w:rPr>
          <w:rFonts w:ascii="Arial" w:eastAsia="Calibri" w:hAnsi="Arial" w:cs="Arial"/>
          <w:b/>
          <w:sz w:val="20"/>
          <w:szCs w:val="20"/>
          <w:lang w:eastAsia="en-US"/>
        </w:rPr>
      </w:pPr>
    </w:p>
    <w:p w14:paraId="6FCF76DB" w14:textId="15310CA2" w:rsidR="00992711" w:rsidRDefault="00992711" w:rsidP="00995879">
      <w:pPr>
        <w:spacing w:after="160" w:line="256" w:lineRule="auto"/>
        <w:jc w:val="both"/>
        <w:rPr>
          <w:rFonts w:ascii="Arial" w:eastAsia="Calibri" w:hAnsi="Arial" w:cs="Arial"/>
          <w:b/>
          <w:sz w:val="20"/>
          <w:szCs w:val="20"/>
          <w:lang w:eastAsia="en-US"/>
        </w:rPr>
      </w:pPr>
    </w:p>
    <w:p w14:paraId="15BE683D" w14:textId="44B1A747" w:rsidR="00992711" w:rsidRDefault="00992711" w:rsidP="00995879">
      <w:pPr>
        <w:spacing w:after="160" w:line="256" w:lineRule="auto"/>
        <w:jc w:val="both"/>
        <w:rPr>
          <w:rFonts w:ascii="Arial" w:eastAsia="Calibri" w:hAnsi="Arial" w:cs="Arial"/>
          <w:b/>
          <w:sz w:val="20"/>
          <w:szCs w:val="20"/>
          <w:lang w:eastAsia="en-US"/>
        </w:rPr>
      </w:pPr>
    </w:p>
    <w:p w14:paraId="6E6B34B1" w14:textId="77777777" w:rsidR="00992711" w:rsidRDefault="00992711" w:rsidP="00995879">
      <w:pPr>
        <w:spacing w:after="160" w:line="256" w:lineRule="auto"/>
        <w:jc w:val="both"/>
        <w:rPr>
          <w:rFonts w:ascii="Arial" w:eastAsia="Calibri" w:hAnsi="Arial" w:cs="Arial"/>
          <w:b/>
          <w:sz w:val="20"/>
          <w:szCs w:val="20"/>
          <w:lang w:eastAsia="en-US"/>
        </w:rPr>
      </w:pPr>
    </w:p>
    <w:p w14:paraId="45486EDE" w14:textId="33D713E8" w:rsidR="00995879" w:rsidRDefault="00992711" w:rsidP="00836CF2">
      <w:pPr>
        <w:jc w:val="both"/>
        <w:rPr>
          <w:rFonts w:ascii="Arial" w:eastAsia="Calibri" w:hAnsi="Arial" w:cs="Arial"/>
          <w:sz w:val="20"/>
          <w:szCs w:val="20"/>
          <w:lang w:eastAsia="en-US"/>
        </w:rPr>
      </w:pPr>
      <w:r>
        <w:rPr>
          <w:noProof/>
          <w:lang w:eastAsia="cs-CZ"/>
        </w:rPr>
        <w:lastRenderedPageBreak/>
        <w:drawing>
          <wp:anchor distT="0" distB="0" distL="114300" distR="114300" simplePos="0" relativeHeight="251666432" behindDoc="0" locked="0" layoutInCell="1" allowOverlap="1" wp14:anchorId="41B2A1F0" wp14:editId="36522C76">
            <wp:simplePos x="0" y="0"/>
            <wp:positionH relativeFrom="margin">
              <wp:align>right</wp:align>
            </wp:positionH>
            <wp:positionV relativeFrom="margin">
              <wp:posOffset>-165581</wp:posOffset>
            </wp:positionV>
            <wp:extent cx="1735200" cy="173520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35200" cy="173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5879">
        <w:rPr>
          <w:rFonts w:ascii="Arial" w:eastAsia="Calibri" w:hAnsi="Arial" w:cs="Arial"/>
          <w:b/>
          <w:sz w:val="20"/>
          <w:szCs w:val="20"/>
          <w:lang w:eastAsia="en-US"/>
        </w:rPr>
        <w:t xml:space="preserve">Balakryl </w:t>
      </w:r>
      <w:proofErr w:type="spellStart"/>
      <w:r w:rsidR="00995879">
        <w:rPr>
          <w:rFonts w:ascii="Arial" w:eastAsia="Calibri" w:hAnsi="Arial" w:cs="Arial"/>
          <w:b/>
          <w:sz w:val="20"/>
          <w:szCs w:val="20"/>
          <w:lang w:eastAsia="en-US"/>
        </w:rPr>
        <w:t>Napouštědlo</w:t>
      </w:r>
      <w:proofErr w:type="spellEnd"/>
      <w:r w:rsidR="00995879">
        <w:rPr>
          <w:rFonts w:ascii="Arial" w:eastAsia="Calibri" w:hAnsi="Arial" w:cs="Arial"/>
          <w:sz w:val="20"/>
          <w:szCs w:val="20"/>
          <w:lang w:eastAsia="en-US"/>
        </w:rPr>
        <w:t xml:space="preserve"> je určeno k napuštění dřeva před použitím vodou ředitelných i syntetických laků, lazur, krycích barev a emailů. Obsahuje účinné látky, chrání</w:t>
      </w:r>
      <w:r w:rsidR="006E66BA">
        <w:rPr>
          <w:rFonts w:ascii="Arial" w:eastAsia="Calibri" w:hAnsi="Arial" w:cs="Arial"/>
          <w:sz w:val="20"/>
          <w:szCs w:val="20"/>
          <w:lang w:eastAsia="en-US"/>
        </w:rPr>
        <w:t xml:space="preserve"> </w:t>
      </w:r>
      <w:r w:rsidR="00995879">
        <w:rPr>
          <w:rFonts w:ascii="Arial" w:eastAsia="Calibri" w:hAnsi="Arial" w:cs="Arial"/>
          <w:sz w:val="20"/>
          <w:szCs w:val="20"/>
          <w:lang w:eastAsia="en-US"/>
        </w:rPr>
        <w:t xml:space="preserve">dřevo proti dřevokaznému hmyzu a </w:t>
      </w:r>
      <w:proofErr w:type="spellStart"/>
      <w:r w:rsidR="00995879">
        <w:rPr>
          <w:rFonts w:ascii="Arial" w:eastAsia="Calibri" w:hAnsi="Arial" w:cs="Arial"/>
          <w:sz w:val="20"/>
          <w:szCs w:val="20"/>
          <w:lang w:eastAsia="en-US"/>
        </w:rPr>
        <w:t>dřevozabarvujícím</w:t>
      </w:r>
      <w:proofErr w:type="spellEnd"/>
      <w:r w:rsidR="00995879">
        <w:rPr>
          <w:rFonts w:ascii="Arial" w:eastAsia="Calibri" w:hAnsi="Arial" w:cs="Arial"/>
          <w:sz w:val="20"/>
          <w:szCs w:val="20"/>
          <w:lang w:eastAsia="en-US"/>
        </w:rPr>
        <w:t xml:space="preserve"> houbám a plísním (proti hnilobě) ve venkovním prostředí nebo v interiérech se zvýšeným nebezpečím napadení dřeva. Jde o biocidní látku. </w:t>
      </w:r>
      <w:proofErr w:type="spellStart"/>
      <w:r w:rsidR="00995879">
        <w:rPr>
          <w:rFonts w:ascii="Arial" w:eastAsia="Calibri" w:hAnsi="Arial" w:cs="Arial"/>
          <w:sz w:val="20"/>
          <w:szCs w:val="20"/>
          <w:lang w:eastAsia="en-US"/>
        </w:rPr>
        <w:t>Napouštědlo</w:t>
      </w:r>
      <w:proofErr w:type="spellEnd"/>
      <w:r w:rsidR="00995879">
        <w:rPr>
          <w:rFonts w:ascii="Arial" w:eastAsia="Calibri" w:hAnsi="Arial" w:cs="Arial"/>
          <w:sz w:val="20"/>
          <w:szCs w:val="20"/>
          <w:lang w:eastAsia="en-US"/>
        </w:rPr>
        <w:t xml:space="preserve"> zajišťuje ochranu dřevěných staveb, trámů, plotů, okenních rámů, zahradního nábytku nebo třeba pergol. Ochranné látky pronikají hluboko do struktury dřeva a prodlužují životnost vrchního nátěru.</w:t>
      </w:r>
      <w:r w:rsidR="00836CF2" w:rsidRPr="00836CF2">
        <w:rPr>
          <w:rFonts w:ascii="Arial" w:eastAsia="Calibri" w:hAnsi="Arial" w:cs="Arial"/>
          <w:sz w:val="20"/>
          <w:szCs w:val="20"/>
          <w:lang w:eastAsia="en-US"/>
        </w:rPr>
        <w:t xml:space="preserve"> </w:t>
      </w:r>
      <w:r w:rsidR="00836CF2">
        <w:rPr>
          <w:rFonts w:ascii="Arial" w:eastAsia="Calibri" w:hAnsi="Arial" w:cs="Arial"/>
          <w:sz w:val="20"/>
          <w:szCs w:val="20"/>
          <w:lang w:eastAsia="en-US"/>
        </w:rPr>
        <w:t xml:space="preserve">Vydatnost </w:t>
      </w:r>
      <w:proofErr w:type="spellStart"/>
      <w:r w:rsidR="00836CF2">
        <w:rPr>
          <w:rFonts w:ascii="Arial" w:eastAsia="Calibri" w:hAnsi="Arial" w:cs="Arial"/>
          <w:sz w:val="20"/>
          <w:szCs w:val="20"/>
          <w:lang w:eastAsia="en-US"/>
        </w:rPr>
        <w:t>Napouštědla</w:t>
      </w:r>
      <w:proofErr w:type="spellEnd"/>
      <w:r w:rsidR="00836CF2">
        <w:rPr>
          <w:rFonts w:ascii="Arial" w:eastAsia="Calibri" w:hAnsi="Arial" w:cs="Arial"/>
          <w:sz w:val="20"/>
          <w:szCs w:val="20"/>
          <w:lang w:eastAsia="en-US"/>
        </w:rPr>
        <w:t xml:space="preserve"> je 80–120 ml/m</w:t>
      </w:r>
      <w:r w:rsidR="00836CF2">
        <w:rPr>
          <w:rFonts w:ascii="Arial" w:eastAsia="Calibri" w:hAnsi="Arial" w:cs="Arial"/>
          <w:sz w:val="20"/>
          <w:szCs w:val="20"/>
          <w:vertAlign w:val="superscript"/>
          <w:lang w:eastAsia="en-US"/>
        </w:rPr>
        <w:t>2</w:t>
      </w:r>
      <w:r w:rsidR="00836CF2">
        <w:rPr>
          <w:rFonts w:ascii="Arial" w:eastAsia="Calibri" w:hAnsi="Arial" w:cs="Arial"/>
          <w:sz w:val="20"/>
          <w:szCs w:val="20"/>
          <w:lang w:eastAsia="en-US"/>
        </w:rPr>
        <w:t xml:space="preserve"> </w:t>
      </w:r>
      <w:r w:rsidR="007C0ECD">
        <w:rPr>
          <w:rFonts w:ascii="Arial" w:eastAsia="Calibri" w:hAnsi="Arial" w:cs="Arial"/>
          <w:sz w:val="20"/>
          <w:szCs w:val="20"/>
          <w:lang w:eastAsia="en-US"/>
        </w:rPr>
        <w:t>v</w:t>
      </w:r>
      <w:r w:rsidR="00836CF2">
        <w:rPr>
          <w:rFonts w:ascii="Arial" w:eastAsia="Calibri" w:hAnsi="Arial" w:cs="Arial"/>
          <w:sz w:val="20"/>
          <w:szCs w:val="20"/>
          <w:lang w:eastAsia="en-US"/>
        </w:rPr>
        <w:t xml:space="preserve"> 1 vrstv</w:t>
      </w:r>
      <w:r w:rsidR="007C0ECD">
        <w:rPr>
          <w:rFonts w:ascii="Arial" w:eastAsia="Calibri" w:hAnsi="Arial" w:cs="Arial"/>
          <w:sz w:val="20"/>
          <w:szCs w:val="20"/>
          <w:lang w:eastAsia="en-US"/>
        </w:rPr>
        <w:t>ě</w:t>
      </w:r>
      <w:r w:rsidR="00836CF2">
        <w:rPr>
          <w:rFonts w:ascii="Arial" w:eastAsia="Calibri" w:hAnsi="Arial" w:cs="Arial"/>
          <w:sz w:val="20"/>
          <w:szCs w:val="20"/>
          <w:lang w:eastAsia="en-US"/>
        </w:rPr>
        <w:t>. Prodává se ve velikostech o objemu 0,5 a 2 l.</w:t>
      </w:r>
    </w:p>
    <w:p w14:paraId="7C6F3EA7" w14:textId="378763FD" w:rsidR="00995879" w:rsidRDefault="00F274E5" w:rsidP="00995879">
      <w:pPr>
        <w:jc w:val="both"/>
        <w:rPr>
          <w:rFonts w:ascii="Arial" w:eastAsia="Calibri" w:hAnsi="Arial" w:cs="Arial"/>
          <w:sz w:val="20"/>
          <w:szCs w:val="20"/>
          <w:lang w:eastAsia="en-US"/>
        </w:rPr>
      </w:pPr>
      <w:r>
        <w:rPr>
          <w:noProof/>
          <w:lang w:eastAsia="cs-CZ"/>
        </w:rPr>
        <w:drawing>
          <wp:anchor distT="0" distB="0" distL="114300" distR="114300" simplePos="0" relativeHeight="251662336" behindDoc="0" locked="0" layoutInCell="1" allowOverlap="1" wp14:anchorId="1872C485" wp14:editId="6013ADEF">
            <wp:simplePos x="0" y="0"/>
            <wp:positionH relativeFrom="margin">
              <wp:align>right</wp:align>
            </wp:positionH>
            <wp:positionV relativeFrom="margin">
              <wp:posOffset>1568450</wp:posOffset>
            </wp:positionV>
            <wp:extent cx="1734820" cy="1259205"/>
            <wp:effectExtent l="0" t="0" r="0" b="0"/>
            <wp:wrapSquare wrapText="bothSides"/>
            <wp:docPr id="15" name="obrázek 15"/>
            <wp:cNvGraphicFramePr/>
            <a:graphic xmlns:a="http://schemas.openxmlformats.org/drawingml/2006/main">
              <a:graphicData uri="http://schemas.openxmlformats.org/drawingml/2006/picture">
                <pic:pic xmlns:pic="http://schemas.openxmlformats.org/drawingml/2006/picture">
                  <pic:nvPicPr>
                    <pic:cNvPr id="15" name="obrázek 15"/>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34820" cy="1259205"/>
                    </a:xfrm>
                    <a:prstGeom prst="rect">
                      <a:avLst/>
                    </a:prstGeom>
                    <a:noFill/>
                  </pic:spPr>
                </pic:pic>
              </a:graphicData>
            </a:graphic>
            <wp14:sizeRelH relativeFrom="margin">
              <wp14:pctWidth>0</wp14:pctWidth>
            </wp14:sizeRelH>
          </wp:anchor>
        </w:drawing>
      </w:r>
    </w:p>
    <w:p w14:paraId="4C757D42" w14:textId="43C6AA7D" w:rsidR="00D335D5" w:rsidRPr="00D864A1" w:rsidRDefault="00995879" w:rsidP="00D864A1">
      <w:pPr>
        <w:spacing w:after="160"/>
        <w:jc w:val="both"/>
        <w:rPr>
          <w:rFonts w:ascii="Arial" w:eastAsia="Calibri" w:hAnsi="Arial" w:cs="Arial"/>
          <w:sz w:val="20"/>
          <w:szCs w:val="20"/>
          <w:lang w:eastAsia="en-US"/>
        </w:rPr>
      </w:pPr>
      <w:r>
        <w:rPr>
          <w:rFonts w:ascii="Arial" w:eastAsia="Calibri" w:hAnsi="Arial" w:cs="Arial"/>
          <w:b/>
          <w:bCs/>
          <w:sz w:val="20"/>
          <w:szCs w:val="20"/>
          <w:lang w:eastAsia="en-US"/>
        </w:rPr>
        <w:t>Balakryl Plasty</w:t>
      </w:r>
      <w:r>
        <w:rPr>
          <w:rFonts w:ascii="Arial" w:eastAsia="Calibri" w:hAnsi="Arial" w:cs="Arial"/>
          <w:sz w:val="20"/>
          <w:szCs w:val="20"/>
          <w:lang w:eastAsia="en-US"/>
        </w:rPr>
        <w:t xml:space="preserve"> je vodou ředitelná akrylátová krycí barva pro nátěry plastů v interiéru i exteriéru. Chrání před povětrnostními vlivy a umožňuje rozšířit barevnou škálu odstínů plastických hmot. Vyznačuje se jednoduchou aplikací, vynikající přilnavostí a výbornou kryvostí. Je rychleschnoucí, bez zápachu a vytváří hladký povrch. Vydatnost barvy Balakryl Plasty je asi 7–9 m</w:t>
      </w:r>
      <w:r>
        <w:rPr>
          <w:rFonts w:ascii="Arial" w:eastAsia="Calibri" w:hAnsi="Arial" w:cs="Arial"/>
          <w:sz w:val="20"/>
          <w:szCs w:val="20"/>
          <w:vertAlign w:val="superscript"/>
          <w:lang w:eastAsia="en-US"/>
        </w:rPr>
        <w:t>2</w:t>
      </w:r>
      <w:r>
        <w:rPr>
          <w:rFonts w:ascii="Arial" w:eastAsia="Calibri" w:hAnsi="Arial" w:cs="Arial"/>
          <w:sz w:val="20"/>
          <w:szCs w:val="20"/>
          <w:lang w:eastAsia="en-US"/>
        </w:rPr>
        <w:t xml:space="preserve">/kg na 1 vrstvu podle savosti podkladu. Prodává se v bílém a tmavě hnědém odstínu ve velikosti o hmotnosti 0,7 kg. </w:t>
      </w:r>
    </w:p>
    <w:p w14:paraId="474EF2FD" w14:textId="71DD8D9C" w:rsidR="00995879" w:rsidRDefault="00992711" w:rsidP="00995879">
      <w:pPr>
        <w:jc w:val="both"/>
        <w:rPr>
          <w:rFonts w:ascii="Arial" w:eastAsia="Calibri" w:hAnsi="Arial" w:cs="Arial"/>
          <w:sz w:val="20"/>
          <w:szCs w:val="20"/>
          <w:lang w:eastAsia="en-US"/>
        </w:rPr>
      </w:pPr>
      <w:r>
        <w:rPr>
          <w:noProof/>
          <w:lang w:eastAsia="cs-CZ"/>
        </w:rPr>
        <w:drawing>
          <wp:anchor distT="0" distB="0" distL="114300" distR="114300" simplePos="0" relativeHeight="251660288" behindDoc="0" locked="0" layoutInCell="1" allowOverlap="1" wp14:anchorId="75E6E7FC" wp14:editId="62B634F0">
            <wp:simplePos x="0" y="0"/>
            <wp:positionH relativeFrom="margin">
              <wp:align>right</wp:align>
            </wp:positionH>
            <wp:positionV relativeFrom="paragraph">
              <wp:posOffset>79375</wp:posOffset>
            </wp:positionV>
            <wp:extent cx="1735200" cy="1289548"/>
            <wp:effectExtent l="0" t="0" r="0" b="6350"/>
            <wp:wrapSquare wrapText="bothSides"/>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35200" cy="1289548"/>
                    </a:xfrm>
                    <a:prstGeom prst="rect">
                      <a:avLst/>
                    </a:prstGeom>
                    <a:noFill/>
                  </pic:spPr>
                </pic:pic>
              </a:graphicData>
            </a:graphic>
            <wp14:sizeRelH relativeFrom="page">
              <wp14:pctWidth>0</wp14:pctWidth>
            </wp14:sizeRelH>
            <wp14:sizeRelV relativeFrom="page">
              <wp14:pctHeight>0</wp14:pctHeight>
            </wp14:sizeRelV>
          </wp:anchor>
        </w:drawing>
      </w:r>
      <w:r w:rsidR="00995879">
        <w:rPr>
          <w:rFonts w:ascii="Arial" w:eastAsia="Calibri" w:hAnsi="Arial" w:cs="Arial"/>
          <w:b/>
          <w:sz w:val="20"/>
          <w:szCs w:val="20"/>
          <w:lang w:eastAsia="en-US"/>
        </w:rPr>
        <w:t>Balakryl UNI</w:t>
      </w:r>
      <w:r w:rsidR="00995879">
        <w:rPr>
          <w:rFonts w:ascii="Arial" w:eastAsia="Calibri" w:hAnsi="Arial" w:cs="Arial"/>
          <w:sz w:val="20"/>
          <w:szCs w:val="20"/>
          <w:lang w:eastAsia="en-US"/>
        </w:rPr>
        <w:t xml:space="preserve"> je univerzální vodou ředitelná barva vhodná pro venkovní, ale i vnitřní použití. Lze s ní natírat dřevo, kovy (pozinkované plechy, hliník), beton, plasty a další. Vodou ředitelná, ekologická receptura umožňuje ukončit realizaci prací v rámci </w:t>
      </w:r>
      <w:r w:rsidR="00995879">
        <w:rPr>
          <w:rFonts w:ascii="Arial" w:eastAsia="Calibri" w:hAnsi="Arial" w:cs="Arial"/>
          <w:color w:val="000000"/>
          <w:sz w:val="20"/>
          <w:szCs w:val="20"/>
          <w:lang w:eastAsia="en-US"/>
        </w:rPr>
        <w:t xml:space="preserve">jednoho </w:t>
      </w:r>
      <w:r w:rsidR="00995879">
        <w:rPr>
          <w:rFonts w:ascii="Arial" w:eastAsia="Calibri" w:hAnsi="Arial" w:cs="Arial"/>
          <w:sz w:val="20"/>
          <w:szCs w:val="20"/>
          <w:lang w:eastAsia="en-US"/>
        </w:rPr>
        <w:t>dne. Během aplikace ani po zaschnutí natíraný povrch nezapáchá. Balakryl UNI lze zakoupit v 18 již z výroby namíchaných odstínech, všechny varianty lze navíc natónovat do širokého spektra 20 tisíc barevných odstínů. Vydatnost barvy Balakryl UNI je asi 6–9 m</w:t>
      </w:r>
      <w:r w:rsidR="00995879">
        <w:rPr>
          <w:rFonts w:ascii="Arial" w:eastAsia="Calibri" w:hAnsi="Arial" w:cs="Arial"/>
          <w:sz w:val="20"/>
          <w:szCs w:val="20"/>
          <w:vertAlign w:val="superscript"/>
          <w:lang w:eastAsia="en-US"/>
        </w:rPr>
        <w:t>2</w:t>
      </w:r>
      <w:r w:rsidR="00995879">
        <w:rPr>
          <w:rFonts w:ascii="Arial" w:eastAsia="Calibri" w:hAnsi="Arial" w:cs="Arial"/>
          <w:sz w:val="20"/>
          <w:szCs w:val="20"/>
          <w:lang w:eastAsia="en-US"/>
        </w:rPr>
        <w:t>/kg na 1 vrstvu podle savosti podkladu. Balakryl UNI se prodává ve velikostech o hmotnosti 0,7, 2,5 a 9 kg.</w:t>
      </w:r>
    </w:p>
    <w:p w14:paraId="3ACCB624" w14:textId="77777777" w:rsidR="00995879" w:rsidRDefault="00995879" w:rsidP="00995879">
      <w:pPr>
        <w:jc w:val="both"/>
        <w:rPr>
          <w:rFonts w:ascii="Arial" w:eastAsia="Calibri" w:hAnsi="Arial" w:cs="Arial"/>
          <w:sz w:val="20"/>
          <w:szCs w:val="20"/>
          <w:lang w:eastAsia="en-US"/>
        </w:rPr>
      </w:pPr>
    </w:p>
    <w:p w14:paraId="5A7461F0" w14:textId="77777777" w:rsidR="00995879" w:rsidRDefault="00995879" w:rsidP="00995879">
      <w:pPr>
        <w:jc w:val="both"/>
        <w:rPr>
          <w:rFonts w:ascii="Arial" w:eastAsia="Calibri" w:hAnsi="Arial" w:cs="Arial"/>
          <w:sz w:val="20"/>
          <w:szCs w:val="20"/>
          <w:lang w:eastAsia="en-US"/>
        </w:rPr>
      </w:pPr>
    </w:p>
    <w:p w14:paraId="3DDE0C61" w14:textId="77777777" w:rsidR="00995879" w:rsidRPr="00995879" w:rsidRDefault="00995879" w:rsidP="00995879">
      <w:pPr>
        <w:shd w:val="clear" w:color="auto" w:fill="FFFFFF"/>
        <w:spacing w:line="276" w:lineRule="auto"/>
        <w:jc w:val="both"/>
        <w:rPr>
          <w:rStyle w:val="Nadpis2Char"/>
          <w:rFonts w:ascii="Arial" w:eastAsia="SimSun" w:hAnsi="Arial" w:cs="Arial"/>
          <w:i w:val="0"/>
          <w:iCs w:val="0"/>
          <w:color w:val="C00000"/>
          <w:sz w:val="20"/>
          <w:szCs w:val="20"/>
          <w:lang w:eastAsia="en-US"/>
        </w:rPr>
      </w:pPr>
      <w:r w:rsidRPr="00995879">
        <w:rPr>
          <w:rStyle w:val="Nadpis2Char"/>
          <w:rFonts w:ascii="Arial" w:eastAsia="SimSun" w:hAnsi="Arial" w:cs="Arial"/>
          <w:i w:val="0"/>
          <w:iCs w:val="0"/>
          <w:color w:val="C00000"/>
          <w:sz w:val="20"/>
          <w:szCs w:val="20"/>
          <w:lang w:eastAsia="en-US"/>
        </w:rPr>
        <w:t>Značka Balakryl</w:t>
      </w:r>
    </w:p>
    <w:p w14:paraId="0A8DB710" w14:textId="77777777" w:rsidR="00995879" w:rsidRDefault="00995879" w:rsidP="00995879">
      <w:pPr>
        <w:spacing w:after="160"/>
        <w:jc w:val="both"/>
        <w:rPr>
          <w:rFonts w:ascii="Arial" w:eastAsia="Calibri" w:hAnsi="Arial" w:cs="Arial"/>
          <w:sz w:val="20"/>
          <w:szCs w:val="20"/>
          <w:lang w:eastAsia="en-US"/>
        </w:rPr>
      </w:pPr>
      <w:r w:rsidRPr="00C322F7">
        <w:rPr>
          <w:rFonts w:ascii="Arial" w:eastAsia="Calibri" w:hAnsi="Arial" w:cs="Arial"/>
          <w:sz w:val="20"/>
          <w:szCs w:val="20"/>
          <w:lang w:eastAsia="en-US"/>
        </w:rPr>
        <w:t xml:space="preserve">Dnes již legendární značka nátěrových hmot Balakryl se zrodila v polovině 80. let min. století. Na konci roku 1985 byla v závodu </w:t>
      </w:r>
      <w:proofErr w:type="spellStart"/>
      <w:r w:rsidRPr="00C322F7">
        <w:rPr>
          <w:rFonts w:ascii="Arial" w:eastAsia="Calibri" w:hAnsi="Arial" w:cs="Arial"/>
          <w:sz w:val="20"/>
          <w:szCs w:val="20"/>
          <w:lang w:eastAsia="en-US"/>
        </w:rPr>
        <w:t>Tebas</w:t>
      </w:r>
      <w:proofErr w:type="spellEnd"/>
      <w:r w:rsidRPr="00C322F7">
        <w:rPr>
          <w:rFonts w:ascii="Arial" w:eastAsia="Calibri" w:hAnsi="Arial" w:cs="Arial"/>
          <w:sz w:val="20"/>
          <w:szCs w:val="20"/>
          <w:lang w:eastAsia="en-US"/>
        </w:rPr>
        <w:t xml:space="preserve"> zastavena výroba rozpouštědlových barev a výrobní program se zaměřil na ekologické disperzní nátěrové hmoty. Raketový start zaznamenaly v roce 1987, kdy byla představena nová barva – Balakryl </w:t>
      </w:r>
      <w:r w:rsidRPr="001026D6">
        <w:rPr>
          <w:rFonts w:ascii="Arial" w:eastAsia="Calibri" w:hAnsi="Arial" w:cs="Arial"/>
          <w:bCs/>
          <w:sz w:val="20"/>
          <w:szCs w:val="20"/>
          <w:lang w:eastAsia="en-US"/>
        </w:rPr>
        <w:t>V 2045</w:t>
      </w:r>
      <w:r w:rsidRPr="00AF3618">
        <w:rPr>
          <w:rFonts w:ascii="Arial" w:eastAsia="Calibri" w:hAnsi="Arial" w:cs="Arial"/>
          <w:bCs/>
          <w:sz w:val="20"/>
          <w:szCs w:val="20"/>
          <w:lang w:eastAsia="en-US"/>
        </w:rPr>
        <w:t>,</w:t>
      </w:r>
      <w:r w:rsidRPr="00C322F7">
        <w:rPr>
          <w:rFonts w:ascii="Arial" w:eastAsia="Calibri" w:hAnsi="Arial" w:cs="Arial"/>
          <w:sz w:val="20"/>
          <w:szCs w:val="20"/>
          <w:lang w:eastAsia="en-US"/>
        </w:rPr>
        <w:t xml:space="preserve"> která si brzy získala </w:t>
      </w:r>
      <w:r>
        <w:rPr>
          <w:rFonts w:ascii="Arial" w:eastAsia="Calibri" w:hAnsi="Arial" w:cs="Arial"/>
          <w:sz w:val="20"/>
          <w:szCs w:val="20"/>
          <w:lang w:eastAsia="en-US"/>
        </w:rPr>
        <w:t>velkou oblibu u</w:t>
      </w:r>
      <w:r w:rsidRPr="00C322F7">
        <w:rPr>
          <w:rFonts w:ascii="Arial" w:eastAsia="Calibri" w:hAnsi="Arial" w:cs="Arial"/>
          <w:sz w:val="20"/>
          <w:szCs w:val="20"/>
          <w:lang w:eastAsia="en-US"/>
        </w:rPr>
        <w:t xml:space="preserve"> zákazníků. Od 6. dubna 2009 patří značka Balakryl pod křídla společnosti PPG.</w:t>
      </w:r>
    </w:p>
    <w:p w14:paraId="54857728" w14:textId="215EDAE5" w:rsidR="00995879" w:rsidRPr="00F274E5" w:rsidRDefault="00995879" w:rsidP="00F274E5">
      <w:pPr>
        <w:jc w:val="both"/>
        <w:rPr>
          <w:rFonts w:ascii="Arial" w:eastAsia="Calibri" w:hAnsi="Arial" w:cs="Arial"/>
          <w:sz w:val="20"/>
          <w:szCs w:val="20"/>
          <w:lang w:eastAsia="en-US"/>
        </w:rPr>
      </w:pPr>
      <w:r w:rsidRPr="009D1599">
        <w:rPr>
          <w:rFonts w:ascii="Arial" w:eastAsia="Calibri" w:hAnsi="Arial" w:cs="Arial"/>
          <w:sz w:val="20"/>
          <w:szCs w:val="20"/>
          <w:lang w:eastAsia="en-US"/>
        </w:rPr>
        <w:t xml:space="preserve">Více se dozvíte na </w:t>
      </w:r>
      <w:hyperlink r:id="rId18" w:history="1">
        <w:r w:rsidRPr="009D1599">
          <w:rPr>
            <w:rStyle w:val="Hypertextovodkaz"/>
            <w:rFonts w:ascii="Arial" w:eastAsia="Calibri" w:hAnsi="Arial" w:cs="Arial"/>
            <w:sz w:val="20"/>
            <w:szCs w:val="20"/>
            <w:lang w:eastAsia="en-US"/>
          </w:rPr>
          <w:t>www.balakryl.cz</w:t>
        </w:r>
      </w:hyperlink>
      <w:r w:rsidRPr="009D1599">
        <w:rPr>
          <w:rFonts w:ascii="Arial" w:eastAsia="Calibri" w:hAnsi="Arial" w:cs="Arial"/>
          <w:sz w:val="20"/>
          <w:szCs w:val="20"/>
          <w:lang w:eastAsia="en-US"/>
        </w:rPr>
        <w:t xml:space="preserve">. Balakryl najdete i na </w:t>
      </w:r>
      <w:hyperlink r:id="rId19" w:history="1">
        <w:r w:rsidRPr="009D1599">
          <w:rPr>
            <w:rStyle w:val="Hypertextovodkaz"/>
            <w:rFonts w:ascii="Arial" w:eastAsia="Calibri" w:hAnsi="Arial" w:cs="Arial"/>
            <w:sz w:val="20"/>
            <w:szCs w:val="20"/>
            <w:lang w:eastAsia="en-US"/>
          </w:rPr>
          <w:t>Facebooku</w:t>
        </w:r>
      </w:hyperlink>
      <w:r>
        <w:rPr>
          <w:rStyle w:val="Hypertextovodkaz"/>
          <w:rFonts w:ascii="Arial" w:eastAsia="Calibri" w:hAnsi="Arial" w:cs="Arial"/>
          <w:color w:val="auto"/>
          <w:sz w:val="20"/>
          <w:szCs w:val="20"/>
          <w:u w:val="none"/>
          <w:lang w:eastAsia="en-US"/>
        </w:rPr>
        <w:t xml:space="preserve">, </w:t>
      </w:r>
      <w:hyperlink r:id="rId20" w:history="1">
        <w:r w:rsidRPr="00F45B57">
          <w:rPr>
            <w:rStyle w:val="Hypertextovodkaz"/>
            <w:rFonts w:ascii="Arial" w:eastAsia="Calibri" w:hAnsi="Arial" w:cs="Arial"/>
            <w:sz w:val="20"/>
            <w:szCs w:val="20"/>
            <w:lang w:eastAsia="en-US"/>
          </w:rPr>
          <w:t>Instagramu</w:t>
        </w:r>
      </w:hyperlink>
      <w:r w:rsidRPr="009D1599">
        <w:rPr>
          <w:rFonts w:ascii="Arial" w:eastAsia="Calibri" w:hAnsi="Arial" w:cs="Arial"/>
          <w:sz w:val="20"/>
          <w:szCs w:val="20"/>
          <w:lang w:eastAsia="en-US"/>
        </w:rPr>
        <w:t xml:space="preserve"> a </w:t>
      </w:r>
      <w:hyperlink r:id="rId21" w:history="1">
        <w:r w:rsidRPr="009D1599">
          <w:rPr>
            <w:rStyle w:val="Hypertextovodkaz"/>
            <w:rFonts w:ascii="Arial" w:eastAsia="Calibri" w:hAnsi="Arial" w:cs="Arial"/>
            <w:sz w:val="20"/>
            <w:szCs w:val="20"/>
            <w:lang w:eastAsia="en-US"/>
          </w:rPr>
          <w:t>YouTube</w:t>
        </w:r>
      </w:hyperlink>
      <w:r w:rsidRPr="009D1599">
        <w:rPr>
          <w:rFonts w:ascii="Arial" w:eastAsia="Calibri" w:hAnsi="Arial" w:cs="Arial"/>
          <w:sz w:val="20"/>
          <w:szCs w:val="20"/>
          <w:lang w:eastAsia="en-US"/>
        </w:rPr>
        <w:t>.</w:t>
      </w:r>
    </w:p>
    <w:sectPr w:rsidR="00995879" w:rsidRPr="00F274E5">
      <w:headerReference w:type="default" r:id="rId22"/>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D6DC2" w14:textId="77777777" w:rsidR="001A325E" w:rsidRDefault="001A325E" w:rsidP="00703314">
      <w:r>
        <w:separator/>
      </w:r>
    </w:p>
  </w:endnote>
  <w:endnote w:type="continuationSeparator" w:id="0">
    <w:p w14:paraId="3175C8AF" w14:textId="77777777" w:rsidR="001A325E" w:rsidRDefault="001A325E" w:rsidP="00703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3428A" w14:textId="77777777" w:rsidR="001A325E" w:rsidRDefault="001A325E" w:rsidP="00703314">
      <w:r>
        <w:separator/>
      </w:r>
    </w:p>
  </w:footnote>
  <w:footnote w:type="continuationSeparator" w:id="0">
    <w:p w14:paraId="5CF63C2B" w14:textId="77777777" w:rsidR="001A325E" w:rsidRDefault="001A325E" w:rsidP="00703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AE7E2" w14:textId="54521519" w:rsidR="00CD3116" w:rsidRDefault="00047222">
    <w:pPr>
      <w:pStyle w:val="Zhlav"/>
      <w:rPr>
        <w:rFonts w:ascii="Arial" w:hAnsi="Arial" w:cs="Arial"/>
      </w:rPr>
    </w:pPr>
    <w:r>
      <w:rPr>
        <w:noProof/>
        <w:lang w:eastAsia="cs-CZ"/>
      </w:rPr>
      <w:drawing>
        <wp:inline distT="0" distB="0" distL="0" distR="0" wp14:anchorId="67ED9395" wp14:editId="58F510D1">
          <wp:extent cx="2971800" cy="379009"/>
          <wp:effectExtent l="0" t="0" r="0" b="254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3708" cy="381803"/>
                  </a:xfrm>
                  <a:prstGeom prst="rect">
                    <a:avLst/>
                  </a:prstGeom>
                  <a:noFill/>
                  <a:ln>
                    <a:noFill/>
                  </a:ln>
                </pic:spPr>
              </pic:pic>
            </a:graphicData>
          </a:graphic>
        </wp:inline>
      </w:drawing>
    </w:r>
    <w:r w:rsidR="00A34BC8">
      <w:rPr>
        <w:noProof/>
        <w:lang w:eastAsia="cs-CZ"/>
      </w:rPr>
      <w:drawing>
        <wp:anchor distT="0" distB="0" distL="114300" distR="114300" simplePos="0" relativeHeight="251662336" behindDoc="0" locked="0" layoutInCell="1" allowOverlap="1" wp14:anchorId="36B8B520" wp14:editId="5F3C93A3">
          <wp:simplePos x="0" y="0"/>
          <wp:positionH relativeFrom="margin">
            <wp:align>right</wp:align>
          </wp:positionH>
          <wp:positionV relativeFrom="paragraph">
            <wp:posOffset>-107315</wp:posOffset>
          </wp:positionV>
          <wp:extent cx="1728000" cy="705600"/>
          <wp:effectExtent l="0" t="0" r="5715" b="0"/>
          <wp:wrapSquare wrapText="bothSides"/>
          <wp:docPr id="3" name="obrázek 3" descr="LOGO BALAKR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BALAKRY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8000" cy="70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3314">
      <w:rPr>
        <w:rFonts w:ascii="Arial" w:hAnsi="Arial" w:cs="Arial"/>
      </w:rPr>
      <w:tab/>
    </w:r>
  </w:p>
  <w:p w14:paraId="1F19E2EA" w14:textId="065F8FF0" w:rsidR="00CD3116" w:rsidRDefault="00703314">
    <w:pPr>
      <w:pStyle w:val="Zhlav"/>
      <w:rPr>
        <w:rFonts w:ascii="Arial" w:hAnsi="Arial" w:cs="Arial"/>
      </w:rPr>
    </w:pPr>
    <w:r>
      <w:rPr>
        <w:rFonts w:ascii="Arial" w:hAnsi="Arial" w:cs="Arial"/>
      </w:rPr>
      <w:tab/>
    </w:r>
  </w:p>
  <w:p w14:paraId="26FD97E0" w14:textId="366A53F0" w:rsidR="00CD3116" w:rsidRDefault="00CD3116">
    <w:pPr>
      <w:pStyle w:val="Zhlav"/>
      <w:rPr>
        <w:rFonts w:ascii="Arial" w:hAnsi="Arial" w:cs="Arial"/>
      </w:rPr>
    </w:pPr>
    <w:r>
      <w:rPr>
        <w:rFonts w:ascii="Arial" w:hAnsi="Arial" w:cs="Arial"/>
      </w:rPr>
      <w:t xml:space="preserve">    </w:t>
    </w:r>
  </w:p>
  <w:p w14:paraId="19781820" w14:textId="67DAC2E3" w:rsidR="009F7327" w:rsidRPr="009F7327" w:rsidRDefault="009F7327">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103.5pt" o:bullet="t">
        <v:imagedata r:id="rId1" o:title="lístečíček"/>
      </v:shape>
    </w:pict>
  </w:numPicBullet>
  <w:numPicBullet w:numPicBulletId="1">
    <w:pict>
      <v:shape id="_x0000_i1026" type="#_x0000_t75" style="width:65.5pt;height:94.5pt" o:bullet="t">
        <v:imagedata r:id="rId2" o:title="lístečíček"/>
      </v:shape>
    </w:pict>
  </w:numPicBullet>
  <w:abstractNum w:abstractNumId="0" w15:restartNumberingAfterBreak="0">
    <w:nsid w:val="01B358AF"/>
    <w:multiLevelType w:val="multilevel"/>
    <w:tmpl w:val="D8EECAB8"/>
    <w:lvl w:ilvl="0">
      <w:start w:val="1"/>
      <w:numFmt w:val="bullet"/>
      <w:lvlText w:val=""/>
      <w:lvlPicBulletId w:val="0"/>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F3BD0"/>
    <w:multiLevelType w:val="hybridMultilevel"/>
    <w:tmpl w:val="65BEAE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726556"/>
    <w:multiLevelType w:val="hybridMultilevel"/>
    <w:tmpl w:val="E572D6E8"/>
    <w:lvl w:ilvl="0" w:tplc="145082FA">
      <w:start w:val="1"/>
      <w:numFmt w:val="bullet"/>
      <w:lvlText w:val="•"/>
      <w:lvlJc w:val="left"/>
      <w:pPr>
        <w:tabs>
          <w:tab w:val="num" w:pos="720"/>
        </w:tabs>
        <w:ind w:left="720" w:hanging="360"/>
      </w:pPr>
      <w:rPr>
        <w:rFonts w:ascii="Arial" w:hAnsi="Arial" w:hint="default"/>
      </w:rPr>
    </w:lvl>
    <w:lvl w:ilvl="1" w:tplc="38465E38" w:tentative="1">
      <w:start w:val="1"/>
      <w:numFmt w:val="bullet"/>
      <w:lvlText w:val="•"/>
      <w:lvlJc w:val="left"/>
      <w:pPr>
        <w:tabs>
          <w:tab w:val="num" w:pos="1440"/>
        </w:tabs>
        <w:ind w:left="1440" w:hanging="360"/>
      </w:pPr>
      <w:rPr>
        <w:rFonts w:ascii="Arial" w:hAnsi="Arial" w:hint="default"/>
      </w:rPr>
    </w:lvl>
    <w:lvl w:ilvl="2" w:tplc="ED9635FC" w:tentative="1">
      <w:start w:val="1"/>
      <w:numFmt w:val="bullet"/>
      <w:lvlText w:val="•"/>
      <w:lvlJc w:val="left"/>
      <w:pPr>
        <w:tabs>
          <w:tab w:val="num" w:pos="2160"/>
        </w:tabs>
        <w:ind w:left="2160" w:hanging="360"/>
      </w:pPr>
      <w:rPr>
        <w:rFonts w:ascii="Arial" w:hAnsi="Arial" w:hint="default"/>
      </w:rPr>
    </w:lvl>
    <w:lvl w:ilvl="3" w:tplc="74127526" w:tentative="1">
      <w:start w:val="1"/>
      <w:numFmt w:val="bullet"/>
      <w:lvlText w:val="•"/>
      <w:lvlJc w:val="left"/>
      <w:pPr>
        <w:tabs>
          <w:tab w:val="num" w:pos="2880"/>
        </w:tabs>
        <w:ind w:left="2880" w:hanging="360"/>
      </w:pPr>
      <w:rPr>
        <w:rFonts w:ascii="Arial" w:hAnsi="Arial" w:hint="default"/>
      </w:rPr>
    </w:lvl>
    <w:lvl w:ilvl="4" w:tplc="C4ACA646" w:tentative="1">
      <w:start w:val="1"/>
      <w:numFmt w:val="bullet"/>
      <w:lvlText w:val="•"/>
      <w:lvlJc w:val="left"/>
      <w:pPr>
        <w:tabs>
          <w:tab w:val="num" w:pos="3600"/>
        </w:tabs>
        <w:ind w:left="3600" w:hanging="360"/>
      </w:pPr>
      <w:rPr>
        <w:rFonts w:ascii="Arial" w:hAnsi="Arial" w:hint="default"/>
      </w:rPr>
    </w:lvl>
    <w:lvl w:ilvl="5" w:tplc="5BA06AC6" w:tentative="1">
      <w:start w:val="1"/>
      <w:numFmt w:val="bullet"/>
      <w:lvlText w:val="•"/>
      <w:lvlJc w:val="left"/>
      <w:pPr>
        <w:tabs>
          <w:tab w:val="num" w:pos="4320"/>
        </w:tabs>
        <w:ind w:left="4320" w:hanging="360"/>
      </w:pPr>
      <w:rPr>
        <w:rFonts w:ascii="Arial" w:hAnsi="Arial" w:hint="default"/>
      </w:rPr>
    </w:lvl>
    <w:lvl w:ilvl="6" w:tplc="AD4E2A32" w:tentative="1">
      <w:start w:val="1"/>
      <w:numFmt w:val="bullet"/>
      <w:lvlText w:val="•"/>
      <w:lvlJc w:val="left"/>
      <w:pPr>
        <w:tabs>
          <w:tab w:val="num" w:pos="5040"/>
        </w:tabs>
        <w:ind w:left="5040" w:hanging="360"/>
      </w:pPr>
      <w:rPr>
        <w:rFonts w:ascii="Arial" w:hAnsi="Arial" w:hint="default"/>
      </w:rPr>
    </w:lvl>
    <w:lvl w:ilvl="7" w:tplc="113686A8" w:tentative="1">
      <w:start w:val="1"/>
      <w:numFmt w:val="bullet"/>
      <w:lvlText w:val="•"/>
      <w:lvlJc w:val="left"/>
      <w:pPr>
        <w:tabs>
          <w:tab w:val="num" w:pos="5760"/>
        </w:tabs>
        <w:ind w:left="5760" w:hanging="360"/>
      </w:pPr>
      <w:rPr>
        <w:rFonts w:ascii="Arial" w:hAnsi="Arial" w:hint="default"/>
      </w:rPr>
    </w:lvl>
    <w:lvl w:ilvl="8" w:tplc="7B7EEF1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6A1821"/>
    <w:multiLevelType w:val="hybridMultilevel"/>
    <w:tmpl w:val="C644CCFA"/>
    <w:lvl w:ilvl="0" w:tplc="0405000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C0D7E3D"/>
    <w:multiLevelType w:val="multilevel"/>
    <w:tmpl w:val="6A245714"/>
    <w:lvl w:ilvl="0">
      <w:start w:val="1"/>
      <w:numFmt w:val="bullet"/>
      <w:lvlText w:val=""/>
      <w:lvlPicBulletId w:val="1"/>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B11FBF"/>
    <w:multiLevelType w:val="multilevel"/>
    <w:tmpl w:val="CB840C14"/>
    <w:lvl w:ilvl="0">
      <w:start w:val="1"/>
      <w:numFmt w:val="bullet"/>
      <w:lvlText w:val=""/>
      <w:lvlPicBulletId w:val="0"/>
      <w:lvlJc w:val="left"/>
      <w:pPr>
        <w:tabs>
          <w:tab w:val="num" w:pos="720"/>
        </w:tabs>
        <w:ind w:left="720" w:hanging="360"/>
      </w:pPr>
      <w:rPr>
        <w:rFonts w:ascii="Symbol" w:hAnsi="Symbol" w:hint="default"/>
        <w:color w:val="auto"/>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173C74"/>
    <w:multiLevelType w:val="hybridMultilevel"/>
    <w:tmpl w:val="1F8474DA"/>
    <w:lvl w:ilvl="0" w:tplc="400EC4E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6D210D"/>
    <w:multiLevelType w:val="hybridMultilevel"/>
    <w:tmpl w:val="4CB06A9C"/>
    <w:lvl w:ilvl="0" w:tplc="66A8D524">
      <w:start w:val="1"/>
      <w:numFmt w:val="bullet"/>
      <w:lvlText w:val="•"/>
      <w:lvlJc w:val="left"/>
      <w:pPr>
        <w:tabs>
          <w:tab w:val="num" w:pos="720"/>
        </w:tabs>
        <w:ind w:left="720" w:hanging="360"/>
      </w:pPr>
      <w:rPr>
        <w:rFonts w:ascii="Arial" w:hAnsi="Arial" w:hint="default"/>
      </w:rPr>
    </w:lvl>
    <w:lvl w:ilvl="1" w:tplc="68CA830C" w:tentative="1">
      <w:start w:val="1"/>
      <w:numFmt w:val="bullet"/>
      <w:lvlText w:val="•"/>
      <w:lvlJc w:val="left"/>
      <w:pPr>
        <w:tabs>
          <w:tab w:val="num" w:pos="1440"/>
        </w:tabs>
        <w:ind w:left="1440" w:hanging="360"/>
      </w:pPr>
      <w:rPr>
        <w:rFonts w:ascii="Arial" w:hAnsi="Arial" w:hint="default"/>
      </w:rPr>
    </w:lvl>
    <w:lvl w:ilvl="2" w:tplc="CB040F10" w:tentative="1">
      <w:start w:val="1"/>
      <w:numFmt w:val="bullet"/>
      <w:lvlText w:val="•"/>
      <w:lvlJc w:val="left"/>
      <w:pPr>
        <w:tabs>
          <w:tab w:val="num" w:pos="2160"/>
        </w:tabs>
        <w:ind w:left="2160" w:hanging="360"/>
      </w:pPr>
      <w:rPr>
        <w:rFonts w:ascii="Arial" w:hAnsi="Arial" w:hint="default"/>
      </w:rPr>
    </w:lvl>
    <w:lvl w:ilvl="3" w:tplc="4732D1B6" w:tentative="1">
      <w:start w:val="1"/>
      <w:numFmt w:val="bullet"/>
      <w:lvlText w:val="•"/>
      <w:lvlJc w:val="left"/>
      <w:pPr>
        <w:tabs>
          <w:tab w:val="num" w:pos="2880"/>
        </w:tabs>
        <w:ind w:left="2880" w:hanging="360"/>
      </w:pPr>
      <w:rPr>
        <w:rFonts w:ascii="Arial" w:hAnsi="Arial" w:hint="default"/>
      </w:rPr>
    </w:lvl>
    <w:lvl w:ilvl="4" w:tplc="D786B878" w:tentative="1">
      <w:start w:val="1"/>
      <w:numFmt w:val="bullet"/>
      <w:lvlText w:val="•"/>
      <w:lvlJc w:val="left"/>
      <w:pPr>
        <w:tabs>
          <w:tab w:val="num" w:pos="3600"/>
        </w:tabs>
        <w:ind w:left="3600" w:hanging="360"/>
      </w:pPr>
      <w:rPr>
        <w:rFonts w:ascii="Arial" w:hAnsi="Arial" w:hint="default"/>
      </w:rPr>
    </w:lvl>
    <w:lvl w:ilvl="5" w:tplc="50A4365A" w:tentative="1">
      <w:start w:val="1"/>
      <w:numFmt w:val="bullet"/>
      <w:lvlText w:val="•"/>
      <w:lvlJc w:val="left"/>
      <w:pPr>
        <w:tabs>
          <w:tab w:val="num" w:pos="4320"/>
        </w:tabs>
        <w:ind w:left="4320" w:hanging="360"/>
      </w:pPr>
      <w:rPr>
        <w:rFonts w:ascii="Arial" w:hAnsi="Arial" w:hint="default"/>
      </w:rPr>
    </w:lvl>
    <w:lvl w:ilvl="6" w:tplc="8B747060" w:tentative="1">
      <w:start w:val="1"/>
      <w:numFmt w:val="bullet"/>
      <w:lvlText w:val="•"/>
      <w:lvlJc w:val="left"/>
      <w:pPr>
        <w:tabs>
          <w:tab w:val="num" w:pos="5040"/>
        </w:tabs>
        <w:ind w:left="5040" w:hanging="360"/>
      </w:pPr>
      <w:rPr>
        <w:rFonts w:ascii="Arial" w:hAnsi="Arial" w:hint="default"/>
      </w:rPr>
    </w:lvl>
    <w:lvl w:ilvl="7" w:tplc="75D869CC" w:tentative="1">
      <w:start w:val="1"/>
      <w:numFmt w:val="bullet"/>
      <w:lvlText w:val="•"/>
      <w:lvlJc w:val="left"/>
      <w:pPr>
        <w:tabs>
          <w:tab w:val="num" w:pos="5760"/>
        </w:tabs>
        <w:ind w:left="5760" w:hanging="360"/>
      </w:pPr>
      <w:rPr>
        <w:rFonts w:ascii="Arial" w:hAnsi="Arial" w:hint="default"/>
      </w:rPr>
    </w:lvl>
    <w:lvl w:ilvl="8" w:tplc="2CA87A5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6335B5D"/>
    <w:multiLevelType w:val="hybridMultilevel"/>
    <w:tmpl w:val="B024F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BD4A91"/>
    <w:multiLevelType w:val="hybridMultilevel"/>
    <w:tmpl w:val="C254C414"/>
    <w:lvl w:ilvl="0" w:tplc="CDA4BD4A">
      <w:start w:val="1"/>
      <w:numFmt w:val="bullet"/>
      <w:lvlText w:val="•"/>
      <w:lvlJc w:val="left"/>
      <w:pPr>
        <w:tabs>
          <w:tab w:val="num" w:pos="720"/>
        </w:tabs>
        <w:ind w:left="720" w:hanging="360"/>
      </w:pPr>
      <w:rPr>
        <w:rFonts w:ascii="Arial" w:hAnsi="Arial" w:hint="default"/>
      </w:rPr>
    </w:lvl>
    <w:lvl w:ilvl="1" w:tplc="5BFEB8EA" w:tentative="1">
      <w:start w:val="1"/>
      <w:numFmt w:val="bullet"/>
      <w:lvlText w:val="•"/>
      <w:lvlJc w:val="left"/>
      <w:pPr>
        <w:tabs>
          <w:tab w:val="num" w:pos="1440"/>
        </w:tabs>
        <w:ind w:left="1440" w:hanging="360"/>
      </w:pPr>
      <w:rPr>
        <w:rFonts w:ascii="Arial" w:hAnsi="Arial" w:hint="default"/>
      </w:rPr>
    </w:lvl>
    <w:lvl w:ilvl="2" w:tplc="8CA4DEA4" w:tentative="1">
      <w:start w:val="1"/>
      <w:numFmt w:val="bullet"/>
      <w:lvlText w:val="•"/>
      <w:lvlJc w:val="left"/>
      <w:pPr>
        <w:tabs>
          <w:tab w:val="num" w:pos="2160"/>
        </w:tabs>
        <w:ind w:left="2160" w:hanging="360"/>
      </w:pPr>
      <w:rPr>
        <w:rFonts w:ascii="Arial" w:hAnsi="Arial" w:hint="default"/>
      </w:rPr>
    </w:lvl>
    <w:lvl w:ilvl="3" w:tplc="BC8E0EDC" w:tentative="1">
      <w:start w:val="1"/>
      <w:numFmt w:val="bullet"/>
      <w:lvlText w:val="•"/>
      <w:lvlJc w:val="left"/>
      <w:pPr>
        <w:tabs>
          <w:tab w:val="num" w:pos="2880"/>
        </w:tabs>
        <w:ind w:left="2880" w:hanging="360"/>
      </w:pPr>
      <w:rPr>
        <w:rFonts w:ascii="Arial" w:hAnsi="Arial" w:hint="default"/>
      </w:rPr>
    </w:lvl>
    <w:lvl w:ilvl="4" w:tplc="4E9ABFAC" w:tentative="1">
      <w:start w:val="1"/>
      <w:numFmt w:val="bullet"/>
      <w:lvlText w:val="•"/>
      <w:lvlJc w:val="left"/>
      <w:pPr>
        <w:tabs>
          <w:tab w:val="num" w:pos="3600"/>
        </w:tabs>
        <w:ind w:left="3600" w:hanging="360"/>
      </w:pPr>
      <w:rPr>
        <w:rFonts w:ascii="Arial" w:hAnsi="Arial" w:hint="default"/>
      </w:rPr>
    </w:lvl>
    <w:lvl w:ilvl="5" w:tplc="D4DC76BC" w:tentative="1">
      <w:start w:val="1"/>
      <w:numFmt w:val="bullet"/>
      <w:lvlText w:val="•"/>
      <w:lvlJc w:val="left"/>
      <w:pPr>
        <w:tabs>
          <w:tab w:val="num" w:pos="4320"/>
        </w:tabs>
        <w:ind w:left="4320" w:hanging="360"/>
      </w:pPr>
      <w:rPr>
        <w:rFonts w:ascii="Arial" w:hAnsi="Arial" w:hint="default"/>
      </w:rPr>
    </w:lvl>
    <w:lvl w:ilvl="6" w:tplc="68C84944" w:tentative="1">
      <w:start w:val="1"/>
      <w:numFmt w:val="bullet"/>
      <w:lvlText w:val="•"/>
      <w:lvlJc w:val="left"/>
      <w:pPr>
        <w:tabs>
          <w:tab w:val="num" w:pos="5040"/>
        </w:tabs>
        <w:ind w:left="5040" w:hanging="360"/>
      </w:pPr>
      <w:rPr>
        <w:rFonts w:ascii="Arial" w:hAnsi="Arial" w:hint="default"/>
      </w:rPr>
    </w:lvl>
    <w:lvl w:ilvl="7" w:tplc="48C87FC6" w:tentative="1">
      <w:start w:val="1"/>
      <w:numFmt w:val="bullet"/>
      <w:lvlText w:val="•"/>
      <w:lvlJc w:val="left"/>
      <w:pPr>
        <w:tabs>
          <w:tab w:val="num" w:pos="5760"/>
        </w:tabs>
        <w:ind w:left="5760" w:hanging="360"/>
      </w:pPr>
      <w:rPr>
        <w:rFonts w:ascii="Arial" w:hAnsi="Arial" w:hint="default"/>
      </w:rPr>
    </w:lvl>
    <w:lvl w:ilvl="8" w:tplc="77B6E1F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7F0565"/>
    <w:multiLevelType w:val="hybridMultilevel"/>
    <w:tmpl w:val="44CE0B9C"/>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8D67DF"/>
    <w:multiLevelType w:val="hybridMultilevel"/>
    <w:tmpl w:val="E2069FF0"/>
    <w:lvl w:ilvl="0" w:tplc="400EC4E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992267"/>
    <w:multiLevelType w:val="hybridMultilevel"/>
    <w:tmpl w:val="0C9299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A43544"/>
    <w:multiLevelType w:val="multilevel"/>
    <w:tmpl w:val="6A245714"/>
    <w:lvl w:ilvl="0">
      <w:start w:val="1"/>
      <w:numFmt w:val="bullet"/>
      <w:lvlText w:val=""/>
      <w:lvlPicBulletId w:val="1"/>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FF4EBA"/>
    <w:multiLevelType w:val="hybridMultilevel"/>
    <w:tmpl w:val="5BE27216"/>
    <w:numStyleLink w:val="Bullet"/>
  </w:abstractNum>
  <w:abstractNum w:abstractNumId="15" w15:restartNumberingAfterBreak="0">
    <w:nsid w:val="26694542"/>
    <w:multiLevelType w:val="hybridMultilevel"/>
    <w:tmpl w:val="6E320AF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5C1FFC"/>
    <w:multiLevelType w:val="multilevel"/>
    <w:tmpl w:val="A5BEECB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896511"/>
    <w:multiLevelType w:val="hybridMultilevel"/>
    <w:tmpl w:val="F2822A80"/>
    <w:lvl w:ilvl="0" w:tplc="115C5DF2">
      <w:start w:val="1"/>
      <w:numFmt w:val="bullet"/>
      <w:lvlText w:val=""/>
      <w:lvlPicBulletId w:val="1"/>
      <w:lvlJc w:val="left"/>
      <w:pPr>
        <w:tabs>
          <w:tab w:val="num" w:pos="1080"/>
        </w:tabs>
        <w:ind w:left="108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045B33"/>
    <w:multiLevelType w:val="hybridMultilevel"/>
    <w:tmpl w:val="D5743B6E"/>
    <w:lvl w:ilvl="0" w:tplc="58CE57DA">
      <w:start w:val="1"/>
      <w:numFmt w:val="bullet"/>
      <w:lvlText w:val="•"/>
      <w:lvlJc w:val="left"/>
      <w:pPr>
        <w:tabs>
          <w:tab w:val="num" w:pos="720"/>
        </w:tabs>
        <w:ind w:left="720" w:hanging="360"/>
      </w:pPr>
      <w:rPr>
        <w:rFonts w:ascii="Arial" w:hAnsi="Arial" w:hint="default"/>
      </w:rPr>
    </w:lvl>
    <w:lvl w:ilvl="1" w:tplc="BBA8CE48" w:tentative="1">
      <w:start w:val="1"/>
      <w:numFmt w:val="bullet"/>
      <w:lvlText w:val="•"/>
      <w:lvlJc w:val="left"/>
      <w:pPr>
        <w:tabs>
          <w:tab w:val="num" w:pos="1440"/>
        </w:tabs>
        <w:ind w:left="1440" w:hanging="360"/>
      </w:pPr>
      <w:rPr>
        <w:rFonts w:ascii="Arial" w:hAnsi="Arial" w:hint="default"/>
      </w:rPr>
    </w:lvl>
    <w:lvl w:ilvl="2" w:tplc="52C49A66" w:tentative="1">
      <w:start w:val="1"/>
      <w:numFmt w:val="bullet"/>
      <w:lvlText w:val="•"/>
      <w:lvlJc w:val="left"/>
      <w:pPr>
        <w:tabs>
          <w:tab w:val="num" w:pos="2160"/>
        </w:tabs>
        <w:ind w:left="2160" w:hanging="360"/>
      </w:pPr>
      <w:rPr>
        <w:rFonts w:ascii="Arial" w:hAnsi="Arial" w:hint="default"/>
      </w:rPr>
    </w:lvl>
    <w:lvl w:ilvl="3" w:tplc="E202F4B4" w:tentative="1">
      <w:start w:val="1"/>
      <w:numFmt w:val="bullet"/>
      <w:lvlText w:val="•"/>
      <w:lvlJc w:val="left"/>
      <w:pPr>
        <w:tabs>
          <w:tab w:val="num" w:pos="2880"/>
        </w:tabs>
        <w:ind w:left="2880" w:hanging="360"/>
      </w:pPr>
      <w:rPr>
        <w:rFonts w:ascii="Arial" w:hAnsi="Arial" w:hint="default"/>
      </w:rPr>
    </w:lvl>
    <w:lvl w:ilvl="4" w:tplc="5A68BDC4" w:tentative="1">
      <w:start w:val="1"/>
      <w:numFmt w:val="bullet"/>
      <w:lvlText w:val="•"/>
      <w:lvlJc w:val="left"/>
      <w:pPr>
        <w:tabs>
          <w:tab w:val="num" w:pos="3600"/>
        </w:tabs>
        <w:ind w:left="3600" w:hanging="360"/>
      </w:pPr>
      <w:rPr>
        <w:rFonts w:ascii="Arial" w:hAnsi="Arial" w:hint="default"/>
      </w:rPr>
    </w:lvl>
    <w:lvl w:ilvl="5" w:tplc="C1B4BB34" w:tentative="1">
      <w:start w:val="1"/>
      <w:numFmt w:val="bullet"/>
      <w:lvlText w:val="•"/>
      <w:lvlJc w:val="left"/>
      <w:pPr>
        <w:tabs>
          <w:tab w:val="num" w:pos="4320"/>
        </w:tabs>
        <w:ind w:left="4320" w:hanging="360"/>
      </w:pPr>
      <w:rPr>
        <w:rFonts w:ascii="Arial" w:hAnsi="Arial" w:hint="default"/>
      </w:rPr>
    </w:lvl>
    <w:lvl w:ilvl="6" w:tplc="61B01DE2" w:tentative="1">
      <w:start w:val="1"/>
      <w:numFmt w:val="bullet"/>
      <w:lvlText w:val="•"/>
      <w:lvlJc w:val="left"/>
      <w:pPr>
        <w:tabs>
          <w:tab w:val="num" w:pos="5040"/>
        </w:tabs>
        <w:ind w:left="5040" w:hanging="360"/>
      </w:pPr>
      <w:rPr>
        <w:rFonts w:ascii="Arial" w:hAnsi="Arial" w:hint="default"/>
      </w:rPr>
    </w:lvl>
    <w:lvl w:ilvl="7" w:tplc="A8460E48" w:tentative="1">
      <w:start w:val="1"/>
      <w:numFmt w:val="bullet"/>
      <w:lvlText w:val="•"/>
      <w:lvlJc w:val="left"/>
      <w:pPr>
        <w:tabs>
          <w:tab w:val="num" w:pos="5760"/>
        </w:tabs>
        <w:ind w:left="5760" w:hanging="360"/>
      </w:pPr>
      <w:rPr>
        <w:rFonts w:ascii="Arial" w:hAnsi="Arial" w:hint="default"/>
      </w:rPr>
    </w:lvl>
    <w:lvl w:ilvl="8" w:tplc="3440E6B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8710EE0"/>
    <w:multiLevelType w:val="hybridMultilevel"/>
    <w:tmpl w:val="D8EECAB8"/>
    <w:lvl w:ilvl="0" w:tplc="169E3116">
      <w:start w:val="1"/>
      <w:numFmt w:val="bullet"/>
      <w:lvlText w:val=""/>
      <w:lvlPicBulletId w:val="0"/>
      <w:lvlJc w:val="left"/>
      <w:pPr>
        <w:tabs>
          <w:tab w:val="num" w:pos="720"/>
        </w:tabs>
        <w:ind w:left="720" w:hanging="360"/>
      </w:pPr>
      <w:rPr>
        <w:rFonts w:ascii="Symbol" w:hAnsi="Symbol" w:hint="default"/>
        <w:color w:val="auto"/>
        <w:sz w:val="20"/>
        <w:szCs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045E0C"/>
    <w:multiLevelType w:val="hybridMultilevel"/>
    <w:tmpl w:val="6A245714"/>
    <w:lvl w:ilvl="0" w:tplc="115C5DF2">
      <w:start w:val="1"/>
      <w:numFmt w:val="bullet"/>
      <w:lvlText w:val=""/>
      <w:lvlPicBulletId w:val="1"/>
      <w:lvlJc w:val="left"/>
      <w:pPr>
        <w:tabs>
          <w:tab w:val="num" w:pos="1080"/>
        </w:tabs>
        <w:ind w:left="108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8A6D46"/>
    <w:multiLevelType w:val="multilevel"/>
    <w:tmpl w:val="F2822A80"/>
    <w:lvl w:ilvl="0">
      <w:start w:val="1"/>
      <w:numFmt w:val="bullet"/>
      <w:lvlText w:val=""/>
      <w:lvlPicBulletId w:val="1"/>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B21E2C"/>
    <w:multiLevelType w:val="multilevel"/>
    <w:tmpl w:val="11B24900"/>
    <w:lvl w:ilvl="0">
      <w:start w:val="1"/>
      <w:numFmt w:val="bullet"/>
      <w:lvlText w:val=""/>
      <w:lvlPicBulletId w:val="0"/>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726653"/>
    <w:multiLevelType w:val="hybridMultilevel"/>
    <w:tmpl w:val="A5BEECB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302223"/>
    <w:multiLevelType w:val="singleLevel"/>
    <w:tmpl w:val="0405000F"/>
    <w:lvl w:ilvl="0">
      <w:start w:val="1"/>
      <w:numFmt w:val="decimal"/>
      <w:lvlText w:val="%1."/>
      <w:lvlJc w:val="left"/>
      <w:pPr>
        <w:tabs>
          <w:tab w:val="num" w:pos="360"/>
        </w:tabs>
        <w:ind w:left="360" w:hanging="360"/>
      </w:pPr>
    </w:lvl>
  </w:abstractNum>
  <w:abstractNum w:abstractNumId="25" w15:restartNumberingAfterBreak="0">
    <w:nsid w:val="40FE04C2"/>
    <w:multiLevelType w:val="hybridMultilevel"/>
    <w:tmpl w:val="842607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42166F6"/>
    <w:multiLevelType w:val="multilevel"/>
    <w:tmpl w:val="465EE4DC"/>
    <w:lvl w:ilvl="0">
      <w:start w:val="1"/>
      <w:numFmt w:val="bullet"/>
      <w:lvlText w:val="-"/>
      <w:lvlJc w:val="left"/>
      <w:pPr>
        <w:tabs>
          <w:tab w:val="num" w:pos="720"/>
        </w:tabs>
        <w:ind w:left="720" w:hanging="360"/>
      </w:pPr>
      <w:rPr>
        <w:rFonts w:ascii="Arial" w:eastAsia="SimSu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56473E"/>
    <w:multiLevelType w:val="hybridMultilevel"/>
    <w:tmpl w:val="B8BA351A"/>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E374A5A"/>
    <w:multiLevelType w:val="hybridMultilevel"/>
    <w:tmpl w:val="5BE27216"/>
    <w:styleLink w:val="Bullet"/>
    <w:lvl w:ilvl="0" w:tplc="1946E320">
      <w:start w:val="1"/>
      <w:numFmt w:val="bullet"/>
      <w:lvlText w:val="•"/>
      <w:lvlJc w:val="left"/>
      <w:pPr>
        <w:ind w:left="720" w:hanging="500"/>
      </w:pPr>
      <w:rPr>
        <w:rFonts w:ascii="Helvetica" w:eastAsia="Helvetica" w:hAnsi="Helvetica" w:cs="Helvetica"/>
        <w:b w:val="0"/>
        <w:bCs w:val="0"/>
        <w:i w:val="0"/>
        <w:iCs w:val="0"/>
        <w:caps w:val="0"/>
        <w:smallCaps w:val="0"/>
        <w:strike w:val="0"/>
        <w:dstrike w:val="0"/>
        <w:color w:val="777777"/>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6652DC">
      <w:start w:val="1"/>
      <w:numFmt w:val="bullet"/>
      <w:lvlText w:val="•"/>
      <w:lvlJc w:val="left"/>
      <w:pPr>
        <w:ind w:left="840" w:hanging="400"/>
      </w:pPr>
      <w:rPr>
        <w:rFonts w:ascii="Helvetica" w:eastAsia="Helvetica" w:hAnsi="Helvetica" w:cs="Helvetica"/>
        <w:b w:val="0"/>
        <w:bCs w:val="0"/>
        <w:i w:val="0"/>
        <w:iCs w:val="0"/>
        <w:caps w:val="0"/>
        <w:smallCaps w:val="0"/>
        <w:strike w:val="0"/>
        <w:dstrike w:val="0"/>
        <w:color w:val="777777"/>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44F26">
      <w:start w:val="1"/>
      <w:numFmt w:val="bullet"/>
      <w:lvlText w:val="•"/>
      <w:lvlJc w:val="left"/>
      <w:pPr>
        <w:ind w:left="1060" w:hanging="400"/>
      </w:pPr>
      <w:rPr>
        <w:rFonts w:ascii="Helvetica" w:eastAsia="Helvetica" w:hAnsi="Helvetica" w:cs="Helvetica"/>
        <w:b w:val="0"/>
        <w:bCs w:val="0"/>
        <w:i w:val="0"/>
        <w:iCs w:val="0"/>
        <w:caps w:val="0"/>
        <w:smallCaps w:val="0"/>
        <w:strike w:val="0"/>
        <w:dstrike w:val="0"/>
        <w:color w:val="777777"/>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0A36C8">
      <w:start w:val="1"/>
      <w:numFmt w:val="bullet"/>
      <w:lvlText w:val="•"/>
      <w:lvlJc w:val="left"/>
      <w:pPr>
        <w:ind w:left="1280" w:hanging="400"/>
      </w:pPr>
      <w:rPr>
        <w:rFonts w:ascii="Helvetica" w:eastAsia="Helvetica" w:hAnsi="Helvetica" w:cs="Helvetica"/>
        <w:b w:val="0"/>
        <w:bCs w:val="0"/>
        <w:i w:val="0"/>
        <w:iCs w:val="0"/>
        <w:caps w:val="0"/>
        <w:smallCaps w:val="0"/>
        <w:strike w:val="0"/>
        <w:dstrike w:val="0"/>
        <w:color w:val="777777"/>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5ABEAE">
      <w:start w:val="1"/>
      <w:numFmt w:val="bullet"/>
      <w:lvlText w:val="•"/>
      <w:lvlJc w:val="left"/>
      <w:pPr>
        <w:ind w:left="1500" w:hanging="400"/>
      </w:pPr>
      <w:rPr>
        <w:rFonts w:ascii="Helvetica" w:eastAsia="Helvetica" w:hAnsi="Helvetica" w:cs="Helvetica"/>
        <w:b w:val="0"/>
        <w:bCs w:val="0"/>
        <w:i w:val="0"/>
        <w:iCs w:val="0"/>
        <w:caps w:val="0"/>
        <w:smallCaps w:val="0"/>
        <w:strike w:val="0"/>
        <w:dstrike w:val="0"/>
        <w:color w:val="777777"/>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F68C00">
      <w:start w:val="1"/>
      <w:numFmt w:val="bullet"/>
      <w:lvlText w:val="•"/>
      <w:lvlJc w:val="left"/>
      <w:pPr>
        <w:ind w:left="1720" w:hanging="400"/>
      </w:pPr>
      <w:rPr>
        <w:rFonts w:ascii="Helvetica" w:eastAsia="Helvetica" w:hAnsi="Helvetica" w:cs="Helvetica"/>
        <w:b w:val="0"/>
        <w:bCs w:val="0"/>
        <w:i w:val="0"/>
        <w:iCs w:val="0"/>
        <w:caps w:val="0"/>
        <w:smallCaps w:val="0"/>
        <w:strike w:val="0"/>
        <w:dstrike w:val="0"/>
        <w:color w:val="777777"/>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60A4C0">
      <w:start w:val="1"/>
      <w:numFmt w:val="bullet"/>
      <w:lvlText w:val="•"/>
      <w:lvlJc w:val="left"/>
      <w:pPr>
        <w:ind w:left="1940" w:hanging="400"/>
      </w:pPr>
      <w:rPr>
        <w:rFonts w:ascii="Helvetica" w:eastAsia="Helvetica" w:hAnsi="Helvetica" w:cs="Helvetica"/>
        <w:b w:val="0"/>
        <w:bCs w:val="0"/>
        <w:i w:val="0"/>
        <w:iCs w:val="0"/>
        <w:caps w:val="0"/>
        <w:smallCaps w:val="0"/>
        <w:strike w:val="0"/>
        <w:dstrike w:val="0"/>
        <w:color w:val="777777"/>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FA293E">
      <w:start w:val="1"/>
      <w:numFmt w:val="bullet"/>
      <w:lvlText w:val="•"/>
      <w:lvlJc w:val="left"/>
      <w:pPr>
        <w:ind w:left="2160" w:hanging="400"/>
      </w:pPr>
      <w:rPr>
        <w:rFonts w:ascii="Helvetica" w:eastAsia="Helvetica" w:hAnsi="Helvetica" w:cs="Helvetica"/>
        <w:b w:val="0"/>
        <w:bCs w:val="0"/>
        <w:i w:val="0"/>
        <w:iCs w:val="0"/>
        <w:caps w:val="0"/>
        <w:smallCaps w:val="0"/>
        <w:strike w:val="0"/>
        <w:dstrike w:val="0"/>
        <w:color w:val="777777"/>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6E404E">
      <w:start w:val="1"/>
      <w:numFmt w:val="bullet"/>
      <w:lvlText w:val="•"/>
      <w:lvlJc w:val="left"/>
      <w:pPr>
        <w:ind w:left="2380" w:hanging="400"/>
      </w:pPr>
      <w:rPr>
        <w:rFonts w:ascii="Helvetica" w:eastAsia="Helvetica" w:hAnsi="Helvetica" w:cs="Helvetica"/>
        <w:b w:val="0"/>
        <w:bCs w:val="0"/>
        <w:i w:val="0"/>
        <w:iCs w:val="0"/>
        <w:caps w:val="0"/>
        <w:smallCaps w:val="0"/>
        <w:strike w:val="0"/>
        <w:dstrike w:val="0"/>
        <w:color w:val="777777"/>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9BD0018"/>
    <w:multiLevelType w:val="hybridMultilevel"/>
    <w:tmpl w:val="51EEA7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D221912"/>
    <w:multiLevelType w:val="hybridMultilevel"/>
    <w:tmpl w:val="F0B878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BB37C2"/>
    <w:multiLevelType w:val="hybridMultilevel"/>
    <w:tmpl w:val="DA546E28"/>
    <w:lvl w:ilvl="0" w:tplc="4B50B3A2">
      <w:start w:val="11"/>
      <w:numFmt w:val="bullet"/>
      <w:lvlText w:val="-"/>
      <w:lvlJc w:val="left"/>
      <w:pPr>
        <w:tabs>
          <w:tab w:val="num" w:pos="720"/>
        </w:tabs>
        <w:ind w:left="720" w:hanging="360"/>
      </w:pPr>
      <w:rPr>
        <w:rFonts w:ascii="Arial" w:eastAsia="SimSu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C14B6B"/>
    <w:multiLevelType w:val="hybridMultilevel"/>
    <w:tmpl w:val="29A85D52"/>
    <w:lvl w:ilvl="0" w:tplc="6B087D5C">
      <w:start w:val="1"/>
      <w:numFmt w:val="bullet"/>
      <w:lvlText w:val="•"/>
      <w:lvlJc w:val="left"/>
      <w:pPr>
        <w:tabs>
          <w:tab w:val="num" w:pos="720"/>
        </w:tabs>
        <w:ind w:left="720" w:hanging="360"/>
      </w:pPr>
      <w:rPr>
        <w:rFonts w:ascii="Arial" w:hAnsi="Arial" w:hint="default"/>
      </w:rPr>
    </w:lvl>
    <w:lvl w:ilvl="1" w:tplc="C3AAE606" w:tentative="1">
      <w:start w:val="1"/>
      <w:numFmt w:val="bullet"/>
      <w:lvlText w:val="•"/>
      <w:lvlJc w:val="left"/>
      <w:pPr>
        <w:tabs>
          <w:tab w:val="num" w:pos="1440"/>
        </w:tabs>
        <w:ind w:left="1440" w:hanging="360"/>
      </w:pPr>
      <w:rPr>
        <w:rFonts w:ascii="Arial" w:hAnsi="Arial" w:hint="default"/>
      </w:rPr>
    </w:lvl>
    <w:lvl w:ilvl="2" w:tplc="01685360" w:tentative="1">
      <w:start w:val="1"/>
      <w:numFmt w:val="bullet"/>
      <w:lvlText w:val="•"/>
      <w:lvlJc w:val="left"/>
      <w:pPr>
        <w:tabs>
          <w:tab w:val="num" w:pos="2160"/>
        </w:tabs>
        <w:ind w:left="2160" w:hanging="360"/>
      </w:pPr>
      <w:rPr>
        <w:rFonts w:ascii="Arial" w:hAnsi="Arial" w:hint="default"/>
      </w:rPr>
    </w:lvl>
    <w:lvl w:ilvl="3" w:tplc="1E8087D0" w:tentative="1">
      <w:start w:val="1"/>
      <w:numFmt w:val="bullet"/>
      <w:lvlText w:val="•"/>
      <w:lvlJc w:val="left"/>
      <w:pPr>
        <w:tabs>
          <w:tab w:val="num" w:pos="2880"/>
        </w:tabs>
        <w:ind w:left="2880" w:hanging="360"/>
      </w:pPr>
      <w:rPr>
        <w:rFonts w:ascii="Arial" w:hAnsi="Arial" w:hint="default"/>
      </w:rPr>
    </w:lvl>
    <w:lvl w:ilvl="4" w:tplc="C0287134" w:tentative="1">
      <w:start w:val="1"/>
      <w:numFmt w:val="bullet"/>
      <w:lvlText w:val="•"/>
      <w:lvlJc w:val="left"/>
      <w:pPr>
        <w:tabs>
          <w:tab w:val="num" w:pos="3600"/>
        </w:tabs>
        <w:ind w:left="3600" w:hanging="360"/>
      </w:pPr>
      <w:rPr>
        <w:rFonts w:ascii="Arial" w:hAnsi="Arial" w:hint="default"/>
      </w:rPr>
    </w:lvl>
    <w:lvl w:ilvl="5" w:tplc="371C8ED0" w:tentative="1">
      <w:start w:val="1"/>
      <w:numFmt w:val="bullet"/>
      <w:lvlText w:val="•"/>
      <w:lvlJc w:val="left"/>
      <w:pPr>
        <w:tabs>
          <w:tab w:val="num" w:pos="4320"/>
        </w:tabs>
        <w:ind w:left="4320" w:hanging="360"/>
      </w:pPr>
      <w:rPr>
        <w:rFonts w:ascii="Arial" w:hAnsi="Arial" w:hint="default"/>
      </w:rPr>
    </w:lvl>
    <w:lvl w:ilvl="6" w:tplc="2EE6B22A" w:tentative="1">
      <w:start w:val="1"/>
      <w:numFmt w:val="bullet"/>
      <w:lvlText w:val="•"/>
      <w:lvlJc w:val="left"/>
      <w:pPr>
        <w:tabs>
          <w:tab w:val="num" w:pos="5040"/>
        </w:tabs>
        <w:ind w:left="5040" w:hanging="360"/>
      </w:pPr>
      <w:rPr>
        <w:rFonts w:ascii="Arial" w:hAnsi="Arial" w:hint="default"/>
      </w:rPr>
    </w:lvl>
    <w:lvl w:ilvl="7" w:tplc="697C41B8" w:tentative="1">
      <w:start w:val="1"/>
      <w:numFmt w:val="bullet"/>
      <w:lvlText w:val="•"/>
      <w:lvlJc w:val="left"/>
      <w:pPr>
        <w:tabs>
          <w:tab w:val="num" w:pos="5760"/>
        </w:tabs>
        <w:ind w:left="5760" w:hanging="360"/>
      </w:pPr>
      <w:rPr>
        <w:rFonts w:ascii="Arial" w:hAnsi="Arial" w:hint="default"/>
      </w:rPr>
    </w:lvl>
    <w:lvl w:ilvl="8" w:tplc="BF2A602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36D0FF6"/>
    <w:multiLevelType w:val="hybridMultilevel"/>
    <w:tmpl w:val="11B24900"/>
    <w:lvl w:ilvl="0" w:tplc="169E3116">
      <w:start w:val="1"/>
      <w:numFmt w:val="bullet"/>
      <w:lvlText w:val=""/>
      <w:lvlPicBulletId w:val="0"/>
      <w:lvlJc w:val="left"/>
      <w:pPr>
        <w:tabs>
          <w:tab w:val="num" w:pos="720"/>
        </w:tabs>
        <w:ind w:left="720" w:hanging="360"/>
      </w:pPr>
      <w:rPr>
        <w:rFonts w:ascii="Symbol" w:hAnsi="Symbol" w:hint="default"/>
        <w:color w:val="auto"/>
        <w:sz w:val="20"/>
        <w:szCs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FF47DC"/>
    <w:multiLevelType w:val="hybridMultilevel"/>
    <w:tmpl w:val="4E2EA7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60B7623"/>
    <w:multiLevelType w:val="hybridMultilevel"/>
    <w:tmpl w:val="465EE4DC"/>
    <w:lvl w:ilvl="0" w:tplc="2CE2273A">
      <w:start w:val="1"/>
      <w:numFmt w:val="bullet"/>
      <w:lvlText w:val="-"/>
      <w:lvlJc w:val="left"/>
      <w:pPr>
        <w:tabs>
          <w:tab w:val="num" w:pos="720"/>
        </w:tabs>
        <w:ind w:left="720" w:hanging="360"/>
      </w:pPr>
      <w:rPr>
        <w:rFonts w:ascii="Arial" w:eastAsia="SimSu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C118F3"/>
    <w:multiLevelType w:val="multilevel"/>
    <w:tmpl w:val="F2822A80"/>
    <w:lvl w:ilvl="0">
      <w:start w:val="1"/>
      <w:numFmt w:val="bullet"/>
      <w:lvlText w:val=""/>
      <w:lvlPicBulletId w:val="1"/>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5A3069"/>
    <w:multiLevelType w:val="multilevel"/>
    <w:tmpl w:val="6E320A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84112F"/>
    <w:multiLevelType w:val="multilevel"/>
    <w:tmpl w:val="071E5D28"/>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4490828">
    <w:abstractNumId w:val="23"/>
  </w:num>
  <w:num w:numId="2" w16cid:durableId="702945797">
    <w:abstractNumId w:val="31"/>
  </w:num>
  <w:num w:numId="3" w16cid:durableId="468981112">
    <w:abstractNumId w:val="10"/>
  </w:num>
  <w:num w:numId="4" w16cid:durableId="452749508">
    <w:abstractNumId w:val="16"/>
  </w:num>
  <w:num w:numId="5" w16cid:durableId="309670834">
    <w:abstractNumId w:val="24"/>
  </w:num>
  <w:num w:numId="6" w16cid:durableId="1392070306">
    <w:abstractNumId w:val="34"/>
  </w:num>
  <w:num w:numId="7" w16cid:durableId="664631968">
    <w:abstractNumId w:val="9"/>
  </w:num>
  <w:num w:numId="8" w16cid:durableId="540552512">
    <w:abstractNumId w:val="18"/>
  </w:num>
  <w:num w:numId="9" w16cid:durableId="2074309417">
    <w:abstractNumId w:val="32"/>
  </w:num>
  <w:num w:numId="10" w16cid:durableId="91515173">
    <w:abstractNumId w:val="7"/>
  </w:num>
  <w:num w:numId="11" w16cid:durableId="993528563">
    <w:abstractNumId w:val="2"/>
  </w:num>
  <w:num w:numId="12" w16cid:durableId="1517580222">
    <w:abstractNumId w:val="35"/>
  </w:num>
  <w:num w:numId="13" w16cid:durableId="417094803">
    <w:abstractNumId w:val="26"/>
  </w:num>
  <w:num w:numId="14" w16cid:durableId="106854734">
    <w:abstractNumId w:val="15"/>
  </w:num>
  <w:num w:numId="15" w16cid:durableId="78061031">
    <w:abstractNumId w:val="37"/>
  </w:num>
  <w:num w:numId="16" w16cid:durableId="1038701737">
    <w:abstractNumId w:val="33"/>
  </w:num>
  <w:num w:numId="17" w16cid:durableId="1250381712">
    <w:abstractNumId w:val="38"/>
  </w:num>
  <w:num w:numId="18" w16cid:durableId="1420054950">
    <w:abstractNumId w:val="5"/>
  </w:num>
  <w:num w:numId="19" w16cid:durableId="2040472655">
    <w:abstractNumId w:val="22"/>
  </w:num>
  <w:num w:numId="20" w16cid:durableId="224413058">
    <w:abstractNumId w:val="19"/>
  </w:num>
  <w:num w:numId="21" w16cid:durableId="611743052">
    <w:abstractNumId w:val="0"/>
  </w:num>
  <w:num w:numId="22" w16cid:durableId="802650843">
    <w:abstractNumId w:val="20"/>
  </w:num>
  <w:num w:numId="23" w16cid:durableId="1701710057">
    <w:abstractNumId w:val="4"/>
  </w:num>
  <w:num w:numId="24" w16cid:durableId="883907683">
    <w:abstractNumId w:val="13"/>
  </w:num>
  <w:num w:numId="25" w16cid:durableId="585069337">
    <w:abstractNumId w:val="17"/>
  </w:num>
  <w:num w:numId="26" w16cid:durableId="1437673168">
    <w:abstractNumId w:val="36"/>
  </w:num>
  <w:num w:numId="27" w16cid:durableId="1222475354">
    <w:abstractNumId w:val="21"/>
  </w:num>
  <w:num w:numId="28" w16cid:durableId="1551041673">
    <w:abstractNumId w:val="8"/>
  </w:num>
  <w:num w:numId="29" w16cid:durableId="472798270">
    <w:abstractNumId w:val="28"/>
  </w:num>
  <w:num w:numId="30" w16cid:durableId="538670719">
    <w:abstractNumId w:val="14"/>
  </w:num>
  <w:num w:numId="31" w16cid:durableId="1876772460">
    <w:abstractNumId w:val="30"/>
  </w:num>
  <w:num w:numId="32" w16cid:durableId="1609465042">
    <w:abstractNumId w:val="1"/>
  </w:num>
  <w:num w:numId="33" w16cid:durableId="901334341">
    <w:abstractNumId w:val="3"/>
    <w:lvlOverride w:ilvl="0">
      <w:startOverride w:val="1"/>
    </w:lvlOverride>
    <w:lvlOverride w:ilvl="1"/>
    <w:lvlOverride w:ilvl="2"/>
    <w:lvlOverride w:ilvl="3"/>
    <w:lvlOverride w:ilvl="4"/>
    <w:lvlOverride w:ilvl="5"/>
    <w:lvlOverride w:ilvl="6"/>
    <w:lvlOverride w:ilvl="7"/>
    <w:lvlOverride w:ilvl="8"/>
  </w:num>
  <w:num w:numId="34" w16cid:durableId="492181607">
    <w:abstractNumId w:val="29"/>
  </w:num>
  <w:num w:numId="35" w16cid:durableId="251164851">
    <w:abstractNumId w:val="27"/>
  </w:num>
  <w:num w:numId="36" w16cid:durableId="77943928">
    <w:abstractNumId w:val="3"/>
  </w:num>
  <w:num w:numId="37" w16cid:durableId="1462573582">
    <w:abstractNumId w:val="25"/>
  </w:num>
  <w:num w:numId="38" w16cid:durableId="255022662">
    <w:abstractNumId w:val="12"/>
  </w:num>
  <w:num w:numId="39" w16cid:durableId="603268700">
    <w:abstractNumId w:val="11"/>
  </w:num>
  <w:num w:numId="40" w16cid:durableId="8131797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2F3"/>
    <w:rsid w:val="00001128"/>
    <w:rsid w:val="00001EE5"/>
    <w:rsid w:val="000048C8"/>
    <w:rsid w:val="000048CB"/>
    <w:rsid w:val="0000562E"/>
    <w:rsid w:val="000068CB"/>
    <w:rsid w:val="000072C2"/>
    <w:rsid w:val="00007B92"/>
    <w:rsid w:val="00010D00"/>
    <w:rsid w:val="00010F20"/>
    <w:rsid w:val="00011536"/>
    <w:rsid w:val="00011BE2"/>
    <w:rsid w:val="0001235F"/>
    <w:rsid w:val="0001267C"/>
    <w:rsid w:val="00013048"/>
    <w:rsid w:val="000137BE"/>
    <w:rsid w:val="000139CC"/>
    <w:rsid w:val="00013DAE"/>
    <w:rsid w:val="00014B3B"/>
    <w:rsid w:val="000163A9"/>
    <w:rsid w:val="0001650D"/>
    <w:rsid w:val="00016A95"/>
    <w:rsid w:val="000172AF"/>
    <w:rsid w:val="000206C1"/>
    <w:rsid w:val="00023055"/>
    <w:rsid w:val="000249FA"/>
    <w:rsid w:val="00026248"/>
    <w:rsid w:val="00026A44"/>
    <w:rsid w:val="000301A3"/>
    <w:rsid w:val="0003158E"/>
    <w:rsid w:val="00031AE4"/>
    <w:rsid w:val="00031C63"/>
    <w:rsid w:val="00032B42"/>
    <w:rsid w:val="00033744"/>
    <w:rsid w:val="000338CF"/>
    <w:rsid w:val="0003393A"/>
    <w:rsid w:val="00033B6F"/>
    <w:rsid w:val="000341D8"/>
    <w:rsid w:val="000341E4"/>
    <w:rsid w:val="00034883"/>
    <w:rsid w:val="00036133"/>
    <w:rsid w:val="0003616F"/>
    <w:rsid w:val="00043AAD"/>
    <w:rsid w:val="00045716"/>
    <w:rsid w:val="00047222"/>
    <w:rsid w:val="0005199E"/>
    <w:rsid w:val="00051C95"/>
    <w:rsid w:val="00051FC4"/>
    <w:rsid w:val="00052A4C"/>
    <w:rsid w:val="00053B2D"/>
    <w:rsid w:val="0005532F"/>
    <w:rsid w:val="00055474"/>
    <w:rsid w:val="000562FA"/>
    <w:rsid w:val="000565B3"/>
    <w:rsid w:val="0005720C"/>
    <w:rsid w:val="00061232"/>
    <w:rsid w:val="000625C9"/>
    <w:rsid w:val="0006328E"/>
    <w:rsid w:val="00063CE1"/>
    <w:rsid w:val="00064564"/>
    <w:rsid w:val="00064B82"/>
    <w:rsid w:val="000655C8"/>
    <w:rsid w:val="00065C98"/>
    <w:rsid w:val="000664EA"/>
    <w:rsid w:val="00067A5F"/>
    <w:rsid w:val="000705EB"/>
    <w:rsid w:val="0007212E"/>
    <w:rsid w:val="00072516"/>
    <w:rsid w:val="00074953"/>
    <w:rsid w:val="00074B5D"/>
    <w:rsid w:val="00074BC5"/>
    <w:rsid w:val="000765D2"/>
    <w:rsid w:val="00076926"/>
    <w:rsid w:val="00077303"/>
    <w:rsid w:val="0007743A"/>
    <w:rsid w:val="00080A65"/>
    <w:rsid w:val="00080B4A"/>
    <w:rsid w:val="000816B2"/>
    <w:rsid w:val="00082D99"/>
    <w:rsid w:val="00082E42"/>
    <w:rsid w:val="00083B58"/>
    <w:rsid w:val="00084909"/>
    <w:rsid w:val="0008692D"/>
    <w:rsid w:val="000901D7"/>
    <w:rsid w:val="000917F9"/>
    <w:rsid w:val="00092404"/>
    <w:rsid w:val="000932C0"/>
    <w:rsid w:val="0009407F"/>
    <w:rsid w:val="000942B1"/>
    <w:rsid w:val="0009794E"/>
    <w:rsid w:val="000A0025"/>
    <w:rsid w:val="000A1337"/>
    <w:rsid w:val="000A185B"/>
    <w:rsid w:val="000A241F"/>
    <w:rsid w:val="000A3E79"/>
    <w:rsid w:val="000A4574"/>
    <w:rsid w:val="000A5216"/>
    <w:rsid w:val="000A59CF"/>
    <w:rsid w:val="000B1444"/>
    <w:rsid w:val="000B1779"/>
    <w:rsid w:val="000B252F"/>
    <w:rsid w:val="000B27CA"/>
    <w:rsid w:val="000B4B1D"/>
    <w:rsid w:val="000B61DF"/>
    <w:rsid w:val="000C0467"/>
    <w:rsid w:val="000C1427"/>
    <w:rsid w:val="000C27B3"/>
    <w:rsid w:val="000C3736"/>
    <w:rsid w:val="000C4BC5"/>
    <w:rsid w:val="000C53EC"/>
    <w:rsid w:val="000D1A76"/>
    <w:rsid w:val="000D29BD"/>
    <w:rsid w:val="000D5AF0"/>
    <w:rsid w:val="000D6B3C"/>
    <w:rsid w:val="000D78D6"/>
    <w:rsid w:val="000E0875"/>
    <w:rsid w:val="000E15FD"/>
    <w:rsid w:val="000E298E"/>
    <w:rsid w:val="000E2E71"/>
    <w:rsid w:val="000E3015"/>
    <w:rsid w:val="000E34EE"/>
    <w:rsid w:val="000E56D2"/>
    <w:rsid w:val="000E6742"/>
    <w:rsid w:val="000E71C9"/>
    <w:rsid w:val="000F15F3"/>
    <w:rsid w:val="000F1A6C"/>
    <w:rsid w:val="000F29E3"/>
    <w:rsid w:val="000F45DD"/>
    <w:rsid w:val="000F5DBB"/>
    <w:rsid w:val="000F651B"/>
    <w:rsid w:val="00100541"/>
    <w:rsid w:val="00101229"/>
    <w:rsid w:val="001018EB"/>
    <w:rsid w:val="001026D6"/>
    <w:rsid w:val="00102715"/>
    <w:rsid w:val="00103DF0"/>
    <w:rsid w:val="001052D3"/>
    <w:rsid w:val="0010689B"/>
    <w:rsid w:val="001068B6"/>
    <w:rsid w:val="00107529"/>
    <w:rsid w:val="00110EF4"/>
    <w:rsid w:val="0011254D"/>
    <w:rsid w:val="00113450"/>
    <w:rsid w:val="0011371E"/>
    <w:rsid w:val="00113DAB"/>
    <w:rsid w:val="0011486D"/>
    <w:rsid w:val="00115644"/>
    <w:rsid w:val="00116399"/>
    <w:rsid w:val="00116D75"/>
    <w:rsid w:val="0012006F"/>
    <w:rsid w:val="001217FE"/>
    <w:rsid w:val="0012228F"/>
    <w:rsid w:val="00125133"/>
    <w:rsid w:val="00125E24"/>
    <w:rsid w:val="001261B8"/>
    <w:rsid w:val="00127727"/>
    <w:rsid w:val="0013314A"/>
    <w:rsid w:val="0013715C"/>
    <w:rsid w:val="00137245"/>
    <w:rsid w:val="001376F0"/>
    <w:rsid w:val="00140823"/>
    <w:rsid w:val="0014113B"/>
    <w:rsid w:val="0014589A"/>
    <w:rsid w:val="00145D3B"/>
    <w:rsid w:val="00146085"/>
    <w:rsid w:val="00146597"/>
    <w:rsid w:val="001477E9"/>
    <w:rsid w:val="001517BA"/>
    <w:rsid w:val="00151BF8"/>
    <w:rsid w:val="0015393B"/>
    <w:rsid w:val="0015400C"/>
    <w:rsid w:val="00154358"/>
    <w:rsid w:val="0015466A"/>
    <w:rsid w:val="0015560D"/>
    <w:rsid w:val="001601A0"/>
    <w:rsid w:val="0016062A"/>
    <w:rsid w:val="001626D3"/>
    <w:rsid w:val="001639CF"/>
    <w:rsid w:val="001642F5"/>
    <w:rsid w:val="00164749"/>
    <w:rsid w:val="0016790C"/>
    <w:rsid w:val="00167E73"/>
    <w:rsid w:val="00167E7E"/>
    <w:rsid w:val="001709F2"/>
    <w:rsid w:val="001715DE"/>
    <w:rsid w:val="0017170F"/>
    <w:rsid w:val="00172B29"/>
    <w:rsid w:val="001736A9"/>
    <w:rsid w:val="001753B1"/>
    <w:rsid w:val="00175CE1"/>
    <w:rsid w:val="00177129"/>
    <w:rsid w:val="001771D5"/>
    <w:rsid w:val="0018029C"/>
    <w:rsid w:val="00180E66"/>
    <w:rsid w:val="001810A0"/>
    <w:rsid w:val="001825DE"/>
    <w:rsid w:val="001827DC"/>
    <w:rsid w:val="00183273"/>
    <w:rsid w:val="001847AF"/>
    <w:rsid w:val="00185075"/>
    <w:rsid w:val="001866FF"/>
    <w:rsid w:val="00186DE9"/>
    <w:rsid w:val="001875B7"/>
    <w:rsid w:val="00190241"/>
    <w:rsid w:val="00190738"/>
    <w:rsid w:val="001915AB"/>
    <w:rsid w:val="001916A1"/>
    <w:rsid w:val="00191ECA"/>
    <w:rsid w:val="0019327D"/>
    <w:rsid w:val="0019335E"/>
    <w:rsid w:val="001933A6"/>
    <w:rsid w:val="00193BAB"/>
    <w:rsid w:val="00194346"/>
    <w:rsid w:val="00195A9B"/>
    <w:rsid w:val="00195CB4"/>
    <w:rsid w:val="001972D4"/>
    <w:rsid w:val="001A0202"/>
    <w:rsid w:val="001A0373"/>
    <w:rsid w:val="001A0C89"/>
    <w:rsid w:val="001A23F8"/>
    <w:rsid w:val="001A325E"/>
    <w:rsid w:val="001A469F"/>
    <w:rsid w:val="001A62D0"/>
    <w:rsid w:val="001A6D1F"/>
    <w:rsid w:val="001A7214"/>
    <w:rsid w:val="001A7D81"/>
    <w:rsid w:val="001B125E"/>
    <w:rsid w:val="001B2AC1"/>
    <w:rsid w:val="001B33E5"/>
    <w:rsid w:val="001B35CD"/>
    <w:rsid w:val="001B3612"/>
    <w:rsid w:val="001B6A5D"/>
    <w:rsid w:val="001B6ECB"/>
    <w:rsid w:val="001B7D16"/>
    <w:rsid w:val="001C3EDC"/>
    <w:rsid w:val="001C4993"/>
    <w:rsid w:val="001C4F9A"/>
    <w:rsid w:val="001C5E86"/>
    <w:rsid w:val="001C650A"/>
    <w:rsid w:val="001C7519"/>
    <w:rsid w:val="001C7FF4"/>
    <w:rsid w:val="001D1850"/>
    <w:rsid w:val="001D2062"/>
    <w:rsid w:val="001D4065"/>
    <w:rsid w:val="001D4811"/>
    <w:rsid w:val="001D59E8"/>
    <w:rsid w:val="001D64FC"/>
    <w:rsid w:val="001D70F1"/>
    <w:rsid w:val="001E0802"/>
    <w:rsid w:val="001E1221"/>
    <w:rsid w:val="001E16A7"/>
    <w:rsid w:val="001E26F3"/>
    <w:rsid w:val="001E272F"/>
    <w:rsid w:val="001E5554"/>
    <w:rsid w:val="001E62E6"/>
    <w:rsid w:val="001E65B3"/>
    <w:rsid w:val="001E759D"/>
    <w:rsid w:val="001E7683"/>
    <w:rsid w:val="001F0278"/>
    <w:rsid w:val="001F1EF2"/>
    <w:rsid w:val="001F1FE6"/>
    <w:rsid w:val="001F3186"/>
    <w:rsid w:val="001F541A"/>
    <w:rsid w:val="001F5D77"/>
    <w:rsid w:val="00202253"/>
    <w:rsid w:val="0020288C"/>
    <w:rsid w:val="00202C75"/>
    <w:rsid w:val="00202F71"/>
    <w:rsid w:val="0020419D"/>
    <w:rsid w:val="00204A6F"/>
    <w:rsid w:val="00204C6D"/>
    <w:rsid w:val="00206A60"/>
    <w:rsid w:val="00210131"/>
    <w:rsid w:val="0021182F"/>
    <w:rsid w:val="00211AD6"/>
    <w:rsid w:val="002126C8"/>
    <w:rsid w:val="00212701"/>
    <w:rsid w:val="0021590E"/>
    <w:rsid w:val="00216E62"/>
    <w:rsid w:val="00220E28"/>
    <w:rsid w:val="00220E80"/>
    <w:rsid w:val="00221E3C"/>
    <w:rsid w:val="002229DD"/>
    <w:rsid w:val="00224614"/>
    <w:rsid w:val="00225D51"/>
    <w:rsid w:val="00225FF7"/>
    <w:rsid w:val="00226553"/>
    <w:rsid w:val="002269DA"/>
    <w:rsid w:val="002307BF"/>
    <w:rsid w:val="0023194D"/>
    <w:rsid w:val="00232BF7"/>
    <w:rsid w:val="00235834"/>
    <w:rsid w:val="0023649C"/>
    <w:rsid w:val="002371E4"/>
    <w:rsid w:val="0023779A"/>
    <w:rsid w:val="00242D84"/>
    <w:rsid w:val="0024369E"/>
    <w:rsid w:val="00243EF8"/>
    <w:rsid w:val="00244324"/>
    <w:rsid w:val="00244637"/>
    <w:rsid w:val="00244977"/>
    <w:rsid w:val="00245837"/>
    <w:rsid w:val="00247B14"/>
    <w:rsid w:val="00251E87"/>
    <w:rsid w:val="0025240D"/>
    <w:rsid w:val="00253CCB"/>
    <w:rsid w:val="00253DAC"/>
    <w:rsid w:val="00254753"/>
    <w:rsid w:val="00254F1B"/>
    <w:rsid w:val="00255A0A"/>
    <w:rsid w:val="00255C35"/>
    <w:rsid w:val="00256C82"/>
    <w:rsid w:val="00257927"/>
    <w:rsid w:val="00261BC4"/>
    <w:rsid w:val="002648D0"/>
    <w:rsid w:val="00265DB2"/>
    <w:rsid w:val="00266D86"/>
    <w:rsid w:val="00270ACB"/>
    <w:rsid w:val="00273234"/>
    <w:rsid w:val="00273A26"/>
    <w:rsid w:val="0027556B"/>
    <w:rsid w:val="00277773"/>
    <w:rsid w:val="00280884"/>
    <w:rsid w:val="00280C02"/>
    <w:rsid w:val="00281177"/>
    <w:rsid w:val="00283593"/>
    <w:rsid w:val="00284B33"/>
    <w:rsid w:val="002865DA"/>
    <w:rsid w:val="00287945"/>
    <w:rsid w:val="00291AC7"/>
    <w:rsid w:val="00292933"/>
    <w:rsid w:val="0029373A"/>
    <w:rsid w:val="002945E4"/>
    <w:rsid w:val="002A04E1"/>
    <w:rsid w:val="002A08C2"/>
    <w:rsid w:val="002A2191"/>
    <w:rsid w:val="002A2351"/>
    <w:rsid w:val="002A23EA"/>
    <w:rsid w:val="002A2FEF"/>
    <w:rsid w:val="002A5BB0"/>
    <w:rsid w:val="002A6C35"/>
    <w:rsid w:val="002A72D7"/>
    <w:rsid w:val="002B0077"/>
    <w:rsid w:val="002B0F1D"/>
    <w:rsid w:val="002B10B0"/>
    <w:rsid w:val="002B1627"/>
    <w:rsid w:val="002B1F3B"/>
    <w:rsid w:val="002B2277"/>
    <w:rsid w:val="002B5414"/>
    <w:rsid w:val="002B5766"/>
    <w:rsid w:val="002B5C33"/>
    <w:rsid w:val="002C0980"/>
    <w:rsid w:val="002C16ED"/>
    <w:rsid w:val="002C1D5E"/>
    <w:rsid w:val="002C2B36"/>
    <w:rsid w:val="002C3185"/>
    <w:rsid w:val="002C325A"/>
    <w:rsid w:val="002C352E"/>
    <w:rsid w:val="002C47F6"/>
    <w:rsid w:val="002C5150"/>
    <w:rsid w:val="002C6420"/>
    <w:rsid w:val="002C7ABA"/>
    <w:rsid w:val="002C7D8D"/>
    <w:rsid w:val="002D1AEC"/>
    <w:rsid w:val="002D3037"/>
    <w:rsid w:val="002D45EC"/>
    <w:rsid w:val="002D4E51"/>
    <w:rsid w:val="002D637F"/>
    <w:rsid w:val="002D69CA"/>
    <w:rsid w:val="002E1A46"/>
    <w:rsid w:val="002E28AB"/>
    <w:rsid w:val="002E2FC0"/>
    <w:rsid w:val="002E358F"/>
    <w:rsid w:val="002E3A43"/>
    <w:rsid w:val="002E48B7"/>
    <w:rsid w:val="002E4E4C"/>
    <w:rsid w:val="002E5024"/>
    <w:rsid w:val="002E5322"/>
    <w:rsid w:val="002E5985"/>
    <w:rsid w:val="002E7D85"/>
    <w:rsid w:val="002F2B6D"/>
    <w:rsid w:val="002F3294"/>
    <w:rsid w:val="002F33C6"/>
    <w:rsid w:val="002F6385"/>
    <w:rsid w:val="002F755E"/>
    <w:rsid w:val="002F780B"/>
    <w:rsid w:val="00302AE6"/>
    <w:rsid w:val="00302B12"/>
    <w:rsid w:val="00304228"/>
    <w:rsid w:val="00304CB6"/>
    <w:rsid w:val="003057BE"/>
    <w:rsid w:val="00305A52"/>
    <w:rsid w:val="00307421"/>
    <w:rsid w:val="00311956"/>
    <w:rsid w:val="003123AB"/>
    <w:rsid w:val="003128A0"/>
    <w:rsid w:val="0031309A"/>
    <w:rsid w:val="00313466"/>
    <w:rsid w:val="00313C26"/>
    <w:rsid w:val="00317569"/>
    <w:rsid w:val="003176B0"/>
    <w:rsid w:val="00320690"/>
    <w:rsid w:val="00320E66"/>
    <w:rsid w:val="00320F25"/>
    <w:rsid w:val="00320F2E"/>
    <w:rsid w:val="003212EC"/>
    <w:rsid w:val="00325D3E"/>
    <w:rsid w:val="00327DFB"/>
    <w:rsid w:val="00330D72"/>
    <w:rsid w:val="003316A6"/>
    <w:rsid w:val="00332A98"/>
    <w:rsid w:val="00332E91"/>
    <w:rsid w:val="003332EF"/>
    <w:rsid w:val="00333A09"/>
    <w:rsid w:val="0033575B"/>
    <w:rsid w:val="00335B52"/>
    <w:rsid w:val="003368B6"/>
    <w:rsid w:val="00336E90"/>
    <w:rsid w:val="00337DB9"/>
    <w:rsid w:val="0034136E"/>
    <w:rsid w:val="00343029"/>
    <w:rsid w:val="00344541"/>
    <w:rsid w:val="00345F5F"/>
    <w:rsid w:val="003460F1"/>
    <w:rsid w:val="003461A4"/>
    <w:rsid w:val="00346E6A"/>
    <w:rsid w:val="00347462"/>
    <w:rsid w:val="00347799"/>
    <w:rsid w:val="00347968"/>
    <w:rsid w:val="00350482"/>
    <w:rsid w:val="00351ACC"/>
    <w:rsid w:val="00354F26"/>
    <w:rsid w:val="00355B19"/>
    <w:rsid w:val="00355E58"/>
    <w:rsid w:val="00356123"/>
    <w:rsid w:val="00360163"/>
    <w:rsid w:val="00360E60"/>
    <w:rsid w:val="003621C3"/>
    <w:rsid w:val="003629AD"/>
    <w:rsid w:val="003635D8"/>
    <w:rsid w:val="003661B2"/>
    <w:rsid w:val="003661E8"/>
    <w:rsid w:val="003666A1"/>
    <w:rsid w:val="00370669"/>
    <w:rsid w:val="00370ACA"/>
    <w:rsid w:val="00370E6B"/>
    <w:rsid w:val="00370F26"/>
    <w:rsid w:val="003710E1"/>
    <w:rsid w:val="0037291F"/>
    <w:rsid w:val="00372D92"/>
    <w:rsid w:val="00372E70"/>
    <w:rsid w:val="00373EC3"/>
    <w:rsid w:val="003740A7"/>
    <w:rsid w:val="00375F0F"/>
    <w:rsid w:val="003766EC"/>
    <w:rsid w:val="003774E9"/>
    <w:rsid w:val="00377678"/>
    <w:rsid w:val="00377F47"/>
    <w:rsid w:val="00380490"/>
    <w:rsid w:val="00381ED4"/>
    <w:rsid w:val="003822E5"/>
    <w:rsid w:val="00382E6D"/>
    <w:rsid w:val="00383CD0"/>
    <w:rsid w:val="00383DEF"/>
    <w:rsid w:val="003861AA"/>
    <w:rsid w:val="003913A9"/>
    <w:rsid w:val="003930A1"/>
    <w:rsid w:val="003934CA"/>
    <w:rsid w:val="00394A86"/>
    <w:rsid w:val="00395180"/>
    <w:rsid w:val="00395236"/>
    <w:rsid w:val="00397F55"/>
    <w:rsid w:val="003A12EF"/>
    <w:rsid w:val="003A2F28"/>
    <w:rsid w:val="003A4C09"/>
    <w:rsid w:val="003A4DE4"/>
    <w:rsid w:val="003A5472"/>
    <w:rsid w:val="003A6661"/>
    <w:rsid w:val="003B083E"/>
    <w:rsid w:val="003B0A52"/>
    <w:rsid w:val="003B0BFC"/>
    <w:rsid w:val="003B10E7"/>
    <w:rsid w:val="003B1763"/>
    <w:rsid w:val="003B359D"/>
    <w:rsid w:val="003B3C63"/>
    <w:rsid w:val="003B51CD"/>
    <w:rsid w:val="003B5469"/>
    <w:rsid w:val="003B6185"/>
    <w:rsid w:val="003B699D"/>
    <w:rsid w:val="003B7B8C"/>
    <w:rsid w:val="003C20A4"/>
    <w:rsid w:val="003C2487"/>
    <w:rsid w:val="003C3764"/>
    <w:rsid w:val="003C4214"/>
    <w:rsid w:val="003C4D85"/>
    <w:rsid w:val="003C5559"/>
    <w:rsid w:val="003C6CD6"/>
    <w:rsid w:val="003D2F4B"/>
    <w:rsid w:val="003D4DF9"/>
    <w:rsid w:val="003D7581"/>
    <w:rsid w:val="003E13DD"/>
    <w:rsid w:val="003E21B8"/>
    <w:rsid w:val="003E39DD"/>
    <w:rsid w:val="003E5EFD"/>
    <w:rsid w:val="003E6992"/>
    <w:rsid w:val="003E6FE3"/>
    <w:rsid w:val="003F17A7"/>
    <w:rsid w:val="003F1DB2"/>
    <w:rsid w:val="003F4485"/>
    <w:rsid w:val="003F6C8E"/>
    <w:rsid w:val="00400D38"/>
    <w:rsid w:val="00401632"/>
    <w:rsid w:val="00404D46"/>
    <w:rsid w:val="00407BB1"/>
    <w:rsid w:val="00410457"/>
    <w:rsid w:val="004129E2"/>
    <w:rsid w:val="00414E6E"/>
    <w:rsid w:val="00415915"/>
    <w:rsid w:val="00416610"/>
    <w:rsid w:val="00416A0D"/>
    <w:rsid w:val="00421895"/>
    <w:rsid w:val="00421B7A"/>
    <w:rsid w:val="00422345"/>
    <w:rsid w:val="00422526"/>
    <w:rsid w:val="00423B41"/>
    <w:rsid w:val="004245A1"/>
    <w:rsid w:val="004249D4"/>
    <w:rsid w:val="00424A8B"/>
    <w:rsid w:val="004256D3"/>
    <w:rsid w:val="00425894"/>
    <w:rsid w:val="00430C05"/>
    <w:rsid w:val="004337B6"/>
    <w:rsid w:val="00436682"/>
    <w:rsid w:val="00437396"/>
    <w:rsid w:val="004375C4"/>
    <w:rsid w:val="00437AA7"/>
    <w:rsid w:val="00440011"/>
    <w:rsid w:val="00440813"/>
    <w:rsid w:val="00440977"/>
    <w:rsid w:val="0044410B"/>
    <w:rsid w:val="004446EB"/>
    <w:rsid w:val="00444718"/>
    <w:rsid w:val="00444CC5"/>
    <w:rsid w:val="004467A1"/>
    <w:rsid w:val="00447E69"/>
    <w:rsid w:val="004507FE"/>
    <w:rsid w:val="00450F08"/>
    <w:rsid w:val="00451EE8"/>
    <w:rsid w:val="00455BC1"/>
    <w:rsid w:val="004566B4"/>
    <w:rsid w:val="00460691"/>
    <w:rsid w:val="004611B0"/>
    <w:rsid w:val="00463252"/>
    <w:rsid w:val="00463CF6"/>
    <w:rsid w:val="00470BC6"/>
    <w:rsid w:val="00476441"/>
    <w:rsid w:val="00477281"/>
    <w:rsid w:val="00480210"/>
    <w:rsid w:val="004805D8"/>
    <w:rsid w:val="00481AF5"/>
    <w:rsid w:val="0048253B"/>
    <w:rsid w:val="00483358"/>
    <w:rsid w:val="00483A38"/>
    <w:rsid w:val="00483D2B"/>
    <w:rsid w:val="00484C62"/>
    <w:rsid w:val="00486046"/>
    <w:rsid w:val="004860F0"/>
    <w:rsid w:val="00487B80"/>
    <w:rsid w:val="00492BD2"/>
    <w:rsid w:val="00495052"/>
    <w:rsid w:val="0049582B"/>
    <w:rsid w:val="004A15F2"/>
    <w:rsid w:val="004A16EF"/>
    <w:rsid w:val="004A1804"/>
    <w:rsid w:val="004A1B11"/>
    <w:rsid w:val="004A27A6"/>
    <w:rsid w:val="004A4F3A"/>
    <w:rsid w:val="004B07A4"/>
    <w:rsid w:val="004B0830"/>
    <w:rsid w:val="004B1BF4"/>
    <w:rsid w:val="004B2398"/>
    <w:rsid w:val="004B2ED6"/>
    <w:rsid w:val="004B35D3"/>
    <w:rsid w:val="004B4105"/>
    <w:rsid w:val="004B416A"/>
    <w:rsid w:val="004B7418"/>
    <w:rsid w:val="004C09E1"/>
    <w:rsid w:val="004C28B2"/>
    <w:rsid w:val="004C340E"/>
    <w:rsid w:val="004C3637"/>
    <w:rsid w:val="004C3D5C"/>
    <w:rsid w:val="004C43B8"/>
    <w:rsid w:val="004C62B8"/>
    <w:rsid w:val="004C7574"/>
    <w:rsid w:val="004C7835"/>
    <w:rsid w:val="004C7D44"/>
    <w:rsid w:val="004D017D"/>
    <w:rsid w:val="004D1E59"/>
    <w:rsid w:val="004D2C26"/>
    <w:rsid w:val="004D367F"/>
    <w:rsid w:val="004D392F"/>
    <w:rsid w:val="004D51D1"/>
    <w:rsid w:val="004D62AD"/>
    <w:rsid w:val="004D67BE"/>
    <w:rsid w:val="004D7D5A"/>
    <w:rsid w:val="004E1CA6"/>
    <w:rsid w:val="004E3705"/>
    <w:rsid w:val="004E3F9F"/>
    <w:rsid w:val="004E42F0"/>
    <w:rsid w:val="004E5791"/>
    <w:rsid w:val="004E735E"/>
    <w:rsid w:val="004F1335"/>
    <w:rsid w:val="004F249D"/>
    <w:rsid w:val="004F3B1C"/>
    <w:rsid w:val="004F44FC"/>
    <w:rsid w:val="004F54B3"/>
    <w:rsid w:val="004F5C12"/>
    <w:rsid w:val="004F5D54"/>
    <w:rsid w:val="004F7D29"/>
    <w:rsid w:val="005013C5"/>
    <w:rsid w:val="00501932"/>
    <w:rsid w:val="00503D11"/>
    <w:rsid w:val="00504AB3"/>
    <w:rsid w:val="00505450"/>
    <w:rsid w:val="005054A1"/>
    <w:rsid w:val="00511EC0"/>
    <w:rsid w:val="00513324"/>
    <w:rsid w:val="00514447"/>
    <w:rsid w:val="0051490C"/>
    <w:rsid w:val="00517542"/>
    <w:rsid w:val="005176BE"/>
    <w:rsid w:val="00520342"/>
    <w:rsid w:val="00520F0C"/>
    <w:rsid w:val="00523AF4"/>
    <w:rsid w:val="00524471"/>
    <w:rsid w:val="00524D99"/>
    <w:rsid w:val="00524DC2"/>
    <w:rsid w:val="005250BB"/>
    <w:rsid w:val="00525CE4"/>
    <w:rsid w:val="005268FA"/>
    <w:rsid w:val="00526B19"/>
    <w:rsid w:val="00533973"/>
    <w:rsid w:val="005352BA"/>
    <w:rsid w:val="00535BDE"/>
    <w:rsid w:val="00536458"/>
    <w:rsid w:val="0054073A"/>
    <w:rsid w:val="00540FE1"/>
    <w:rsid w:val="00544475"/>
    <w:rsid w:val="005446E4"/>
    <w:rsid w:val="005449EC"/>
    <w:rsid w:val="005471E2"/>
    <w:rsid w:val="00547D4F"/>
    <w:rsid w:val="00550C6E"/>
    <w:rsid w:val="0055191B"/>
    <w:rsid w:val="00552305"/>
    <w:rsid w:val="00552E13"/>
    <w:rsid w:val="00554678"/>
    <w:rsid w:val="00554CF0"/>
    <w:rsid w:val="005558BD"/>
    <w:rsid w:val="00556829"/>
    <w:rsid w:val="00556B09"/>
    <w:rsid w:val="00557929"/>
    <w:rsid w:val="00560821"/>
    <w:rsid w:val="00560A1C"/>
    <w:rsid w:val="005625EA"/>
    <w:rsid w:val="00562AA8"/>
    <w:rsid w:val="005630B7"/>
    <w:rsid w:val="005641A6"/>
    <w:rsid w:val="005653A1"/>
    <w:rsid w:val="00566651"/>
    <w:rsid w:val="0056743D"/>
    <w:rsid w:val="00570067"/>
    <w:rsid w:val="0057063D"/>
    <w:rsid w:val="005716C8"/>
    <w:rsid w:val="0057453A"/>
    <w:rsid w:val="00574B23"/>
    <w:rsid w:val="005767A6"/>
    <w:rsid w:val="00577C1D"/>
    <w:rsid w:val="00577CF3"/>
    <w:rsid w:val="0058365E"/>
    <w:rsid w:val="00583B56"/>
    <w:rsid w:val="00583E45"/>
    <w:rsid w:val="00584475"/>
    <w:rsid w:val="005867FC"/>
    <w:rsid w:val="00587099"/>
    <w:rsid w:val="00590779"/>
    <w:rsid w:val="00590C9E"/>
    <w:rsid w:val="005939E2"/>
    <w:rsid w:val="005946A9"/>
    <w:rsid w:val="005955B8"/>
    <w:rsid w:val="0059580A"/>
    <w:rsid w:val="0059680E"/>
    <w:rsid w:val="00597EDE"/>
    <w:rsid w:val="005A114F"/>
    <w:rsid w:val="005A24DB"/>
    <w:rsid w:val="005A7582"/>
    <w:rsid w:val="005A7F5B"/>
    <w:rsid w:val="005B05F3"/>
    <w:rsid w:val="005B0A97"/>
    <w:rsid w:val="005B0C76"/>
    <w:rsid w:val="005B0EB6"/>
    <w:rsid w:val="005B1284"/>
    <w:rsid w:val="005B1AB2"/>
    <w:rsid w:val="005B1B21"/>
    <w:rsid w:val="005B2DBD"/>
    <w:rsid w:val="005B3218"/>
    <w:rsid w:val="005B3888"/>
    <w:rsid w:val="005B3C3A"/>
    <w:rsid w:val="005B3E17"/>
    <w:rsid w:val="005B4633"/>
    <w:rsid w:val="005B63B8"/>
    <w:rsid w:val="005C16C3"/>
    <w:rsid w:val="005C1A87"/>
    <w:rsid w:val="005C1B16"/>
    <w:rsid w:val="005C1F05"/>
    <w:rsid w:val="005C4D60"/>
    <w:rsid w:val="005C5996"/>
    <w:rsid w:val="005C7240"/>
    <w:rsid w:val="005D2795"/>
    <w:rsid w:val="005D4D9E"/>
    <w:rsid w:val="005D4E92"/>
    <w:rsid w:val="005D6F22"/>
    <w:rsid w:val="005D73B3"/>
    <w:rsid w:val="005E06DC"/>
    <w:rsid w:val="005E3461"/>
    <w:rsid w:val="005E3C78"/>
    <w:rsid w:val="005E454C"/>
    <w:rsid w:val="005E4A34"/>
    <w:rsid w:val="005E5083"/>
    <w:rsid w:val="005E64E3"/>
    <w:rsid w:val="005F1FA5"/>
    <w:rsid w:val="005F2044"/>
    <w:rsid w:val="005F2340"/>
    <w:rsid w:val="005F4775"/>
    <w:rsid w:val="005F56BE"/>
    <w:rsid w:val="00600297"/>
    <w:rsid w:val="00600D0D"/>
    <w:rsid w:val="006018FC"/>
    <w:rsid w:val="00602BFF"/>
    <w:rsid w:val="00604FC5"/>
    <w:rsid w:val="006055A3"/>
    <w:rsid w:val="0060770C"/>
    <w:rsid w:val="00607B29"/>
    <w:rsid w:val="00610EEC"/>
    <w:rsid w:val="00612D79"/>
    <w:rsid w:val="0061315A"/>
    <w:rsid w:val="00614F11"/>
    <w:rsid w:val="00616A01"/>
    <w:rsid w:val="00616D6E"/>
    <w:rsid w:val="00617D30"/>
    <w:rsid w:val="00620E42"/>
    <w:rsid w:val="006228A7"/>
    <w:rsid w:val="006235C5"/>
    <w:rsid w:val="00623957"/>
    <w:rsid w:val="0063141E"/>
    <w:rsid w:val="00632C9F"/>
    <w:rsid w:val="00634CB2"/>
    <w:rsid w:val="00636181"/>
    <w:rsid w:val="00636B07"/>
    <w:rsid w:val="006377E8"/>
    <w:rsid w:val="00640C71"/>
    <w:rsid w:val="00641662"/>
    <w:rsid w:val="00642A60"/>
    <w:rsid w:val="0064309F"/>
    <w:rsid w:val="00644EA6"/>
    <w:rsid w:val="006456A0"/>
    <w:rsid w:val="0064660C"/>
    <w:rsid w:val="00646A6B"/>
    <w:rsid w:val="00647323"/>
    <w:rsid w:val="00647613"/>
    <w:rsid w:val="00650405"/>
    <w:rsid w:val="006555AB"/>
    <w:rsid w:val="006559D0"/>
    <w:rsid w:val="00656BAC"/>
    <w:rsid w:val="006572E7"/>
    <w:rsid w:val="006579C6"/>
    <w:rsid w:val="00657E4D"/>
    <w:rsid w:val="00661C7A"/>
    <w:rsid w:val="00662D06"/>
    <w:rsid w:val="00664F7A"/>
    <w:rsid w:val="00665705"/>
    <w:rsid w:val="00666075"/>
    <w:rsid w:val="006705D3"/>
    <w:rsid w:val="00670691"/>
    <w:rsid w:val="006716D2"/>
    <w:rsid w:val="00671ACA"/>
    <w:rsid w:val="0067545B"/>
    <w:rsid w:val="00680474"/>
    <w:rsid w:val="0068067C"/>
    <w:rsid w:val="006829A2"/>
    <w:rsid w:val="0068688C"/>
    <w:rsid w:val="006868E1"/>
    <w:rsid w:val="00687A67"/>
    <w:rsid w:val="0069027B"/>
    <w:rsid w:val="00690B6D"/>
    <w:rsid w:val="00694ECD"/>
    <w:rsid w:val="006965E3"/>
    <w:rsid w:val="00696A72"/>
    <w:rsid w:val="00696FE3"/>
    <w:rsid w:val="00697196"/>
    <w:rsid w:val="006A11B3"/>
    <w:rsid w:val="006A1269"/>
    <w:rsid w:val="006A4207"/>
    <w:rsid w:val="006A6330"/>
    <w:rsid w:val="006B046E"/>
    <w:rsid w:val="006B0FF4"/>
    <w:rsid w:val="006B11C5"/>
    <w:rsid w:val="006B1572"/>
    <w:rsid w:val="006B23B3"/>
    <w:rsid w:val="006B2675"/>
    <w:rsid w:val="006B2C27"/>
    <w:rsid w:val="006B5399"/>
    <w:rsid w:val="006B6185"/>
    <w:rsid w:val="006B6393"/>
    <w:rsid w:val="006B6B67"/>
    <w:rsid w:val="006B7731"/>
    <w:rsid w:val="006B77DF"/>
    <w:rsid w:val="006B799F"/>
    <w:rsid w:val="006C00B4"/>
    <w:rsid w:val="006C0D2E"/>
    <w:rsid w:val="006C13FE"/>
    <w:rsid w:val="006C142F"/>
    <w:rsid w:val="006C1D55"/>
    <w:rsid w:val="006C3C5D"/>
    <w:rsid w:val="006C3E96"/>
    <w:rsid w:val="006C64DB"/>
    <w:rsid w:val="006C68A1"/>
    <w:rsid w:val="006D0175"/>
    <w:rsid w:val="006D117C"/>
    <w:rsid w:val="006D1D58"/>
    <w:rsid w:val="006D3CCC"/>
    <w:rsid w:val="006D3FBE"/>
    <w:rsid w:val="006D4085"/>
    <w:rsid w:val="006D471F"/>
    <w:rsid w:val="006D7922"/>
    <w:rsid w:val="006E03EA"/>
    <w:rsid w:val="006E4F96"/>
    <w:rsid w:val="006E5C52"/>
    <w:rsid w:val="006E667C"/>
    <w:rsid w:val="006E66BA"/>
    <w:rsid w:val="006E7081"/>
    <w:rsid w:val="006F02A4"/>
    <w:rsid w:val="006F2A4B"/>
    <w:rsid w:val="006F2CA6"/>
    <w:rsid w:val="006F3186"/>
    <w:rsid w:val="006F605E"/>
    <w:rsid w:val="006F7A73"/>
    <w:rsid w:val="0070144A"/>
    <w:rsid w:val="00701A75"/>
    <w:rsid w:val="00703314"/>
    <w:rsid w:val="00703ADD"/>
    <w:rsid w:val="00703BF8"/>
    <w:rsid w:val="00705236"/>
    <w:rsid w:val="00705311"/>
    <w:rsid w:val="00707546"/>
    <w:rsid w:val="00710173"/>
    <w:rsid w:val="0071090B"/>
    <w:rsid w:val="007114C1"/>
    <w:rsid w:val="00711AC7"/>
    <w:rsid w:val="00712028"/>
    <w:rsid w:val="00712477"/>
    <w:rsid w:val="007126D3"/>
    <w:rsid w:val="00712AA6"/>
    <w:rsid w:val="00715801"/>
    <w:rsid w:val="00715C8D"/>
    <w:rsid w:val="0071669E"/>
    <w:rsid w:val="0072315A"/>
    <w:rsid w:val="00725026"/>
    <w:rsid w:val="007278CC"/>
    <w:rsid w:val="007314B3"/>
    <w:rsid w:val="007316B7"/>
    <w:rsid w:val="007333FE"/>
    <w:rsid w:val="00734D8B"/>
    <w:rsid w:val="00734DE9"/>
    <w:rsid w:val="007415D6"/>
    <w:rsid w:val="00743EA9"/>
    <w:rsid w:val="007458D1"/>
    <w:rsid w:val="00745EEC"/>
    <w:rsid w:val="00746512"/>
    <w:rsid w:val="00747E98"/>
    <w:rsid w:val="0075012E"/>
    <w:rsid w:val="00753900"/>
    <w:rsid w:val="007550DD"/>
    <w:rsid w:val="007574C1"/>
    <w:rsid w:val="00760DBB"/>
    <w:rsid w:val="00760DC3"/>
    <w:rsid w:val="00762724"/>
    <w:rsid w:val="00763515"/>
    <w:rsid w:val="00765103"/>
    <w:rsid w:val="007657BA"/>
    <w:rsid w:val="00765A2F"/>
    <w:rsid w:val="0076692E"/>
    <w:rsid w:val="007675BC"/>
    <w:rsid w:val="00767792"/>
    <w:rsid w:val="00767DEF"/>
    <w:rsid w:val="0077451B"/>
    <w:rsid w:val="00774995"/>
    <w:rsid w:val="00775982"/>
    <w:rsid w:val="00775A8E"/>
    <w:rsid w:val="00775D7E"/>
    <w:rsid w:val="00776A34"/>
    <w:rsid w:val="00776CB6"/>
    <w:rsid w:val="007822F3"/>
    <w:rsid w:val="00782E0E"/>
    <w:rsid w:val="0078386C"/>
    <w:rsid w:val="00784F5A"/>
    <w:rsid w:val="00786618"/>
    <w:rsid w:val="0078665D"/>
    <w:rsid w:val="00786E9E"/>
    <w:rsid w:val="00790CA3"/>
    <w:rsid w:val="00792343"/>
    <w:rsid w:val="007928FF"/>
    <w:rsid w:val="00793572"/>
    <w:rsid w:val="007937BA"/>
    <w:rsid w:val="00797387"/>
    <w:rsid w:val="00797DB2"/>
    <w:rsid w:val="007A1073"/>
    <w:rsid w:val="007A166A"/>
    <w:rsid w:val="007A1BC4"/>
    <w:rsid w:val="007A49B5"/>
    <w:rsid w:val="007A5D1A"/>
    <w:rsid w:val="007A774D"/>
    <w:rsid w:val="007B12BF"/>
    <w:rsid w:val="007B1ADD"/>
    <w:rsid w:val="007B3549"/>
    <w:rsid w:val="007B3577"/>
    <w:rsid w:val="007B37C5"/>
    <w:rsid w:val="007B6C88"/>
    <w:rsid w:val="007B77C3"/>
    <w:rsid w:val="007C0ECD"/>
    <w:rsid w:val="007C2770"/>
    <w:rsid w:val="007C3972"/>
    <w:rsid w:val="007C3FEA"/>
    <w:rsid w:val="007C55AB"/>
    <w:rsid w:val="007C5927"/>
    <w:rsid w:val="007C67B6"/>
    <w:rsid w:val="007C6A4B"/>
    <w:rsid w:val="007D012F"/>
    <w:rsid w:val="007D2821"/>
    <w:rsid w:val="007D2947"/>
    <w:rsid w:val="007D30FD"/>
    <w:rsid w:val="007D35EF"/>
    <w:rsid w:val="007D58E7"/>
    <w:rsid w:val="007D682B"/>
    <w:rsid w:val="007D689F"/>
    <w:rsid w:val="007E3F4A"/>
    <w:rsid w:val="007E65FA"/>
    <w:rsid w:val="007E6987"/>
    <w:rsid w:val="007E6CBC"/>
    <w:rsid w:val="007E7186"/>
    <w:rsid w:val="007F196A"/>
    <w:rsid w:val="007F22AE"/>
    <w:rsid w:val="007F314D"/>
    <w:rsid w:val="007F3977"/>
    <w:rsid w:val="007F3FAF"/>
    <w:rsid w:val="007F642B"/>
    <w:rsid w:val="007F6806"/>
    <w:rsid w:val="0081102E"/>
    <w:rsid w:val="00812110"/>
    <w:rsid w:val="00812F78"/>
    <w:rsid w:val="0081335F"/>
    <w:rsid w:val="00813563"/>
    <w:rsid w:val="00814181"/>
    <w:rsid w:val="0081479E"/>
    <w:rsid w:val="00814C62"/>
    <w:rsid w:val="00816B42"/>
    <w:rsid w:val="00816EC1"/>
    <w:rsid w:val="00816FF5"/>
    <w:rsid w:val="00820A8D"/>
    <w:rsid w:val="00822BEA"/>
    <w:rsid w:val="00823875"/>
    <w:rsid w:val="008239F4"/>
    <w:rsid w:val="00825F4C"/>
    <w:rsid w:val="00826191"/>
    <w:rsid w:val="008272BA"/>
    <w:rsid w:val="00830224"/>
    <w:rsid w:val="0083070A"/>
    <w:rsid w:val="008308BB"/>
    <w:rsid w:val="00832169"/>
    <w:rsid w:val="00836CF2"/>
    <w:rsid w:val="00837695"/>
    <w:rsid w:val="00841B51"/>
    <w:rsid w:val="00841B5F"/>
    <w:rsid w:val="00841D3D"/>
    <w:rsid w:val="0084471E"/>
    <w:rsid w:val="00844EB7"/>
    <w:rsid w:val="008476DC"/>
    <w:rsid w:val="0085022D"/>
    <w:rsid w:val="00855399"/>
    <w:rsid w:val="008561B5"/>
    <w:rsid w:val="00856A0E"/>
    <w:rsid w:val="0086202B"/>
    <w:rsid w:val="008626DC"/>
    <w:rsid w:val="0086380B"/>
    <w:rsid w:val="00863E95"/>
    <w:rsid w:val="00864DD6"/>
    <w:rsid w:val="0086621C"/>
    <w:rsid w:val="00866904"/>
    <w:rsid w:val="00866977"/>
    <w:rsid w:val="00871BE7"/>
    <w:rsid w:val="00872192"/>
    <w:rsid w:val="00872E9E"/>
    <w:rsid w:val="00873338"/>
    <w:rsid w:val="00873C3F"/>
    <w:rsid w:val="00874B0B"/>
    <w:rsid w:val="00874E37"/>
    <w:rsid w:val="00876112"/>
    <w:rsid w:val="0087726C"/>
    <w:rsid w:val="00877BE1"/>
    <w:rsid w:val="00880ACB"/>
    <w:rsid w:val="00882CBE"/>
    <w:rsid w:val="00884904"/>
    <w:rsid w:val="00885944"/>
    <w:rsid w:val="00887650"/>
    <w:rsid w:val="0089063D"/>
    <w:rsid w:val="00891564"/>
    <w:rsid w:val="00891A20"/>
    <w:rsid w:val="00891B5C"/>
    <w:rsid w:val="00893133"/>
    <w:rsid w:val="008937EF"/>
    <w:rsid w:val="00893979"/>
    <w:rsid w:val="00895DC0"/>
    <w:rsid w:val="008A16F1"/>
    <w:rsid w:val="008A3ECC"/>
    <w:rsid w:val="008A4C08"/>
    <w:rsid w:val="008A74AF"/>
    <w:rsid w:val="008A79B0"/>
    <w:rsid w:val="008B0148"/>
    <w:rsid w:val="008B11A4"/>
    <w:rsid w:val="008B2A89"/>
    <w:rsid w:val="008B5448"/>
    <w:rsid w:val="008B5ED6"/>
    <w:rsid w:val="008B6110"/>
    <w:rsid w:val="008B6DDF"/>
    <w:rsid w:val="008C2037"/>
    <w:rsid w:val="008C2549"/>
    <w:rsid w:val="008C2BAE"/>
    <w:rsid w:val="008C2FE9"/>
    <w:rsid w:val="008C499F"/>
    <w:rsid w:val="008C6F07"/>
    <w:rsid w:val="008D0A07"/>
    <w:rsid w:val="008D367E"/>
    <w:rsid w:val="008D3859"/>
    <w:rsid w:val="008D45B3"/>
    <w:rsid w:val="008D5688"/>
    <w:rsid w:val="008D5F89"/>
    <w:rsid w:val="008D6C83"/>
    <w:rsid w:val="008E07CE"/>
    <w:rsid w:val="008E128A"/>
    <w:rsid w:val="008E13ED"/>
    <w:rsid w:val="008E1BAA"/>
    <w:rsid w:val="008E2945"/>
    <w:rsid w:val="008E457C"/>
    <w:rsid w:val="008E71EE"/>
    <w:rsid w:val="008E752D"/>
    <w:rsid w:val="008F0E84"/>
    <w:rsid w:val="008F35DD"/>
    <w:rsid w:val="008F3873"/>
    <w:rsid w:val="008F4DA3"/>
    <w:rsid w:val="008F57D1"/>
    <w:rsid w:val="008F5912"/>
    <w:rsid w:val="0090166A"/>
    <w:rsid w:val="00902067"/>
    <w:rsid w:val="00902B2C"/>
    <w:rsid w:val="00903FC2"/>
    <w:rsid w:val="009044EB"/>
    <w:rsid w:val="009052A2"/>
    <w:rsid w:val="009055C0"/>
    <w:rsid w:val="00905EF9"/>
    <w:rsid w:val="009077B3"/>
    <w:rsid w:val="00911CE6"/>
    <w:rsid w:val="00911D11"/>
    <w:rsid w:val="00914654"/>
    <w:rsid w:val="00914F63"/>
    <w:rsid w:val="00921E70"/>
    <w:rsid w:val="00922831"/>
    <w:rsid w:val="0092285D"/>
    <w:rsid w:val="00923D95"/>
    <w:rsid w:val="00924B30"/>
    <w:rsid w:val="00927909"/>
    <w:rsid w:val="00927F1E"/>
    <w:rsid w:val="00931E58"/>
    <w:rsid w:val="00932089"/>
    <w:rsid w:val="00934531"/>
    <w:rsid w:val="009345CB"/>
    <w:rsid w:val="00934A7D"/>
    <w:rsid w:val="00935228"/>
    <w:rsid w:val="009355FF"/>
    <w:rsid w:val="009364B3"/>
    <w:rsid w:val="00936620"/>
    <w:rsid w:val="00937156"/>
    <w:rsid w:val="0094160B"/>
    <w:rsid w:val="00941C1E"/>
    <w:rsid w:val="00943665"/>
    <w:rsid w:val="00945608"/>
    <w:rsid w:val="00950313"/>
    <w:rsid w:val="0095031A"/>
    <w:rsid w:val="00950A64"/>
    <w:rsid w:val="00955F94"/>
    <w:rsid w:val="009561FF"/>
    <w:rsid w:val="00963481"/>
    <w:rsid w:val="00965CD3"/>
    <w:rsid w:val="00966F7C"/>
    <w:rsid w:val="009670F6"/>
    <w:rsid w:val="009671F0"/>
    <w:rsid w:val="00971342"/>
    <w:rsid w:val="00971D0A"/>
    <w:rsid w:val="00971DA8"/>
    <w:rsid w:val="00971F8E"/>
    <w:rsid w:val="00974B10"/>
    <w:rsid w:val="00975415"/>
    <w:rsid w:val="00975758"/>
    <w:rsid w:val="00975BC4"/>
    <w:rsid w:val="00977B62"/>
    <w:rsid w:val="009819A6"/>
    <w:rsid w:val="00986C0B"/>
    <w:rsid w:val="00987491"/>
    <w:rsid w:val="009878EC"/>
    <w:rsid w:val="00990883"/>
    <w:rsid w:val="00990912"/>
    <w:rsid w:val="00992711"/>
    <w:rsid w:val="00992AC0"/>
    <w:rsid w:val="009934C9"/>
    <w:rsid w:val="00995484"/>
    <w:rsid w:val="00995879"/>
    <w:rsid w:val="009958C7"/>
    <w:rsid w:val="00995905"/>
    <w:rsid w:val="009A3BA7"/>
    <w:rsid w:val="009A4E8E"/>
    <w:rsid w:val="009A6228"/>
    <w:rsid w:val="009A71C4"/>
    <w:rsid w:val="009A7254"/>
    <w:rsid w:val="009B11AA"/>
    <w:rsid w:val="009B157C"/>
    <w:rsid w:val="009B3C9C"/>
    <w:rsid w:val="009B41B1"/>
    <w:rsid w:val="009B4868"/>
    <w:rsid w:val="009B4DAA"/>
    <w:rsid w:val="009B6E55"/>
    <w:rsid w:val="009B77B2"/>
    <w:rsid w:val="009C176B"/>
    <w:rsid w:val="009C1EE4"/>
    <w:rsid w:val="009C3FDA"/>
    <w:rsid w:val="009C40B2"/>
    <w:rsid w:val="009C45FB"/>
    <w:rsid w:val="009C474B"/>
    <w:rsid w:val="009C4E41"/>
    <w:rsid w:val="009C697D"/>
    <w:rsid w:val="009C7D8B"/>
    <w:rsid w:val="009D0269"/>
    <w:rsid w:val="009D1228"/>
    <w:rsid w:val="009D1BB6"/>
    <w:rsid w:val="009D4ED1"/>
    <w:rsid w:val="009D59C9"/>
    <w:rsid w:val="009D7008"/>
    <w:rsid w:val="009D7BBA"/>
    <w:rsid w:val="009E1FB1"/>
    <w:rsid w:val="009E218F"/>
    <w:rsid w:val="009E29DD"/>
    <w:rsid w:val="009E2DEF"/>
    <w:rsid w:val="009E79A0"/>
    <w:rsid w:val="009E7EAF"/>
    <w:rsid w:val="009F130B"/>
    <w:rsid w:val="009F1680"/>
    <w:rsid w:val="009F1F6F"/>
    <w:rsid w:val="009F2608"/>
    <w:rsid w:val="009F32D6"/>
    <w:rsid w:val="009F6380"/>
    <w:rsid w:val="009F7327"/>
    <w:rsid w:val="009F738E"/>
    <w:rsid w:val="009F7B4A"/>
    <w:rsid w:val="00A01204"/>
    <w:rsid w:val="00A01B67"/>
    <w:rsid w:val="00A02A8E"/>
    <w:rsid w:val="00A0440D"/>
    <w:rsid w:val="00A1077D"/>
    <w:rsid w:val="00A10E1A"/>
    <w:rsid w:val="00A12A4F"/>
    <w:rsid w:val="00A138A0"/>
    <w:rsid w:val="00A147F9"/>
    <w:rsid w:val="00A14F39"/>
    <w:rsid w:val="00A158C0"/>
    <w:rsid w:val="00A16A0E"/>
    <w:rsid w:val="00A17013"/>
    <w:rsid w:val="00A2255B"/>
    <w:rsid w:val="00A24A25"/>
    <w:rsid w:val="00A25040"/>
    <w:rsid w:val="00A26AB5"/>
    <w:rsid w:val="00A2772F"/>
    <w:rsid w:val="00A27820"/>
    <w:rsid w:val="00A31B07"/>
    <w:rsid w:val="00A31F0A"/>
    <w:rsid w:val="00A32568"/>
    <w:rsid w:val="00A32816"/>
    <w:rsid w:val="00A34BC8"/>
    <w:rsid w:val="00A354A4"/>
    <w:rsid w:val="00A40C77"/>
    <w:rsid w:val="00A41051"/>
    <w:rsid w:val="00A41C88"/>
    <w:rsid w:val="00A41D42"/>
    <w:rsid w:val="00A43155"/>
    <w:rsid w:val="00A450FD"/>
    <w:rsid w:val="00A45A1A"/>
    <w:rsid w:val="00A45F76"/>
    <w:rsid w:val="00A53FC5"/>
    <w:rsid w:val="00A54782"/>
    <w:rsid w:val="00A566C3"/>
    <w:rsid w:val="00A6414E"/>
    <w:rsid w:val="00A64D43"/>
    <w:rsid w:val="00A65C8B"/>
    <w:rsid w:val="00A66BD1"/>
    <w:rsid w:val="00A67D18"/>
    <w:rsid w:val="00A70412"/>
    <w:rsid w:val="00A70802"/>
    <w:rsid w:val="00A70B62"/>
    <w:rsid w:val="00A7274D"/>
    <w:rsid w:val="00A732ED"/>
    <w:rsid w:val="00A73762"/>
    <w:rsid w:val="00A73982"/>
    <w:rsid w:val="00A7533C"/>
    <w:rsid w:val="00A75455"/>
    <w:rsid w:val="00A77824"/>
    <w:rsid w:val="00A801B3"/>
    <w:rsid w:val="00A806A0"/>
    <w:rsid w:val="00A81235"/>
    <w:rsid w:val="00A820F5"/>
    <w:rsid w:val="00A823E4"/>
    <w:rsid w:val="00A82909"/>
    <w:rsid w:val="00A8341C"/>
    <w:rsid w:val="00A87A6E"/>
    <w:rsid w:val="00A87DBE"/>
    <w:rsid w:val="00A909F0"/>
    <w:rsid w:val="00A91E22"/>
    <w:rsid w:val="00A92C6D"/>
    <w:rsid w:val="00A94C71"/>
    <w:rsid w:val="00A94C72"/>
    <w:rsid w:val="00A97A06"/>
    <w:rsid w:val="00AA0142"/>
    <w:rsid w:val="00AA14DC"/>
    <w:rsid w:val="00AA2AD0"/>
    <w:rsid w:val="00AA2DFC"/>
    <w:rsid w:val="00AA54EC"/>
    <w:rsid w:val="00AA6E42"/>
    <w:rsid w:val="00AB0068"/>
    <w:rsid w:val="00AB1311"/>
    <w:rsid w:val="00AB14B6"/>
    <w:rsid w:val="00AB1E7F"/>
    <w:rsid w:val="00AB234D"/>
    <w:rsid w:val="00AB2C4E"/>
    <w:rsid w:val="00AB322F"/>
    <w:rsid w:val="00AB5804"/>
    <w:rsid w:val="00AB7A89"/>
    <w:rsid w:val="00AB7D8D"/>
    <w:rsid w:val="00AC08CC"/>
    <w:rsid w:val="00AC14BF"/>
    <w:rsid w:val="00AC1AAE"/>
    <w:rsid w:val="00AC32AB"/>
    <w:rsid w:val="00AC3C36"/>
    <w:rsid w:val="00AC3DCF"/>
    <w:rsid w:val="00AC4206"/>
    <w:rsid w:val="00AC4CE8"/>
    <w:rsid w:val="00AC5B82"/>
    <w:rsid w:val="00AC5DC1"/>
    <w:rsid w:val="00AD497C"/>
    <w:rsid w:val="00AD5305"/>
    <w:rsid w:val="00AD6533"/>
    <w:rsid w:val="00AD6564"/>
    <w:rsid w:val="00AD6BF6"/>
    <w:rsid w:val="00AD7332"/>
    <w:rsid w:val="00AD73B8"/>
    <w:rsid w:val="00AE138B"/>
    <w:rsid w:val="00AE1815"/>
    <w:rsid w:val="00AE2AA1"/>
    <w:rsid w:val="00AE5598"/>
    <w:rsid w:val="00AE5612"/>
    <w:rsid w:val="00AE586A"/>
    <w:rsid w:val="00AE7317"/>
    <w:rsid w:val="00AF1BC2"/>
    <w:rsid w:val="00AF2169"/>
    <w:rsid w:val="00AF2C73"/>
    <w:rsid w:val="00AF3618"/>
    <w:rsid w:val="00AF4102"/>
    <w:rsid w:val="00AF7261"/>
    <w:rsid w:val="00B00023"/>
    <w:rsid w:val="00B0220F"/>
    <w:rsid w:val="00B02B09"/>
    <w:rsid w:val="00B02DFB"/>
    <w:rsid w:val="00B04066"/>
    <w:rsid w:val="00B04EF3"/>
    <w:rsid w:val="00B054E1"/>
    <w:rsid w:val="00B06BD1"/>
    <w:rsid w:val="00B10221"/>
    <w:rsid w:val="00B108DD"/>
    <w:rsid w:val="00B11DCD"/>
    <w:rsid w:val="00B16278"/>
    <w:rsid w:val="00B20F38"/>
    <w:rsid w:val="00B21150"/>
    <w:rsid w:val="00B214F9"/>
    <w:rsid w:val="00B2159B"/>
    <w:rsid w:val="00B22183"/>
    <w:rsid w:val="00B22BD1"/>
    <w:rsid w:val="00B244D6"/>
    <w:rsid w:val="00B263F5"/>
    <w:rsid w:val="00B27650"/>
    <w:rsid w:val="00B27B7E"/>
    <w:rsid w:val="00B27F01"/>
    <w:rsid w:val="00B317C4"/>
    <w:rsid w:val="00B31949"/>
    <w:rsid w:val="00B3275D"/>
    <w:rsid w:val="00B32946"/>
    <w:rsid w:val="00B32B3E"/>
    <w:rsid w:val="00B331EE"/>
    <w:rsid w:val="00B33A1C"/>
    <w:rsid w:val="00B33FD6"/>
    <w:rsid w:val="00B34E1C"/>
    <w:rsid w:val="00B34FC5"/>
    <w:rsid w:val="00B36194"/>
    <w:rsid w:val="00B36234"/>
    <w:rsid w:val="00B36C2D"/>
    <w:rsid w:val="00B379B8"/>
    <w:rsid w:val="00B37A3C"/>
    <w:rsid w:val="00B40284"/>
    <w:rsid w:val="00B41096"/>
    <w:rsid w:val="00B41512"/>
    <w:rsid w:val="00B420B9"/>
    <w:rsid w:val="00B428C7"/>
    <w:rsid w:val="00B43BD8"/>
    <w:rsid w:val="00B43E4E"/>
    <w:rsid w:val="00B441C2"/>
    <w:rsid w:val="00B44BF1"/>
    <w:rsid w:val="00B44CF7"/>
    <w:rsid w:val="00B450C7"/>
    <w:rsid w:val="00B454DC"/>
    <w:rsid w:val="00B462F0"/>
    <w:rsid w:val="00B46A35"/>
    <w:rsid w:val="00B474E0"/>
    <w:rsid w:val="00B5045F"/>
    <w:rsid w:val="00B51866"/>
    <w:rsid w:val="00B51BBC"/>
    <w:rsid w:val="00B5223F"/>
    <w:rsid w:val="00B52BE7"/>
    <w:rsid w:val="00B53B87"/>
    <w:rsid w:val="00B546F3"/>
    <w:rsid w:val="00B55249"/>
    <w:rsid w:val="00B61871"/>
    <w:rsid w:val="00B619EA"/>
    <w:rsid w:val="00B63682"/>
    <w:rsid w:val="00B64305"/>
    <w:rsid w:val="00B648A4"/>
    <w:rsid w:val="00B6644F"/>
    <w:rsid w:val="00B666EF"/>
    <w:rsid w:val="00B66CCC"/>
    <w:rsid w:val="00B70570"/>
    <w:rsid w:val="00B71320"/>
    <w:rsid w:val="00B7369E"/>
    <w:rsid w:val="00B75612"/>
    <w:rsid w:val="00B766B1"/>
    <w:rsid w:val="00B76832"/>
    <w:rsid w:val="00B77FDE"/>
    <w:rsid w:val="00B8150F"/>
    <w:rsid w:val="00B81FC4"/>
    <w:rsid w:val="00B82B3C"/>
    <w:rsid w:val="00B83433"/>
    <w:rsid w:val="00B83A69"/>
    <w:rsid w:val="00B83EB6"/>
    <w:rsid w:val="00B84F0F"/>
    <w:rsid w:val="00B863F0"/>
    <w:rsid w:val="00B86A80"/>
    <w:rsid w:val="00B87491"/>
    <w:rsid w:val="00B9014C"/>
    <w:rsid w:val="00B92696"/>
    <w:rsid w:val="00B92CD4"/>
    <w:rsid w:val="00B9303F"/>
    <w:rsid w:val="00B94CE0"/>
    <w:rsid w:val="00B95633"/>
    <w:rsid w:val="00B967A5"/>
    <w:rsid w:val="00BA0E40"/>
    <w:rsid w:val="00BA1727"/>
    <w:rsid w:val="00BA1AA2"/>
    <w:rsid w:val="00BA2304"/>
    <w:rsid w:val="00BA3C5A"/>
    <w:rsid w:val="00BA4252"/>
    <w:rsid w:val="00BA4EB9"/>
    <w:rsid w:val="00BA6566"/>
    <w:rsid w:val="00BA6AED"/>
    <w:rsid w:val="00BA732F"/>
    <w:rsid w:val="00BA7423"/>
    <w:rsid w:val="00BA777D"/>
    <w:rsid w:val="00BB0755"/>
    <w:rsid w:val="00BB1C3E"/>
    <w:rsid w:val="00BB1ED2"/>
    <w:rsid w:val="00BB28D6"/>
    <w:rsid w:val="00BB3633"/>
    <w:rsid w:val="00BB478F"/>
    <w:rsid w:val="00BB6120"/>
    <w:rsid w:val="00BB71B6"/>
    <w:rsid w:val="00BC14AF"/>
    <w:rsid w:val="00BC2606"/>
    <w:rsid w:val="00BC6A29"/>
    <w:rsid w:val="00BC737E"/>
    <w:rsid w:val="00BD03B1"/>
    <w:rsid w:val="00BD149B"/>
    <w:rsid w:val="00BD2083"/>
    <w:rsid w:val="00BD4FC8"/>
    <w:rsid w:val="00BD59B7"/>
    <w:rsid w:val="00BD5F43"/>
    <w:rsid w:val="00BD7799"/>
    <w:rsid w:val="00BD7DDF"/>
    <w:rsid w:val="00BE4261"/>
    <w:rsid w:val="00BE4BCE"/>
    <w:rsid w:val="00BE5178"/>
    <w:rsid w:val="00BE532C"/>
    <w:rsid w:val="00BE5C4B"/>
    <w:rsid w:val="00BE713D"/>
    <w:rsid w:val="00BE743B"/>
    <w:rsid w:val="00BE7D93"/>
    <w:rsid w:val="00BF05D4"/>
    <w:rsid w:val="00BF0EA7"/>
    <w:rsid w:val="00BF1A3C"/>
    <w:rsid w:val="00BF23D5"/>
    <w:rsid w:val="00BF266F"/>
    <w:rsid w:val="00BF28CF"/>
    <w:rsid w:val="00BF389C"/>
    <w:rsid w:val="00BF3B9D"/>
    <w:rsid w:val="00BF4E43"/>
    <w:rsid w:val="00BF5A15"/>
    <w:rsid w:val="00BF6797"/>
    <w:rsid w:val="00BF711D"/>
    <w:rsid w:val="00C015AF"/>
    <w:rsid w:val="00C02B83"/>
    <w:rsid w:val="00C04F32"/>
    <w:rsid w:val="00C060FE"/>
    <w:rsid w:val="00C06909"/>
    <w:rsid w:val="00C07FD3"/>
    <w:rsid w:val="00C11077"/>
    <w:rsid w:val="00C12793"/>
    <w:rsid w:val="00C13CCF"/>
    <w:rsid w:val="00C141B4"/>
    <w:rsid w:val="00C14B0E"/>
    <w:rsid w:val="00C15024"/>
    <w:rsid w:val="00C15511"/>
    <w:rsid w:val="00C15571"/>
    <w:rsid w:val="00C15D71"/>
    <w:rsid w:val="00C15EC4"/>
    <w:rsid w:val="00C22CF1"/>
    <w:rsid w:val="00C23B99"/>
    <w:rsid w:val="00C24B3D"/>
    <w:rsid w:val="00C25EBB"/>
    <w:rsid w:val="00C27426"/>
    <w:rsid w:val="00C27E95"/>
    <w:rsid w:val="00C30ED4"/>
    <w:rsid w:val="00C317EF"/>
    <w:rsid w:val="00C322F7"/>
    <w:rsid w:val="00C32360"/>
    <w:rsid w:val="00C40098"/>
    <w:rsid w:val="00C40A3C"/>
    <w:rsid w:val="00C40DBD"/>
    <w:rsid w:val="00C40FB7"/>
    <w:rsid w:val="00C40FDD"/>
    <w:rsid w:val="00C41049"/>
    <w:rsid w:val="00C41DC6"/>
    <w:rsid w:val="00C4216D"/>
    <w:rsid w:val="00C44909"/>
    <w:rsid w:val="00C45764"/>
    <w:rsid w:val="00C45B3F"/>
    <w:rsid w:val="00C4675D"/>
    <w:rsid w:val="00C47F75"/>
    <w:rsid w:val="00C52219"/>
    <w:rsid w:val="00C565C3"/>
    <w:rsid w:val="00C5793D"/>
    <w:rsid w:val="00C579D6"/>
    <w:rsid w:val="00C60574"/>
    <w:rsid w:val="00C60E54"/>
    <w:rsid w:val="00C61A66"/>
    <w:rsid w:val="00C623CD"/>
    <w:rsid w:val="00C62D76"/>
    <w:rsid w:val="00C631A2"/>
    <w:rsid w:val="00C63939"/>
    <w:rsid w:val="00C65DB0"/>
    <w:rsid w:val="00C67188"/>
    <w:rsid w:val="00C71037"/>
    <w:rsid w:val="00C7203F"/>
    <w:rsid w:val="00C72D5E"/>
    <w:rsid w:val="00C74969"/>
    <w:rsid w:val="00C75785"/>
    <w:rsid w:val="00C8033D"/>
    <w:rsid w:val="00C80C69"/>
    <w:rsid w:val="00C80CDA"/>
    <w:rsid w:val="00C81341"/>
    <w:rsid w:val="00C81CD4"/>
    <w:rsid w:val="00C8237B"/>
    <w:rsid w:val="00C833DA"/>
    <w:rsid w:val="00C869A3"/>
    <w:rsid w:val="00C87713"/>
    <w:rsid w:val="00C91625"/>
    <w:rsid w:val="00CA1F34"/>
    <w:rsid w:val="00CA2D44"/>
    <w:rsid w:val="00CA2DBE"/>
    <w:rsid w:val="00CA3064"/>
    <w:rsid w:val="00CA3C7A"/>
    <w:rsid w:val="00CA3E77"/>
    <w:rsid w:val="00CA47AC"/>
    <w:rsid w:val="00CB011A"/>
    <w:rsid w:val="00CB0397"/>
    <w:rsid w:val="00CB0BD9"/>
    <w:rsid w:val="00CB1D37"/>
    <w:rsid w:val="00CB3BA1"/>
    <w:rsid w:val="00CB6E37"/>
    <w:rsid w:val="00CC20C4"/>
    <w:rsid w:val="00CC21A6"/>
    <w:rsid w:val="00CC290E"/>
    <w:rsid w:val="00CC4317"/>
    <w:rsid w:val="00CC592B"/>
    <w:rsid w:val="00CC7E1B"/>
    <w:rsid w:val="00CD229C"/>
    <w:rsid w:val="00CD30C6"/>
    <w:rsid w:val="00CD3116"/>
    <w:rsid w:val="00CD36D2"/>
    <w:rsid w:val="00CD3833"/>
    <w:rsid w:val="00CD3C80"/>
    <w:rsid w:val="00CD791E"/>
    <w:rsid w:val="00CE001B"/>
    <w:rsid w:val="00CE068D"/>
    <w:rsid w:val="00CE06FE"/>
    <w:rsid w:val="00CE11CD"/>
    <w:rsid w:val="00CE125A"/>
    <w:rsid w:val="00CE2632"/>
    <w:rsid w:val="00CE2638"/>
    <w:rsid w:val="00CE2E4A"/>
    <w:rsid w:val="00CE4789"/>
    <w:rsid w:val="00CE5000"/>
    <w:rsid w:val="00CE5C94"/>
    <w:rsid w:val="00CE64DA"/>
    <w:rsid w:val="00CF0702"/>
    <w:rsid w:val="00CF0864"/>
    <w:rsid w:val="00CF099C"/>
    <w:rsid w:val="00CF308F"/>
    <w:rsid w:val="00CF33CD"/>
    <w:rsid w:val="00CF38C0"/>
    <w:rsid w:val="00CF47D6"/>
    <w:rsid w:val="00CF7579"/>
    <w:rsid w:val="00CF7E6D"/>
    <w:rsid w:val="00D01A6A"/>
    <w:rsid w:val="00D02C5A"/>
    <w:rsid w:val="00D037F5"/>
    <w:rsid w:val="00D12821"/>
    <w:rsid w:val="00D13B68"/>
    <w:rsid w:val="00D14D2C"/>
    <w:rsid w:val="00D17619"/>
    <w:rsid w:val="00D17DC2"/>
    <w:rsid w:val="00D20FC6"/>
    <w:rsid w:val="00D230F5"/>
    <w:rsid w:val="00D235B9"/>
    <w:rsid w:val="00D24589"/>
    <w:rsid w:val="00D26F97"/>
    <w:rsid w:val="00D273E1"/>
    <w:rsid w:val="00D3168D"/>
    <w:rsid w:val="00D319F2"/>
    <w:rsid w:val="00D31A42"/>
    <w:rsid w:val="00D335D5"/>
    <w:rsid w:val="00D34F77"/>
    <w:rsid w:val="00D36DCD"/>
    <w:rsid w:val="00D37B44"/>
    <w:rsid w:val="00D452B8"/>
    <w:rsid w:val="00D4669B"/>
    <w:rsid w:val="00D47C22"/>
    <w:rsid w:val="00D505F9"/>
    <w:rsid w:val="00D506BC"/>
    <w:rsid w:val="00D51784"/>
    <w:rsid w:val="00D51E41"/>
    <w:rsid w:val="00D526ED"/>
    <w:rsid w:val="00D52A2E"/>
    <w:rsid w:val="00D53DFC"/>
    <w:rsid w:val="00D54736"/>
    <w:rsid w:val="00D56743"/>
    <w:rsid w:val="00D56DE8"/>
    <w:rsid w:val="00D60583"/>
    <w:rsid w:val="00D60624"/>
    <w:rsid w:val="00D61AED"/>
    <w:rsid w:val="00D62339"/>
    <w:rsid w:val="00D635A0"/>
    <w:rsid w:val="00D63D80"/>
    <w:rsid w:val="00D65D1E"/>
    <w:rsid w:val="00D65FDE"/>
    <w:rsid w:val="00D66CD1"/>
    <w:rsid w:val="00D66F3B"/>
    <w:rsid w:val="00D6738C"/>
    <w:rsid w:val="00D67B88"/>
    <w:rsid w:val="00D75352"/>
    <w:rsid w:val="00D75CF8"/>
    <w:rsid w:val="00D75E91"/>
    <w:rsid w:val="00D75FA5"/>
    <w:rsid w:val="00D76BAF"/>
    <w:rsid w:val="00D77175"/>
    <w:rsid w:val="00D7772B"/>
    <w:rsid w:val="00D77C1F"/>
    <w:rsid w:val="00D77F95"/>
    <w:rsid w:val="00D8051A"/>
    <w:rsid w:val="00D81397"/>
    <w:rsid w:val="00D813F9"/>
    <w:rsid w:val="00D8338B"/>
    <w:rsid w:val="00D83A50"/>
    <w:rsid w:val="00D8405C"/>
    <w:rsid w:val="00D863B9"/>
    <w:rsid w:val="00D864A1"/>
    <w:rsid w:val="00D86AFE"/>
    <w:rsid w:val="00D93789"/>
    <w:rsid w:val="00D94DBA"/>
    <w:rsid w:val="00D968CE"/>
    <w:rsid w:val="00D96D92"/>
    <w:rsid w:val="00D96F16"/>
    <w:rsid w:val="00D96F1D"/>
    <w:rsid w:val="00DA1702"/>
    <w:rsid w:val="00DA2BCE"/>
    <w:rsid w:val="00DA4815"/>
    <w:rsid w:val="00DA5002"/>
    <w:rsid w:val="00DA5914"/>
    <w:rsid w:val="00DA596A"/>
    <w:rsid w:val="00DA6813"/>
    <w:rsid w:val="00DA72A3"/>
    <w:rsid w:val="00DA76FC"/>
    <w:rsid w:val="00DB0B92"/>
    <w:rsid w:val="00DB1AFE"/>
    <w:rsid w:val="00DB3604"/>
    <w:rsid w:val="00DB3908"/>
    <w:rsid w:val="00DB65B8"/>
    <w:rsid w:val="00DB6661"/>
    <w:rsid w:val="00DC194B"/>
    <w:rsid w:val="00DC1A73"/>
    <w:rsid w:val="00DC1B5E"/>
    <w:rsid w:val="00DC1B94"/>
    <w:rsid w:val="00DC29A3"/>
    <w:rsid w:val="00DC7113"/>
    <w:rsid w:val="00DC77A7"/>
    <w:rsid w:val="00DD41BB"/>
    <w:rsid w:val="00DD4D2A"/>
    <w:rsid w:val="00DD5926"/>
    <w:rsid w:val="00DD61AC"/>
    <w:rsid w:val="00DD61FC"/>
    <w:rsid w:val="00DD63A1"/>
    <w:rsid w:val="00DD66B3"/>
    <w:rsid w:val="00DD66EE"/>
    <w:rsid w:val="00DE15CE"/>
    <w:rsid w:val="00DE2817"/>
    <w:rsid w:val="00DE299E"/>
    <w:rsid w:val="00DE2B6B"/>
    <w:rsid w:val="00DE34E3"/>
    <w:rsid w:val="00DE4083"/>
    <w:rsid w:val="00DE4F3D"/>
    <w:rsid w:val="00DE6669"/>
    <w:rsid w:val="00DE7842"/>
    <w:rsid w:val="00DF1B07"/>
    <w:rsid w:val="00E00658"/>
    <w:rsid w:val="00E056F1"/>
    <w:rsid w:val="00E058BA"/>
    <w:rsid w:val="00E05FD0"/>
    <w:rsid w:val="00E064C5"/>
    <w:rsid w:val="00E072EB"/>
    <w:rsid w:val="00E10AE1"/>
    <w:rsid w:val="00E11EEE"/>
    <w:rsid w:val="00E155E2"/>
    <w:rsid w:val="00E1632D"/>
    <w:rsid w:val="00E16B84"/>
    <w:rsid w:val="00E17703"/>
    <w:rsid w:val="00E17EBA"/>
    <w:rsid w:val="00E22CDE"/>
    <w:rsid w:val="00E233D1"/>
    <w:rsid w:val="00E23482"/>
    <w:rsid w:val="00E23976"/>
    <w:rsid w:val="00E24414"/>
    <w:rsid w:val="00E247D0"/>
    <w:rsid w:val="00E24AC1"/>
    <w:rsid w:val="00E26805"/>
    <w:rsid w:val="00E27C62"/>
    <w:rsid w:val="00E31655"/>
    <w:rsid w:val="00E320D4"/>
    <w:rsid w:val="00E32930"/>
    <w:rsid w:val="00E329C6"/>
    <w:rsid w:val="00E32AC8"/>
    <w:rsid w:val="00E32D46"/>
    <w:rsid w:val="00E3457A"/>
    <w:rsid w:val="00E34C1B"/>
    <w:rsid w:val="00E36142"/>
    <w:rsid w:val="00E368D9"/>
    <w:rsid w:val="00E36A13"/>
    <w:rsid w:val="00E407F5"/>
    <w:rsid w:val="00E41F53"/>
    <w:rsid w:val="00E44D38"/>
    <w:rsid w:val="00E44DB8"/>
    <w:rsid w:val="00E453F3"/>
    <w:rsid w:val="00E45E28"/>
    <w:rsid w:val="00E4678A"/>
    <w:rsid w:val="00E46A12"/>
    <w:rsid w:val="00E47CDC"/>
    <w:rsid w:val="00E5184F"/>
    <w:rsid w:val="00E51FA2"/>
    <w:rsid w:val="00E52D79"/>
    <w:rsid w:val="00E542B0"/>
    <w:rsid w:val="00E5440A"/>
    <w:rsid w:val="00E57122"/>
    <w:rsid w:val="00E57719"/>
    <w:rsid w:val="00E57DD6"/>
    <w:rsid w:val="00E60C46"/>
    <w:rsid w:val="00E61A3D"/>
    <w:rsid w:val="00E61E79"/>
    <w:rsid w:val="00E64038"/>
    <w:rsid w:val="00E647B9"/>
    <w:rsid w:val="00E65B73"/>
    <w:rsid w:val="00E65EF4"/>
    <w:rsid w:val="00E66308"/>
    <w:rsid w:val="00E66C6A"/>
    <w:rsid w:val="00E66DA3"/>
    <w:rsid w:val="00E676E1"/>
    <w:rsid w:val="00E70B11"/>
    <w:rsid w:val="00E70B83"/>
    <w:rsid w:val="00E76E54"/>
    <w:rsid w:val="00E802F7"/>
    <w:rsid w:val="00E81180"/>
    <w:rsid w:val="00E81C20"/>
    <w:rsid w:val="00E829EC"/>
    <w:rsid w:val="00E8379A"/>
    <w:rsid w:val="00E85868"/>
    <w:rsid w:val="00E85C96"/>
    <w:rsid w:val="00E860C9"/>
    <w:rsid w:val="00E87813"/>
    <w:rsid w:val="00E87FDE"/>
    <w:rsid w:val="00E90277"/>
    <w:rsid w:val="00E903EC"/>
    <w:rsid w:val="00E97190"/>
    <w:rsid w:val="00EA0477"/>
    <w:rsid w:val="00EA058B"/>
    <w:rsid w:val="00EA1052"/>
    <w:rsid w:val="00EA14A3"/>
    <w:rsid w:val="00EA2374"/>
    <w:rsid w:val="00EA2497"/>
    <w:rsid w:val="00EA2592"/>
    <w:rsid w:val="00EA38E4"/>
    <w:rsid w:val="00EA492E"/>
    <w:rsid w:val="00EA4D6A"/>
    <w:rsid w:val="00EA5377"/>
    <w:rsid w:val="00EA6B17"/>
    <w:rsid w:val="00EB06BD"/>
    <w:rsid w:val="00EB47DB"/>
    <w:rsid w:val="00EB535A"/>
    <w:rsid w:val="00EB6C62"/>
    <w:rsid w:val="00EC142F"/>
    <w:rsid w:val="00EC1C7E"/>
    <w:rsid w:val="00EC4BB2"/>
    <w:rsid w:val="00EC773C"/>
    <w:rsid w:val="00EC7E48"/>
    <w:rsid w:val="00ED0DA5"/>
    <w:rsid w:val="00ED131B"/>
    <w:rsid w:val="00ED41EA"/>
    <w:rsid w:val="00ED5302"/>
    <w:rsid w:val="00ED5D21"/>
    <w:rsid w:val="00EE0410"/>
    <w:rsid w:val="00EE1EFE"/>
    <w:rsid w:val="00EE2EB8"/>
    <w:rsid w:val="00EE71BE"/>
    <w:rsid w:val="00EE77ED"/>
    <w:rsid w:val="00EF11AD"/>
    <w:rsid w:val="00EF361F"/>
    <w:rsid w:val="00EF681B"/>
    <w:rsid w:val="00EF7839"/>
    <w:rsid w:val="00F00D8E"/>
    <w:rsid w:val="00F0192F"/>
    <w:rsid w:val="00F041A3"/>
    <w:rsid w:val="00F0720F"/>
    <w:rsid w:val="00F07A56"/>
    <w:rsid w:val="00F10B07"/>
    <w:rsid w:val="00F11E31"/>
    <w:rsid w:val="00F1430E"/>
    <w:rsid w:val="00F144E2"/>
    <w:rsid w:val="00F15E8F"/>
    <w:rsid w:val="00F1753F"/>
    <w:rsid w:val="00F2046A"/>
    <w:rsid w:val="00F23B17"/>
    <w:rsid w:val="00F24829"/>
    <w:rsid w:val="00F24CB1"/>
    <w:rsid w:val="00F25C1B"/>
    <w:rsid w:val="00F25C80"/>
    <w:rsid w:val="00F26580"/>
    <w:rsid w:val="00F273B0"/>
    <w:rsid w:val="00F274E5"/>
    <w:rsid w:val="00F30F48"/>
    <w:rsid w:val="00F3217A"/>
    <w:rsid w:val="00F32C79"/>
    <w:rsid w:val="00F33D0B"/>
    <w:rsid w:val="00F3488C"/>
    <w:rsid w:val="00F355EE"/>
    <w:rsid w:val="00F37E30"/>
    <w:rsid w:val="00F415D8"/>
    <w:rsid w:val="00F45088"/>
    <w:rsid w:val="00F462B7"/>
    <w:rsid w:val="00F4641A"/>
    <w:rsid w:val="00F47821"/>
    <w:rsid w:val="00F47AB8"/>
    <w:rsid w:val="00F50986"/>
    <w:rsid w:val="00F53246"/>
    <w:rsid w:val="00F534B6"/>
    <w:rsid w:val="00F53C0C"/>
    <w:rsid w:val="00F53CBE"/>
    <w:rsid w:val="00F5459C"/>
    <w:rsid w:val="00F547C1"/>
    <w:rsid w:val="00F56A2C"/>
    <w:rsid w:val="00F6129B"/>
    <w:rsid w:val="00F619F5"/>
    <w:rsid w:val="00F62DDB"/>
    <w:rsid w:val="00F7139B"/>
    <w:rsid w:val="00F72AD3"/>
    <w:rsid w:val="00F761E8"/>
    <w:rsid w:val="00F76D2D"/>
    <w:rsid w:val="00F801ED"/>
    <w:rsid w:val="00F80440"/>
    <w:rsid w:val="00F8084D"/>
    <w:rsid w:val="00F81ABD"/>
    <w:rsid w:val="00F82524"/>
    <w:rsid w:val="00F82E68"/>
    <w:rsid w:val="00F82F81"/>
    <w:rsid w:val="00F830C0"/>
    <w:rsid w:val="00F83398"/>
    <w:rsid w:val="00F83ED8"/>
    <w:rsid w:val="00F85014"/>
    <w:rsid w:val="00F86EDD"/>
    <w:rsid w:val="00F871DE"/>
    <w:rsid w:val="00F87C72"/>
    <w:rsid w:val="00F87F03"/>
    <w:rsid w:val="00F87F40"/>
    <w:rsid w:val="00F91281"/>
    <w:rsid w:val="00F951D3"/>
    <w:rsid w:val="00F953E9"/>
    <w:rsid w:val="00F96147"/>
    <w:rsid w:val="00F977D3"/>
    <w:rsid w:val="00FA0BA1"/>
    <w:rsid w:val="00FA16B5"/>
    <w:rsid w:val="00FA3360"/>
    <w:rsid w:val="00FA38E2"/>
    <w:rsid w:val="00FA4962"/>
    <w:rsid w:val="00FA5C4E"/>
    <w:rsid w:val="00FA60CF"/>
    <w:rsid w:val="00FA7124"/>
    <w:rsid w:val="00FA73A1"/>
    <w:rsid w:val="00FA79A4"/>
    <w:rsid w:val="00FB04AD"/>
    <w:rsid w:val="00FB0BBF"/>
    <w:rsid w:val="00FB292E"/>
    <w:rsid w:val="00FB2D41"/>
    <w:rsid w:val="00FB405C"/>
    <w:rsid w:val="00FB41DB"/>
    <w:rsid w:val="00FB4A76"/>
    <w:rsid w:val="00FB5704"/>
    <w:rsid w:val="00FB5B41"/>
    <w:rsid w:val="00FB6788"/>
    <w:rsid w:val="00FB69D1"/>
    <w:rsid w:val="00FB7D64"/>
    <w:rsid w:val="00FC07EC"/>
    <w:rsid w:val="00FC1053"/>
    <w:rsid w:val="00FC2665"/>
    <w:rsid w:val="00FC3825"/>
    <w:rsid w:val="00FC42E7"/>
    <w:rsid w:val="00FC43C3"/>
    <w:rsid w:val="00FC47B0"/>
    <w:rsid w:val="00FC53DF"/>
    <w:rsid w:val="00FC5B5B"/>
    <w:rsid w:val="00FC65B3"/>
    <w:rsid w:val="00FD1673"/>
    <w:rsid w:val="00FD1C58"/>
    <w:rsid w:val="00FD5DA1"/>
    <w:rsid w:val="00FD66BD"/>
    <w:rsid w:val="00FD6F1D"/>
    <w:rsid w:val="00FD7AD2"/>
    <w:rsid w:val="00FD7B2B"/>
    <w:rsid w:val="00FE1C54"/>
    <w:rsid w:val="00FE28AD"/>
    <w:rsid w:val="00FE2C87"/>
    <w:rsid w:val="00FE3EA8"/>
    <w:rsid w:val="00FE7C5C"/>
    <w:rsid w:val="00FF0283"/>
    <w:rsid w:val="00FF3B71"/>
    <w:rsid w:val="00FF50F7"/>
    <w:rsid w:val="00FF5704"/>
    <w:rsid w:val="00FF6008"/>
    <w:rsid w:val="00FF6352"/>
    <w:rsid w:val="00FF649B"/>
    <w:rsid w:val="00FF7C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6F0B8"/>
  <w15:chartTrackingRefBased/>
  <w15:docId w15:val="{F6631E73-1097-43D9-A2FA-074E075C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eastAsia="zh-CN"/>
    </w:rPr>
  </w:style>
  <w:style w:type="paragraph" w:styleId="Nadpis1">
    <w:name w:val="heading 1"/>
    <w:basedOn w:val="Normln"/>
    <w:next w:val="Normln"/>
    <w:qFormat/>
    <w:rsid w:val="00EC7E48"/>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unhideWhenUsed/>
    <w:qFormat/>
    <w:rsid w:val="00703314"/>
    <w:pPr>
      <w:keepNext/>
      <w:spacing w:before="240" w:after="60"/>
      <w:outlineLvl w:val="1"/>
    </w:pPr>
    <w:rPr>
      <w:rFonts w:ascii="Calibri Light" w:eastAsia="Times New Roman"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31">
    <w:name w:val="h31"/>
    <w:rsid w:val="007822F3"/>
    <w:rPr>
      <w:b/>
      <w:bCs/>
      <w:strike w:val="0"/>
      <w:dstrike w:val="0"/>
      <w:color w:val="012480"/>
      <w:sz w:val="20"/>
      <w:szCs w:val="20"/>
      <w:u w:val="none"/>
      <w:effect w:val="none"/>
    </w:rPr>
  </w:style>
  <w:style w:type="character" w:customStyle="1" w:styleId="h21">
    <w:name w:val="h21"/>
    <w:rsid w:val="007822F3"/>
    <w:rPr>
      <w:b/>
      <w:bCs/>
      <w:strike w:val="0"/>
      <w:dstrike w:val="0"/>
      <w:color w:val="012480"/>
      <w:sz w:val="16"/>
      <w:szCs w:val="16"/>
      <w:u w:val="none"/>
      <w:effect w:val="none"/>
    </w:rPr>
  </w:style>
  <w:style w:type="character" w:customStyle="1" w:styleId="h22">
    <w:name w:val="h22"/>
    <w:rsid w:val="007822F3"/>
    <w:rPr>
      <w:b/>
      <w:bCs/>
      <w:strike w:val="0"/>
      <w:dstrike w:val="0"/>
      <w:color w:val="012480"/>
      <w:sz w:val="16"/>
      <w:szCs w:val="16"/>
      <w:u w:val="none"/>
      <w:effect w:val="none"/>
    </w:rPr>
  </w:style>
  <w:style w:type="paragraph" w:styleId="Normlnweb">
    <w:name w:val="Normal (Web)"/>
    <w:basedOn w:val="Normln"/>
    <w:uiPriority w:val="99"/>
    <w:rsid w:val="00EC7E48"/>
    <w:pPr>
      <w:spacing w:before="100" w:beforeAutospacing="1" w:after="100" w:afterAutospacing="1" w:line="301" w:lineRule="atLeast"/>
    </w:pPr>
    <w:rPr>
      <w:rFonts w:eastAsia="Times New Roman"/>
      <w:sz w:val="17"/>
      <w:szCs w:val="17"/>
      <w:lang w:eastAsia="cs-CZ"/>
    </w:rPr>
  </w:style>
  <w:style w:type="character" w:styleId="Hypertextovodkaz">
    <w:name w:val="Hyperlink"/>
    <w:uiPriority w:val="99"/>
    <w:rsid w:val="00EC7E48"/>
    <w:rPr>
      <w:color w:val="0000FF"/>
      <w:u w:val="single"/>
    </w:rPr>
  </w:style>
  <w:style w:type="character" w:styleId="Siln">
    <w:name w:val="Strong"/>
    <w:uiPriority w:val="22"/>
    <w:qFormat/>
    <w:rsid w:val="00696A72"/>
    <w:rPr>
      <w:b/>
      <w:bCs/>
    </w:rPr>
  </w:style>
  <w:style w:type="paragraph" w:styleId="Textbubliny">
    <w:name w:val="Balloon Text"/>
    <w:basedOn w:val="Normln"/>
    <w:semiHidden/>
    <w:rsid w:val="007D2821"/>
    <w:rPr>
      <w:rFonts w:ascii="Tahoma" w:hAnsi="Tahoma" w:cs="Tahoma"/>
      <w:sz w:val="16"/>
      <w:szCs w:val="16"/>
    </w:rPr>
  </w:style>
  <w:style w:type="paragraph" w:styleId="Rozloendokumentu">
    <w:name w:val="Document Map"/>
    <w:basedOn w:val="Normln"/>
    <w:semiHidden/>
    <w:rsid w:val="00F37E30"/>
    <w:pPr>
      <w:shd w:val="clear" w:color="auto" w:fill="000080"/>
    </w:pPr>
    <w:rPr>
      <w:rFonts w:ascii="Tahoma" w:hAnsi="Tahoma" w:cs="Tahoma"/>
      <w:sz w:val="20"/>
      <w:szCs w:val="20"/>
    </w:rPr>
  </w:style>
  <w:style w:type="character" w:styleId="Odkaznakoment">
    <w:name w:val="annotation reference"/>
    <w:semiHidden/>
    <w:rsid w:val="007B6C88"/>
    <w:rPr>
      <w:sz w:val="16"/>
      <w:szCs w:val="16"/>
    </w:rPr>
  </w:style>
  <w:style w:type="paragraph" w:styleId="Textkomente">
    <w:name w:val="annotation text"/>
    <w:basedOn w:val="Normln"/>
    <w:semiHidden/>
    <w:rsid w:val="007B6C88"/>
    <w:rPr>
      <w:sz w:val="20"/>
      <w:szCs w:val="20"/>
    </w:rPr>
  </w:style>
  <w:style w:type="paragraph" w:styleId="Pedmtkomente">
    <w:name w:val="annotation subject"/>
    <w:basedOn w:val="Textkomente"/>
    <w:next w:val="Textkomente"/>
    <w:semiHidden/>
    <w:rsid w:val="007B6C88"/>
    <w:rPr>
      <w:b/>
      <w:bCs/>
    </w:rPr>
  </w:style>
  <w:style w:type="character" w:customStyle="1" w:styleId="apple-style-span">
    <w:name w:val="apple-style-span"/>
    <w:basedOn w:val="Standardnpsmoodstavce"/>
    <w:rsid w:val="006A6330"/>
  </w:style>
  <w:style w:type="paragraph" w:customStyle="1" w:styleId="ListParagraph1">
    <w:name w:val="List Paragraph1"/>
    <w:basedOn w:val="Normln"/>
    <w:rsid w:val="001C650A"/>
    <w:pPr>
      <w:ind w:left="720"/>
    </w:pPr>
    <w:rPr>
      <w:rFonts w:eastAsia="Times New Roman"/>
      <w:lang w:val="sk-SK" w:eastAsia="sk-SK"/>
    </w:rPr>
  </w:style>
  <w:style w:type="character" w:customStyle="1" w:styleId="Nadpis2Char">
    <w:name w:val="Nadpis 2 Char"/>
    <w:link w:val="Nadpis2"/>
    <w:uiPriority w:val="9"/>
    <w:rsid w:val="00703314"/>
    <w:rPr>
      <w:rFonts w:ascii="Calibri Light" w:eastAsia="Times New Roman" w:hAnsi="Calibri Light" w:cs="Times New Roman"/>
      <w:b/>
      <w:bCs/>
      <w:i/>
      <w:iCs/>
      <w:sz w:val="28"/>
      <w:szCs w:val="28"/>
      <w:lang w:eastAsia="zh-CN"/>
    </w:rPr>
  </w:style>
  <w:style w:type="paragraph" w:styleId="Bezmezer">
    <w:name w:val="No Spacing"/>
    <w:uiPriority w:val="1"/>
    <w:qFormat/>
    <w:rsid w:val="00703314"/>
    <w:rPr>
      <w:rFonts w:ascii="Calibri" w:eastAsia="Calibri" w:hAnsi="Calibri"/>
      <w:sz w:val="22"/>
      <w:szCs w:val="22"/>
      <w:lang w:eastAsia="en-US"/>
    </w:rPr>
  </w:style>
  <w:style w:type="paragraph" w:styleId="Zhlav">
    <w:name w:val="header"/>
    <w:basedOn w:val="Normln"/>
    <w:link w:val="ZhlavChar"/>
    <w:uiPriority w:val="99"/>
    <w:unhideWhenUsed/>
    <w:rsid w:val="00703314"/>
    <w:pPr>
      <w:tabs>
        <w:tab w:val="center" w:pos="4536"/>
        <w:tab w:val="right" w:pos="9072"/>
      </w:tabs>
    </w:pPr>
  </w:style>
  <w:style w:type="character" w:customStyle="1" w:styleId="ZhlavChar">
    <w:name w:val="Záhlaví Char"/>
    <w:link w:val="Zhlav"/>
    <w:uiPriority w:val="99"/>
    <w:rsid w:val="00703314"/>
    <w:rPr>
      <w:sz w:val="24"/>
      <w:szCs w:val="24"/>
      <w:lang w:eastAsia="zh-CN"/>
    </w:rPr>
  </w:style>
  <w:style w:type="paragraph" w:styleId="Zpat">
    <w:name w:val="footer"/>
    <w:basedOn w:val="Normln"/>
    <w:link w:val="ZpatChar"/>
    <w:uiPriority w:val="99"/>
    <w:unhideWhenUsed/>
    <w:rsid w:val="00703314"/>
    <w:pPr>
      <w:tabs>
        <w:tab w:val="center" w:pos="4536"/>
        <w:tab w:val="right" w:pos="9072"/>
      </w:tabs>
    </w:pPr>
  </w:style>
  <w:style w:type="character" w:customStyle="1" w:styleId="ZpatChar">
    <w:name w:val="Zápatí Char"/>
    <w:link w:val="Zpat"/>
    <w:uiPriority w:val="99"/>
    <w:rsid w:val="00703314"/>
    <w:rPr>
      <w:sz w:val="24"/>
      <w:szCs w:val="24"/>
      <w:lang w:eastAsia="zh-CN"/>
    </w:rPr>
  </w:style>
  <w:style w:type="paragraph" w:styleId="Revize">
    <w:name w:val="Revision"/>
    <w:hidden/>
    <w:uiPriority w:val="99"/>
    <w:semiHidden/>
    <w:rsid w:val="00BB478F"/>
    <w:rPr>
      <w:sz w:val="24"/>
      <w:szCs w:val="24"/>
      <w:lang w:eastAsia="zh-CN"/>
    </w:rPr>
  </w:style>
  <w:style w:type="character" w:customStyle="1" w:styleId="Nevyeenzmnka1">
    <w:name w:val="Nevyřešená zmínka1"/>
    <w:uiPriority w:val="99"/>
    <w:semiHidden/>
    <w:unhideWhenUsed/>
    <w:rsid w:val="00F6129B"/>
    <w:rPr>
      <w:color w:val="605E5C"/>
      <w:shd w:val="clear" w:color="auto" w:fill="E1DFDD"/>
    </w:rPr>
  </w:style>
  <w:style w:type="paragraph" w:customStyle="1" w:styleId="Default">
    <w:name w:val="Default"/>
    <w:rsid w:val="00313466"/>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Bullet">
    <w:name w:val="Bullet"/>
    <w:rsid w:val="00313466"/>
    <w:pPr>
      <w:numPr>
        <w:numId w:val="29"/>
      </w:numPr>
    </w:pPr>
  </w:style>
  <w:style w:type="character" w:customStyle="1" w:styleId="Hyperlink0">
    <w:name w:val="Hyperlink.0"/>
    <w:rsid w:val="00313466"/>
  </w:style>
  <w:style w:type="paragraph" w:styleId="Odstavecseseznamem">
    <w:name w:val="List Paragraph"/>
    <w:basedOn w:val="Normln"/>
    <w:uiPriority w:val="34"/>
    <w:qFormat/>
    <w:rsid w:val="00D66F3B"/>
    <w:pPr>
      <w:spacing w:after="160" w:line="259" w:lineRule="auto"/>
      <w:ind w:left="720"/>
      <w:contextualSpacing/>
    </w:pPr>
    <w:rPr>
      <w:rFonts w:ascii="Calibri" w:eastAsia="Calibri" w:hAnsi="Calibri"/>
      <w:sz w:val="22"/>
      <w:szCs w:val="22"/>
      <w:lang w:eastAsia="en-US"/>
    </w:rPr>
  </w:style>
  <w:style w:type="character" w:customStyle="1" w:styleId="Nevyeenzmnka2">
    <w:name w:val="Nevyřešená zmínka2"/>
    <w:basedOn w:val="Standardnpsmoodstavce"/>
    <w:uiPriority w:val="99"/>
    <w:semiHidden/>
    <w:unhideWhenUsed/>
    <w:rsid w:val="00B43BD8"/>
    <w:rPr>
      <w:color w:val="605E5C"/>
      <w:shd w:val="clear" w:color="auto" w:fill="E1DFDD"/>
    </w:rPr>
  </w:style>
  <w:style w:type="character" w:customStyle="1" w:styleId="apple-converted-space">
    <w:name w:val="apple-converted-space"/>
    <w:basedOn w:val="Standardnpsmoodstavce"/>
    <w:rsid w:val="00AE5612"/>
  </w:style>
  <w:style w:type="paragraph" w:styleId="Nzev">
    <w:name w:val="Title"/>
    <w:basedOn w:val="Normln"/>
    <w:next w:val="Normln"/>
    <w:link w:val="NzevChar"/>
    <w:uiPriority w:val="10"/>
    <w:qFormat/>
    <w:rsid w:val="003740A7"/>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740A7"/>
    <w:rPr>
      <w:rFonts w:asciiTheme="majorHAnsi" w:eastAsiaTheme="majorEastAsia" w:hAnsiTheme="majorHAnsi" w:cstheme="majorBidi"/>
      <w:spacing w:val="-10"/>
      <w:kern w:val="28"/>
      <w:sz w:val="56"/>
      <w:szCs w:val="56"/>
      <w:lang w:eastAsia="zh-CN"/>
    </w:rPr>
  </w:style>
  <w:style w:type="paragraph" w:customStyle="1" w:styleId="block">
    <w:name w:val="block"/>
    <w:basedOn w:val="Normln"/>
    <w:rsid w:val="00CD3116"/>
    <w:pPr>
      <w:spacing w:before="100" w:beforeAutospacing="1" w:after="100" w:afterAutospacing="1"/>
    </w:pPr>
    <w:rPr>
      <w:rFonts w:eastAsia="Times New Roman"/>
      <w:lang w:eastAsia="cs-CZ"/>
    </w:rPr>
  </w:style>
  <w:style w:type="character" w:customStyle="1" w:styleId="Nevyeenzmnka3">
    <w:name w:val="Nevyřešená zmínka3"/>
    <w:basedOn w:val="Standardnpsmoodstavce"/>
    <w:uiPriority w:val="99"/>
    <w:semiHidden/>
    <w:unhideWhenUsed/>
    <w:rsid w:val="00FF6008"/>
    <w:rPr>
      <w:color w:val="605E5C"/>
      <w:shd w:val="clear" w:color="auto" w:fill="E1DFDD"/>
    </w:rPr>
  </w:style>
  <w:style w:type="character" w:styleId="Sledovanodkaz">
    <w:name w:val="FollowedHyperlink"/>
    <w:basedOn w:val="Standardnpsmoodstavce"/>
    <w:uiPriority w:val="99"/>
    <w:semiHidden/>
    <w:unhideWhenUsed/>
    <w:rsid w:val="00A92C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04109">
      <w:bodyDiv w:val="1"/>
      <w:marLeft w:val="0"/>
      <w:marRight w:val="0"/>
      <w:marTop w:val="0"/>
      <w:marBottom w:val="0"/>
      <w:divBdr>
        <w:top w:val="none" w:sz="0" w:space="0" w:color="auto"/>
        <w:left w:val="none" w:sz="0" w:space="0" w:color="auto"/>
        <w:bottom w:val="none" w:sz="0" w:space="0" w:color="auto"/>
        <w:right w:val="none" w:sz="0" w:space="0" w:color="auto"/>
      </w:divBdr>
    </w:div>
    <w:div w:id="657154609">
      <w:bodyDiv w:val="1"/>
      <w:marLeft w:val="0"/>
      <w:marRight w:val="0"/>
      <w:marTop w:val="0"/>
      <w:marBottom w:val="0"/>
      <w:divBdr>
        <w:top w:val="none" w:sz="0" w:space="0" w:color="auto"/>
        <w:left w:val="none" w:sz="0" w:space="0" w:color="auto"/>
        <w:bottom w:val="none" w:sz="0" w:space="0" w:color="auto"/>
        <w:right w:val="none" w:sz="0" w:space="0" w:color="auto"/>
      </w:divBdr>
      <w:divsChild>
        <w:div w:id="280038125">
          <w:marLeft w:val="315"/>
          <w:marRight w:val="0"/>
          <w:marTop w:val="375"/>
          <w:marBottom w:val="300"/>
          <w:divBdr>
            <w:top w:val="none" w:sz="0" w:space="0" w:color="auto"/>
            <w:left w:val="none" w:sz="0" w:space="0" w:color="auto"/>
            <w:bottom w:val="none" w:sz="0" w:space="0" w:color="auto"/>
            <w:right w:val="none" w:sz="0" w:space="0" w:color="auto"/>
          </w:divBdr>
        </w:div>
        <w:div w:id="831526935">
          <w:marLeft w:val="315"/>
          <w:marRight w:val="0"/>
          <w:marTop w:val="375"/>
          <w:marBottom w:val="300"/>
          <w:divBdr>
            <w:top w:val="none" w:sz="0" w:space="0" w:color="auto"/>
            <w:left w:val="none" w:sz="0" w:space="0" w:color="auto"/>
            <w:bottom w:val="none" w:sz="0" w:space="0" w:color="auto"/>
            <w:right w:val="none" w:sz="0" w:space="0" w:color="auto"/>
          </w:divBdr>
        </w:div>
      </w:divsChild>
    </w:div>
    <w:div w:id="813064911">
      <w:bodyDiv w:val="1"/>
      <w:marLeft w:val="0"/>
      <w:marRight w:val="0"/>
      <w:marTop w:val="0"/>
      <w:marBottom w:val="0"/>
      <w:divBdr>
        <w:top w:val="none" w:sz="0" w:space="0" w:color="auto"/>
        <w:left w:val="none" w:sz="0" w:space="0" w:color="auto"/>
        <w:bottom w:val="none" w:sz="0" w:space="0" w:color="auto"/>
        <w:right w:val="none" w:sz="0" w:space="0" w:color="auto"/>
      </w:divBdr>
      <w:divsChild>
        <w:div w:id="1251506055">
          <w:marLeft w:val="0"/>
          <w:marRight w:val="0"/>
          <w:marTop w:val="0"/>
          <w:marBottom w:val="0"/>
          <w:divBdr>
            <w:top w:val="none" w:sz="0" w:space="0" w:color="auto"/>
            <w:left w:val="none" w:sz="0" w:space="0" w:color="auto"/>
            <w:bottom w:val="none" w:sz="0" w:space="0" w:color="auto"/>
            <w:right w:val="none" w:sz="0" w:space="0" w:color="auto"/>
          </w:divBdr>
          <w:divsChild>
            <w:div w:id="1343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30113">
      <w:bodyDiv w:val="1"/>
      <w:marLeft w:val="0"/>
      <w:marRight w:val="0"/>
      <w:marTop w:val="0"/>
      <w:marBottom w:val="0"/>
      <w:divBdr>
        <w:top w:val="none" w:sz="0" w:space="0" w:color="auto"/>
        <w:left w:val="none" w:sz="0" w:space="0" w:color="auto"/>
        <w:bottom w:val="none" w:sz="0" w:space="0" w:color="auto"/>
        <w:right w:val="none" w:sz="0" w:space="0" w:color="auto"/>
      </w:divBdr>
    </w:div>
    <w:div w:id="1347051974">
      <w:bodyDiv w:val="1"/>
      <w:marLeft w:val="0"/>
      <w:marRight w:val="0"/>
      <w:marTop w:val="0"/>
      <w:marBottom w:val="0"/>
      <w:divBdr>
        <w:top w:val="none" w:sz="0" w:space="0" w:color="auto"/>
        <w:left w:val="none" w:sz="0" w:space="0" w:color="auto"/>
        <w:bottom w:val="none" w:sz="0" w:space="0" w:color="auto"/>
        <w:right w:val="none" w:sz="0" w:space="0" w:color="auto"/>
      </w:divBdr>
      <w:divsChild>
        <w:div w:id="1486165512">
          <w:marLeft w:val="0"/>
          <w:marRight w:val="0"/>
          <w:marTop w:val="0"/>
          <w:marBottom w:val="0"/>
          <w:divBdr>
            <w:top w:val="none" w:sz="0" w:space="0" w:color="auto"/>
            <w:left w:val="none" w:sz="0" w:space="0" w:color="auto"/>
            <w:bottom w:val="none" w:sz="0" w:space="0" w:color="auto"/>
            <w:right w:val="none" w:sz="0" w:space="0" w:color="auto"/>
          </w:divBdr>
          <w:divsChild>
            <w:div w:id="809905331">
              <w:marLeft w:val="0"/>
              <w:marRight w:val="0"/>
              <w:marTop w:val="0"/>
              <w:marBottom w:val="0"/>
              <w:divBdr>
                <w:top w:val="none" w:sz="0" w:space="0" w:color="auto"/>
                <w:left w:val="none" w:sz="0" w:space="0" w:color="auto"/>
                <w:bottom w:val="none" w:sz="0" w:space="0" w:color="auto"/>
                <w:right w:val="none" w:sz="0" w:space="0" w:color="auto"/>
              </w:divBdr>
              <w:divsChild>
                <w:div w:id="110114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23738">
      <w:bodyDiv w:val="1"/>
      <w:marLeft w:val="0"/>
      <w:marRight w:val="0"/>
      <w:marTop w:val="0"/>
      <w:marBottom w:val="0"/>
      <w:divBdr>
        <w:top w:val="none" w:sz="0" w:space="0" w:color="auto"/>
        <w:left w:val="none" w:sz="0" w:space="0" w:color="auto"/>
        <w:bottom w:val="none" w:sz="0" w:space="0" w:color="auto"/>
        <w:right w:val="none" w:sz="0" w:space="0" w:color="auto"/>
      </w:divBdr>
      <w:divsChild>
        <w:div w:id="1035960318">
          <w:marLeft w:val="0"/>
          <w:marRight w:val="0"/>
          <w:marTop w:val="0"/>
          <w:marBottom w:val="0"/>
          <w:divBdr>
            <w:top w:val="none" w:sz="0" w:space="0" w:color="auto"/>
            <w:left w:val="none" w:sz="0" w:space="0" w:color="auto"/>
            <w:bottom w:val="none" w:sz="0" w:space="0" w:color="auto"/>
            <w:right w:val="none" w:sz="0" w:space="0" w:color="auto"/>
          </w:divBdr>
          <w:divsChild>
            <w:div w:id="822502725">
              <w:marLeft w:val="0"/>
              <w:marRight w:val="0"/>
              <w:marTop w:val="0"/>
              <w:marBottom w:val="0"/>
              <w:divBdr>
                <w:top w:val="none" w:sz="0" w:space="0" w:color="auto"/>
                <w:left w:val="none" w:sz="0" w:space="0" w:color="auto"/>
                <w:bottom w:val="none" w:sz="0" w:space="0" w:color="auto"/>
                <w:right w:val="none" w:sz="0" w:space="0" w:color="auto"/>
              </w:divBdr>
              <w:divsChild>
                <w:div w:id="1841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904455">
      <w:bodyDiv w:val="1"/>
      <w:marLeft w:val="0"/>
      <w:marRight w:val="0"/>
      <w:marTop w:val="0"/>
      <w:marBottom w:val="0"/>
      <w:divBdr>
        <w:top w:val="none" w:sz="0" w:space="0" w:color="auto"/>
        <w:left w:val="none" w:sz="0" w:space="0" w:color="auto"/>
        <w:bottom w:val="none" w:sz="0" w:space="0" w:color="auto"/>
        <w:right w:val="none" w:sz="0" w:space="0" w:color="auto"/>
      </w:divBdr>
    </w:div>
    <w:div w:id="1517696434">
      <w:bodyDiv w:val="1"/>
      <w:marLeft w:val="0"/>
      <w:marRight w:val="0"/>
      <w:marTop w:val="0"/>
      <w:marBottom w:val="0"/>
      <w:divBdr>
        <w:top w:val="none" w:sz="0" w:space="0" w:color="auto"/>
        <w:left w:val="none" w:sz="0" w:space="0" w:color="auto"/>
        <w:bottom w:val="none" w:sz="0" w:space="0" w:color="auto"/>
        <w:right w:val="none" w:sz="0" w:space="0" w:color="auto"/>
      </w:divBdr>
      <w:divsChild>
        <w:div w:id="1961691859">
          <w:marLeft w:val="0"/>
          <w:marRight w:val="0"/>
          <w:marTop w:val="0"/>
          <w:marBottom w:val="0"/>
          <w:divBdr>
            <w:top w:val="none" w:sz="0" w:space="0" w:color="auto"/>
            <w:left w:val="none" w:sz="0" w:space="0" w:color="auto"/>
            <w:bottom w:val="none" w:sz="0" w:space="0" w:color="auto"/>
            <w:right w:val="none" w:sz="0" w:space="0" w:color="auto"/>
          </w:divBdr>
          <w:divsChild>
            <w:div w:id="2127310654">
              <w:marLeft w:val="0"/>
              <w:marRight w:val="0"/>
              <w:marTop w:val="0"/>
              <w:marBottom w:val="0"/>
              <w:divBdr>
                <w:top w:val="none" w:sz="0" w:space="0" w:color="auto"/>
                <w:left w:val="none" w:sz="0" w:space="0" w:color="auto"/>
                <w:bottom w:val="none" w:sz="0" w:space="0" w:color="auto"/>
                <w:right w:val="none" w:sz="0" w:space="0" w:color="auto"/>
              </w:divBdr>
              <w:divsChild>
                <w:div w:id="7021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161808">
      <w:bodyDiv w:val="1"/>
      <w:marLeft w:val="0"/>
      <w:marRight w:val="0"/>
      <w:marTop w:val="0"/>
      <w:marBottom w:val="0"/>
      <w:divBdr>
        <w:top w:val="none" w:sz="0" w:space="0" w:color="auto"/>
        <w:left w:val="none" w:sz="0" w:space="0" w:color="auto"/>
        <w:bottom w:val="none" w:sz="0" w:space="0" w:color="auto"/>
        <w:right w:val="none" w:sz="0" w:space="0" w:color="auto"/>
      </w:divBdr>
    </w:div>
    <w:div w:id="1635721534">
      <w:bodyDiv w:val="1"/>
      <w:marLeft w:val="0"/>
      <w:marRight w:val="0"/>
      <w:marTop w:val="0"/>
      <w:marBottom w:val="0"/>
      <w:divBdr>
        <w:top w:val="none" w:sz="0" w:space="0" w:color="auto"/>
        <w:left w:val="none" w:sz="0" w:space="0" w:color="auto"/>
        <w:bottom w:val="none" w:sz="0" w:space="0" w:color="auto"/>
        <w:right w:val="none" w:sz="0" w:space="0" w:color="auto"/>
      </w:divBdr>
      <w:divsChild>
        <w:div w:id="133110451">
          <w:marLeft w:val="0"/>
          <w:marRight w:val="0"/>
          <w:marTop w:val="0"/>
          <w:marBottom w:val="0"/>
          <w:divBdr>
            <w:top w:val="none" w:sz="0" w:space="0" w:color="auto"/>
            <w:left w:val="none" w:sz="0" w:space="0" w:color="auto"/>
            <w:bottom w:val="none" w:sz="0" w:space="0" w:color="auto"/>
            <w:right w:val="none" w:sz="0" w:space="0" w:color="auto"/>
          </w:divBdr>
          <w:divsChild>
            <w:div w:id="1529485214">
              <w:marLeft w:val="0"/>
              <w:marRight w:val="0"/>
              <w:marTop w:val="0"/>
              <w:marBottom w:val="0"/>
              <w:divBdr>
                <w:top w:val="none" w:sz="0" w:space="0" w:color="auto"/>
                <w:left w:val="none" w:sz="0" w:space="0" w:color="auto"/>
                <w:bottom w:val="none" w:sz="0" w:space="0" w:color="auto"/>
                <w:right w:val="none" w:sz="0" w:space="0" w:color="auto"/>
              </w:divBdr>
              <w:divsChild>
                <w:div w:id="71129770">
                  <w:marLeft w:val="0"/>
                  <w:marRight w:val="0"/>
                  <w:marTop w:val="0"/>
                  <w:marBottom w:val="0"/>
                  <w:divBdr>
                    <w:top w:val="none" w:sz="0" w:space="0" w:color="auto"/>
                    <w:left w:val="none" w:sz="0" w:space="0" w:color="auto"/>
                    <w:bottom w:val="none" w:sz="0" w:space="0" w:color="auto"/>
                    <w:right w:val="none" w:sz="0" w:space="0" w:color="auto"/>
                  </w:divBdr>
                  <w:divsChild>
                    <w:div w:id="8848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193069">
      <w:bodyDiv w:val="1"/>
      <w:marLeft w:val="0"/>
      <w:marRight w:val="0"/>
      <w:marTop w:val="0"/>
      <w:marBottom w:val="0"/>
      <w:divBdr>
        <w:top w:val="none" w:sz="0" w:space="0" w:color="auto"/>
        <w:left w:val="none" w:sz="0" w:space="0" w:color="auto"/>
        <w:bottom w:val="none" w:sz="0" w:space="0" w:color="auto"/>
        <w:right w:val="none" w:sz="0" w:space="0" w:color="auto"/>
      </w:divBdr>
    </w:div>
    <w:div w:id="1688944527">
      <w:bodyDiv w:val="1"/>
      <w:marLeft w:val="0"/>
      <w:marRight w:val="0"/>
      <w:marTop w:val="0"/>
      <w:marBottom w:val="0"/>
      <w:divBdr>
        <w:top w:val="none" w:sz="0" w:space="0" w:color="auto"/>
        <w:left w:val="none" w:sz="0" w:space="0" w:color="auto"/>
        <w:bottom w:val="none" w:sz="0" w:space="0" w:color="auto"/>
        <w:right w:val="none" w:sz="0" w:space="0" w:color="auto"/>
      </w:divBdr>
      <w:divsChild>
        <w:div w:id="341202596">
          <w:marLeft w:val="0"/>
          <w:marRight w:val="0"/>
          <w:marTop w:val="0"/>
          <w:marBottom w:val="0"/>
          <w:divBdr>
            <w:top w:val="none" w:sz="0" w:space="0" w:color="auto"/>
            <w:left w:val="none" w:sz="0" w:space="0" w:color="auto"/>
            <w:bottom w:val="none" w:sz="0" w:space="0" w:color="auto"/>
            <w:right w:val="none" w:sz="0" w:space="0" w:color="auto"/>
          </w:divBdr>
        </w:div>
      </w:divsChild>
    </w:div>
    <w:div w:id="1890609886">
      <w:bodyDiv w:val="1"/>
      <w:marLeft w:val="0"/>
      <w:marRight w:val="0"/>
      <w:marTop w:val="0"/>
      <w:marBottom w:val="0"/>
      <w:divBdr>
        <w:top w:val="none" w:sz="0" w:space="0" w:color="auto"/>
        <w:left w:val="none" w:sz="0" w:space="0" w:color="auto"/>
        <w:bottom w:val="none" w:sz="0" w:space="0" w:color="auto"/>
        <w:right w:val="none" w:sz="0" w:space="0" w:color="auto"/>
      </w:divBdr>
    </w:div>
    <w:div w:id="1900095326">
      <w:bodyDiv w:val="1"/>
      <w:marLeft w:val="0"/>
      <w:marRight w:val="0"/>
      <w:marTop w:val="0"/>
      <w:marBottom w:val="0"/>
      <w:divBdr>
        <w:top w:val="none" w:sz="0" w:space="0" w:color="auto"/>
        <w:left w:val="none" w:sz="0" w:space="0" w:color="auto"/>
        <w:bottom w:val="none" w:sz="0" w:space="0" w:color="auto"/>
        <w:right w:val="none" w:sz="0" w:space="0" w:color="auto"/>
      </w:divBdr>
    </w:div>
    <w:div w:id="1935552666">
      <w:bodyDiv w:val="1"/>
      <w:marLeft w:val="0"/>
      <w:marRight w:val="0"/>
      <w:marTop w:val="0"/>
      <w:marBottom w:val="0"/>
      <w:divBdr>
        <w:top w:val="none" w:sz="0" w:space="0" w:color="auto"/>
        <w:left w:val="none" w:sz="0" w:space="0" w:color="auto"/>
        <w:bottom w:val="none" w:sz="0" w:space="0" w:color="auto"/>
        <w:right w:val="none" w:sz="0" w:space="0" w:color="auto"/>
      </w:divBdr>
    </w:div>
    <w:div w:id="2001812101">
      <w:bodyDiv w:val="1"/>
      <w:marLeft w:val="0"/>
      <w:marRight w:val="0"/>
      <w:marTop w:val="0"/>
      <w:marBottom w:val="0"/>
      <w:divBdr>
        <w:top w:val="none" w:sz="0" w:space="0" w:color="auto"/>
        <w:left w:val="none" w:sz="0" w:space="0" w:color="auto"/>
        <w:bottom w:val="none" w:sz="0" w:space="0" w:color="auto"/>
        <w:right w:val="none" w:sz="0" w:space="0" w:color="auto"/>
      </w:divBdr>
      <w:divsChild>
        <w:div w:id="1934392505">
          <w:marLeft w:val="0"/>
          <w:marRight w:val="0"/>
          <w:marTop w:val="0"/>
          <w:marBottom w:val="0"/>
          <w:divBdr>
            <w:top w:val="none" w:sz="0" w:space="0" w:color="auto"/>
            <w:left w:val="none" w:sz="0" w:space="0" w:color="auto"/>
            <w:bottom w:val="none" w:sz="0" w:space="0" w:color="auto"/>
            <w:right w:val="none" w:sz="0" w:space="0" w:color="auto"/>
          </w:divBdr>
          <w:divsChild>
            <w:div w:id="454566844">
              <w:marLeft w:val="0"/>
              <w:marRight w:val="0"/>
              <w:marTop w:val="0"/>
              <w:marBottom w:val="0"/>
              <w:divBdr>
                <w:top w:val="none" w:sz="0" w:space="0" w:color="auto"/>
                <w:left w:val="none" w:sz="0" w:space="0" w:color="auto"/>
                <w:bottom w:val="none" w:sz="0" w:space="0" w:color="auto"/>
                <w:right w:val="none" w:sz="0" w:space="0" w:color="auto"/>
              </w:divBdr>
              <w:divsChild>
                <w:div w:id="57817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6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balakryl.cz/nase-barvy/specialni-barvy/balakryl-plasty" TargetMode="External"/><Relationship Id="rId18" Type="http://schemas.openxmlformats.org/officeDocument/2006/relationships/hyperlink" Target="http://www.balakryl.cz" TargetMode="External"/><Relationship Id="rId3" Type="http://schemas.openxmlformats.org/officeDocument/2006/relationships/styles" Target="styles.xml"/><Relationship Id="rId21" Type="http://schemas.openxmlformats.org/officeDocument/2006/relationships/hyperlink" Target="http://www.youtube.com/user/BalakrylOfficial"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www.instagram.com/balakryl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lakryl.cz/nase-barvy/barvy-na-kov/balakryl-metal-2v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hyperlink" Target="https://balakryl.cz/nase-barvy/barvy-na-drevo/balakryl-dixol" TargetMode="External"/><Relationship Id="rId19" Type="http://schemas.openxmlformats.org/officeDocument/2006/relationships/hyperlink" Target="https://www.facebook.com/balakryl"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projektnavikend.cz"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850E6-E82C-4CA1-88A1-8491B756C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3</Pages>
  <Words>1121</Words>
  <Characters>6382</Characters>
  <Application>Microsoft Office Word</Application>
  <DocSecurity>0</DocSecurity>
  <Lines>118</Lines>
  <Paragraphs>39</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PPG Industries, Inc.</Company>
  <LinksUpToDate>false</LinksUpToDate>
  <CharactersWithSpaces>7464</CharactersWithSpaces>
  <SharedDoc>false</SharedDoc>
  <HLinks>
    <vt:vector size="12" baseType="variant">
      <vt:variant>
        <vt:i4>120</vt:i4>
      </vt:variant>
      <vt:variant>
        <vt:i4>3</vt:i4>
      </vt:variant>
      <vt:variant>
        <vt:i4>0</vt:i4>
      </vt:variant>
      <vt:variant>
        <vt:i4>5</vt:i4>
      </vt:variant>
      <vt:variant>
        <vt:lpwstr>mailto:svecova.lenka@ppg.com</vt:lpwstr>
      </vt:variant>
      <vt:variant>
        <vt:lpwstr/>
      </vt:variant>
      <vt:variant>
        <vt:i4>5242983</vt:i4>
      </vt:variant>
      <vt:variant>
        <vt:i4>0</vt:i4>
      </vt:variant>
      <vt:variant>
        <vt:i4>0</vt:i4>
      </vt:variant>
      <vt:variant>
        <vt:i4>5</vt:i4>
      </vt:variant>
      <vt:variant>
        <vt:lpwstr>mailto:michaelac@doblogoo.cz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Čermáková</dc:creator>
  <cp:keywords/>
  <cp:lastModifiedBy>Barbora Bešťáková</cp:lastModifiedBy>
  <cp:revision>1839</cp:revision>
  <cp:lastPrinted>2017-05-26T06:10:00Z</cp:lastPrinted>
  <dcterms:created xsi:type="dcterms:W3CDTF">2021-02-04T09:46:00Z</dcterms:created>
  <dcterms:modified xsi:type="dcterms:W3CDTF">2025-12-10T15:02:00Z</dcterms:modified>
</cp:coreProperties>
</file>