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1EFD" w14:textId="4917E2A6" w:rsidR="00995879" w:rsidRPr="00995879" w:rsidRDefault="00A6734D" w:rsidP="00995879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b/>
          <w:color w:val="C00000"/>
          <w:sz w:val="40"/>
          <w:szCs w:val="28"/>
          <w:lang w:eastAsia="ar-SA"/>
        </w:rPr>
      </w:pPr>
      <w:r>
        <w:rPr>
          <w:rFonts w:ascii="Arial" w:eastAsia="Times New Roman" w:hAnsi="Arial" w:cs="Arial"/>
          <w:b/>
          <w:color w:val="C00000"/>
          <w:sz w:val="40"/>
          <w:szCs w:val="28"/>
          <w:lang w:eastAsia="ar-SA"/>
        </w:rPr>
        <w:t>Udělejte si z radiátoru designový kousek</w:t>
      </w:r>
    </w:p>
    <w:p w14:paraId="6D668123" w14:textId="77777777" w:rsidR="00995879" w:rsidRDefault="00995879" w:rsidP="00995879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73EE63E2" w14:textId="6409A3DA" w:rsidR="00995879" w:rsidRDefault="00995879" w:rsidP="00A6734D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 w:rsidRPr="00F45B57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Praha </w:t>
      </w:r>
      <w:r w:rsidR="00D6539E" w:rsidRPr="00D6539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10</w:t>
      </w:r>
      <w:r w:rsidRPr="00D6539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. </w:t>
      </w:r>
      <w:r w:rsidR="00805D76" w:rsidRPr="00D6539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června</w:t>
      </w:r>
      <w:r w:rsidRPr="00D6539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proofErr w:type="gramStart"/>
      <w:r w:rsidRPr="00D6539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2021</w:t>
      </w:r>
      <w:r w:rsidRPr="0071491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–</w:t>
      </w:r>
      <w:r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="0061322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K</w:t>
      </w:r>
      <w:proofErr w:type="gramEnd"/>
      <w:r w:rsidR="00A6734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renovaci radiátorů většinou</w:t>
      </w:r>
      <w:r w:rsidR="00FF1EBA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dojde</w:t>
      </w:r>
      <w:r w:rsidR="00C460C3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,</w:t>
      </w:r>
      <w:r w:rsidR="00A6734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až když je pozdě – tedy během topné sezony.</w:t>
      </w:r>
      <w:r w:rsidR="00D249B9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V září už je vhodné mít radiátory připravené, protože nevíte, kdy vás zima zaskočí. </w:t>
      </w:r>
      <w:r w:rsidR="00A6734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Zkuste se letos připravit s předstihem a natřete svá domácí topení už </w:t>
      </w:r>
      <w:r w:rsidR="00D249B9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nyní, třeba během víkendu. </w:t>
      </w:r>
      <w:r w:rsidR="00BA547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S barvami Balakryl navíc nemusíte zůstat pouze u klasické bílé. Na výběr máte až 20 tisíc odstínů a sv</w:t>
      </w:r>
      <w:r w:rsidR="006041E1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é topení</w:t>
      </w:r>
      <w:r w:rsidR="00BA547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tak můžete sladit s domácími doplňky, nebo naopak využít barevného kontrastu se zdí. </w:t>
      </w:r>
      <w:r w:rsidR="005C203F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Ukažte všem, že radiátory nemusejí být jen ošklivou a nudnou součást</w:t>
      </w:r>
      <w:r w:rsidR="00C60C7C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í</w:t>
      </w:r>
      <w:r w:rsidR="005C203F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interiéru! </w:t>
      </w:r>
    </w:p>
    <w:p w14:paraId="4A3F1AD2" w14:textId="77777777" w:rsidR="00A6734D" w:rsidRPr="00A6734D" w:rsidRDefault="00A6734D" w:rsidP="00A6734D">
      <w:pPr>
        <w:spacing w:line="276" w:lineRule="auto"/>
        <w:jc w:val="both"/>
        <w:rPr>
          <w:rStyle w:val="Nadpis2Char"/>
          <w:rFonts w:ascii="Arial" w:eastAsia="SimSun" w:hAnsi="Arial" w:cs="Arial"/>
          <w:i w:val="0"/>
          <w:iCs w:val="0"/>
          <w:sz w:val="22"/>
          <w:szCs w:val="22"/>
          <w:lang w:eastAsia="en-US"/>
        </w:rPr>
      </w:pPr>
    </w:p>
    <w:p w14:paraId="727A925A" w14:textId="024D01B4" w:rsidR="00EA7558" w:rsidRDefault="00841394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Domácí radiátory jsou během let kvůli teplotním výkyvům znatelně </w:t>
      </w:r>
      <w:r w:rsidR="00F6249A">
        <w:rPr>
          <w:rFonts w:ascii="Arial" w:hAnsi="Arial" w:cs="Arial"/>
          <w:sz w:val="22"/>
          <w:szCs w:val="22"/>
        </w:rPr>
        <w:t>opotřebovány</w:t>
      </w:r>
      <w:r>
        <w:rPr>
          <w:rFonts w:ascii="Arial" w:hAnsi="Arial" w:cs="Arial"/>
          <w:sz w:val="22"/>
          <w:szCs w:val="22"/>
        </w:rPr>
        <w:t xml:space="preserve">. Objevuje se na nich rez, žluté skvrny nebo se jejich nátěry začnou místy odlupovat. Takto </w:t>
      </w:r>
      <w:r w:rsidR="00F6249A">
        <w:rPr>
          <w:rFonts w:ascii="Arial" w:hAnsi="Arial" w:cs="Arial"/>
          <w:sz w:val="22"/>
          <w:szCs w:val="22"/>
        </w:rPr>
        <w:t xml:space="preserve">poničený </w:t>
      </w:r>
      <w:r>
        <w:rPr>
          <w:rFonts w:ascii="Arial" w:hAnsi="Arial" w:cs="Arial"/>
          <w:sz w:val="22"/>
          <w:szCs w:val="22"/>
        </w:rPr>
        <w:t xml:space="preserve">radiátor ztrácí svou plnou funkčnost, a navíc kazí celkový dojem v místnosti. V takový moment přichází čas na důkladnou renovaci, která nespočívá pouze v nanesení nového nátěru, ale v dodržení správného postupu celé renovace. </w:t>
      </w:r>
      <w:r w:rsidR="00BF41B9">
        <w:rPr>
          <w:rFonts w:ascii="Arial" w:hAnsi="Arial" w:cs="Arial"/>
          <w:sz w:val="22"/>
          <w:szCs w:val="22"/>
        </w:rPr>
        <w:t xml:space="preserve">S odborníkem z Balakrylu jsme připravili návod, jak zvládnout renovaci během dne. </w:t>
      </w:r>
    </w:p>
    <w:p w14:paraId="5F4715EE" w14:textId="79EC4698" w:rsidR="00C72566" w:rsidRDefault="00C72566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EE195" w14:textId="15B9F03F" w:rsidR="00C72566" w:rsidRPr="00C72566" w:rsidRDefault="00C72566" w:rsidP="00995879">
      <w:pPr>
        <w:spacing w:line="276" w:lineRule="auto"/>
        <w:jc w:val="both"/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</w:pPr>
      <w:r w:rsidRPr="00C72566"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  <w:t>Pomůcky</w:t>
      </w:r>
    </w:p>
    <w:p w14:paraId="3F2A360C" w14:textId="2C70DAA1" w:rsidR="00C72566" w:rsidRPr="00845DBD" w:rsidRDefault="00EA0DEB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241F80C" wp14:editId="4038333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998590" cy="1332000"/>
            <wp:effectExtent l="0" t="0" r="1905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9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31D">
        <w:rPr>
          <w:rFonts w:ascii="Arial" w:hAnsi="Arial" w:cs="Arial"/>
          <w:sz w:val="22"/>
          <w:szCs w:val="22"/>
        </w:rPr>
        <w:t>A</w:t>
      </w:r>
      <w:r w:rsidR="00B86AD3" w:rsidRPr="00845DBD">
        <w:rPr>
          <w:rFonts w:ascii="Arial" w:hAnsi="Arial" w:cs="Arial"/>
          <w:sz w:val="22"/>
          <w:szCs w:val="22"/>
        </w:rPr>
        <w:t>ntikorozní nátěr</w:t>
      </w:r>
    </w:p>
    <w:p w14:paraId="2BB31AF4" w14:textId="49C533C4" w:rsidR="00B86AD3" w:rsidRDefault="0009631D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315F6">
        <w:rPr>
          <w:rFonts w:ascii="Arial" w:hAnsi="Arial" w:cs="Arial"/>
          <w:sz w:val="22"/>
          <w:szCs w:val="22"/>
        </w:rPr>
        <w:t>rchní</w:t>
      </w:r>
      <w:r w:rsidR="00B86AD3" w:rsidRPr="00845DBD">
        <w:rPr>
          <w:rFonts w:ascii="Arial" w:hAnsi="Arial" w:cs="Arial"/>
          <w:sz w:val="22"/>
          <w:szCs w:val="22"/>
        </w:rPr>
        <w:t xml:space="preserve"> barva (např. Balakryl UNI nebo </w:t>
      </w:r>
      <w:proofErr w:type="spellStart"/>
      <w:r w:rsidR="00B86AD3" w:rsidRPr="00845DBD">
        <w:rPr>
          <w:rFonts w:ascii="Arial" w:hAnsi="Arial" w:cs="Arial"/>
          <w:sz w:val="22"/>
          <w:szCs w:val="22"/>
        </w:rPr>
        <w:t>Radet</w:t>
      </w:r>
      <w:proofErr w:type="spellEnd"/>
      <w:r w:rsidR="00B86AD3" w:rsidRPr="00845DBD">
        <w:rPr>
          <w:rFonts w:ascii="Arial" w:hAnsi="Arial" w:cs="Arial"/>
          <w:sz w:val="22"/>
          <w:szCs w:val="22"/>
        </w:rPr>
        <w:t>)</w:t>
      </w:r>
    </w:p>
    <w:p w14:paraId="4EFBA115" w14:textId="15D7D155" w:rsidR="00362166" w:rsidRPr="00845DBD" w:rsidRDefault="00362166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Míchátko + otvírák na barvy </w:t>
      </w:r>
    </w:p>
    <w:p w14:paraId="436B1DF2" w14:textId="0FE08399" w:rsidR="00B86AD3" w:rsidRPr="00845DBD" w:rsidRDefault="00B86AD3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DBD">
        <w:rPr>
          <w:rFonts w:ascii="Arial" w:hAnsi="Arial" w:cs="Arial"/>
          <w:sz w:val="22"/>
          <w:szCs w:val="22"/>
        </w:rPr>
        <w:t>Ocelový kartáč + brusná houba / brusný papír</w:t>
      </w:r>
    </w:p>
    <w:p w14:paraId="332543AC" w14:textId="384C7268" w:rsidR="00B86AD3" w:rsidRPr="00845DBD" w:rsidRDefault="00B86AD3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DBD">
        <w:rPr>
          <w:rFonts w:ascii="Arial" w:hAnsi="Arial" w:cs="Arial"/>
          <w:sz w:val="22"/>
          <w:szCs w:val="22"/>
        </w:rPr>
        <w:t xml:space="preserve">Smetáček, vysavač </w:t>
      </w:r>
    </w:p>
    <w:p w14:paraId="1690FFF2" w14:textId="4C684FA9" w:rsidR="00B86AD3" w:rsidRPr="00845DBD" w:rsidRDefault="00B86AD3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DBD">
        <w:rPr>
          <w:rFonts w:ascii="Arial" w:hAnsi="Arial" w:cs="Arial"/>
          <w:sz w:val="22"/>
          <w:szCs w:val="22"/>
        </w:rPr>
        <w:t>Odmašťovač</w:t>
      </w:r>
    </w:p>
    <w:p w14:paraId="70F082AE" w14:textId="0DEB4D2C" w:rsidR="00B86AD3" w:rsidRPr="00845DBD" w:rsidRDefault="00B86AD3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DBD">
        <w:rPr>
          <w:rFonts w:ascii="Arial" w:hAnsi="Arial" w:cs="Arial"/>
          <w:sz w:val="22"/>
          <w:szCs w:val="22"/>
        </w:rPr>
        <w:t>Mýdlová voda + hadřík</w:t>
      </w:r>
    </w:p>
    <w:p w14:paraId="16FC571F" w14:textId="61D2DDFD" w:rsidR="00B86AD3" w:rsidRPr="00845DBD" w:rsidRDefault="00B86AD3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DBD">
        <w:rPr>
          <w:rFonts w:ascii="Arial" w:hAnsi="Arial" w:cs="Arial"/>
          <w:sz w:val="22"/>
          <w:szCs w:val="22"/>
        </w:rPr>
        <w:t xml:space="preserve">Plochý a </w:t>
      </w:r>
      <w:proofErr w:type="spellStart"/>
      <w:r w:rsidRPr="00845DBD">
        <w:rPr>
          <w:rFonts w:ascii="Arial" w:hAnsi="Arial" w:cs="Arial"/>
          <w:sz w:val="22"/>
          <w:szCs w:val="22"/>
        </w:rPr>
        <w:t>zárohový</w:t>
      </w:r>
      <w:proofErr w:type="spellEnd"/>
      <w:r w:rsidRPr="00845DBD">
        <w:rPr>
          <w:rFonts w:ascii="Arial" w:hAnsi="Arial" w:cs="Arial"/>
          <w:sz w:val="22"/>
          <w:szCs w:val="22"/>
        </w:rPr>
        <w:t xml:space="preserve"> štětec </w:t>
      </w:r>
    </w:p>
    <w:p w14:paraId="73A206BD" w14:textId="7382D104" w:rsidR="00663C9E" w:rsidRPr="00362166" w:rsidRDefault="00E92426" w:rsidP="00663C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Maskovací</w:t>
      </w:r>
      <w:r w:rsidR="00B86AD3" w:rsidRPr="00362166">
        <w:rPr>
          <w:rFonts w:ascii="Arial" w:hAnsi="Arial" w:cs="Arial"/>
          <w:sz w:val="22"/>
          <w:szCs w:val="22"/>
        </w:rPr>
        <w:t xml:space="preserve"> páska + zakrývací fólie </w:t>
      </w:r>
    </w:p>
    <w:p w14:paraId="4BB1CDAC" w14:textId="77C19879" w:rsidR="00B86AD3" w:rsidRPr="00663C9E" w:rsidRDefault="00B86AD3" w:rsidP="00663C9E">
      <w:pPr>
        <w:spacing w:line="276" w:lineRule="auto"/>
        <w:jc w:val="both"/>
        <w:rPr>
          <w:rFonts w:ascii="Arial" w:hAnsi="Arial" w:cs="Arial"/>
        </w:rPr>
      </w:pPr>
    </w:p>
    <w:p w14:paraId="40415038" w14:textId="77777777" w:rsidR="00517912" w:rsidRDefault="00BF41B9" w:rsidP="00F50D1B">
      <w:pPr>
        <w:pStyle w:val="Odstavecseseznamem"/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</w:pPr>
      <w:r w:rsidRPr="00FB21E1"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  <w:t xml:space="preserve">Začněte broušením  </w:t>
      </w:r>
    </w:p>
    <w:p w14:paraId="5AAFAD8C" w14:textId="2C681DB1" w:rsidR="00BF41B9" w:rsidRDefault="00517912" w:rsidP="00F50D1B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7912">
        <w:rPr>
          <w:rFonts w:ascii="Arial" w:hAnsi="Arial" w:cs="Arial"/>
          <w:sz w:val="22"/>
          <w:szCs w:val="22"/>
        </w:rPr>
        <w:t>Před renovací vypněte</w:t>
      </w:r>
      <w:r w:rsidR="00F44883">
        <w:rPr>
          <w:rFonts w:ascii="Arial" w:hAnsi="Arial" w:cs="Arial"/>
          <w:sz w:val="22"/>
          <w:szCs w:val="22"/>
        </w:rPr>
        <w:t xml:space="preserve"> topení</w:t>
      </w:r>
      <w:r w:rsidRPr="00517912">
        <w:rPr>
          <w:rFonts w:ascii="Arial" w:hAnsi="Arial" w:cs="Arial"/>
          <w:sz w:val="22"/>
          <w:szCs w:val="22"/>
        </w:rPr>
        <w:t xml:space="preserve"> a nechte </w:t>
      </w:r>
      <w:r w:rsidR="00F44883">
        <w:rPr>
          <w:rFonts w:ascii="Arial" w:hAnsi="Arial" w:cs="Arial"/>
          <w:sz w:val="22"/>
          <w:szCs w:val="22"/>
        </w:rPr>
        <w:t xml:space="preserve">ho </w:t>
      </w:r>
      <w:r w:rsidRPr="00517912">
        <w:rPr>
          <w:rFonts w:ascii="Arial" w:hAnsi="Arial" w:cs="Arial"/>
          <w:sz w:val="22"/>
          <w:szCs w:val="22"/>
        </w:rPr>
        <w:t>zcela vychladnout.</w:t>
      </w:r>
      <w:r w:rsidR="00663C9E">
        <w:rPr>
          <w:rFonts w:ascii="Arial" w:hAnsi="Arial" w:cs="Arial"/>
          <w:sz w:val="22"/>
          <w:szCs w:val="22"/>
        </w:rPr>
        <w:t xml:space="preserve"> Pod topení si dejte fólii nebo podložku</w:t>
      </w:r>
      <w:r w:rsidR="00410DAA">
        <w:rPr>
          <w:rFonts w:ascii="Arial" w:hAnsi="Arial" w:cs="Arial"/>
          <w:sz w:val="22"/>
          <w:szCs w:val="22"/>
        </w:rPr>
        <w:t>.</w:t>
      </w:r>
      <w:r w:rsidRPr="00517912">
        <w:rPr>
          <w:rFonts w:ascii="Arial" w:hAnsi="Arial" w:cs="Arial"/>
          <w:sz w:val="22"/>
          <w:szCs w:val="22"/>
        </w:rPr>
        <w:t xml:space="preserve"> </w:t>
      </w:r>
      <w:r w:rsidR="00F7428A" w:rsidRPr="00F7428A">
        <w:rPr>
          <w:rFonts w:ascii="Arial" w:hAnsi="Arial" w:cs="Arial"/>
          <w:i/>
          <w:iCs/>
          <w:sz w:val="22"/>
          <w:szCs w:val="22"/>
        </w:rPr>
        <w:t>„</w:t>
      </w:r>
      <w:r w:rsidRPr="00F7428A">
        <w:rPr>
          <w:rFonts w:ascii="Arial" w:hAnsi="Arial" w:cs="Arial"/>
          <w:i/>
          <w:iCs/>
          <w:sz w:val="22"/>
          <w:szCs w:val="22"/>
        </w:rPr>
        <w:t>Všechny nesoudržné a nepřilnavé nátěry i zkorodovaná místa zbruste ocelovým kartáčem. Zbylý povrch radiátoru zbruste brusnou houb</w:t>
      </w:r>
      <w:r w:rsidR="002333E3">
        <w:rPr>
          <w:rFonts w:ascii="Arial" w:hAnsi="Arial" w:cs="Arial"/>
          <w:i/>
          <w:iCs/>
          <w:sz w:val="22"/>
          <w:szCs w:val="22"/>
        </w:rPr>
        <w:t>o</w:t>
      </w:r>
      <w:r w:rsidRPr="00F7428A">
        <w:rPr>
          <w:rFonts w:ascii="Arial" w:hAnsi="Arial" w:cs="Arial"/>
          <w:i/>
          <w:iCs/>
          <w:sz w:val="22"/>
          <w:szCs w:val="22"/>
        </w:rPr>
        <w:t xml:space="preserve">u </w:t>
      </w:r>
      <w:r w:rsidR="006F712A">
        <w:rPr>
          <w:rFonts w:ascii="Arial" w:hAnsi="Arial" w:cs="Arial"/>
          <w:i/>
          <w:iCs/>
          <w:sz w:val="22"/>
          <w:szCs w:val="22"/>
        </w:rPr>
        <w:t xml:space="preserve">nebo </w:t>
      </w:r>
      <w:r w:rsidRPr="00F7428A">
        <w:rPr>
          <w:rFonts w:ascii="Arial" w:hAnsi="Arial" w:cs="Arial"/>
          <w:i/>
          <w:iCs/>
          <w:sz w:val="22"/>
          <w:szCs w:val="22"/>
        </w:rPr>
        <w:t>použijte smirkový papír</w:t>
      </w:r>
      <w:r w:rsidR="006F712A">
        <w:rPr>
          <w:rFonts w:ascii="Arial" w:hAnsi="Arial" w:cs="Arial"/>
          <w:i/>
          <w:iCs/>
          <w:sz w:val="22"/>
          <w:szCs w:val="22"/>
        </w:rPr>
        <w:t>, kterým se lépe dostanete mezi žebra</w:t>
      </w:r>
      <w:r w:rsidRPr="00F7428A">
        <w:rPr>
          <w:rFonts w:ascii="Arial" w:hAnsi="Arial" w:cs="Arial"/>
          <w:i/>
          <w:iCs/>
          <w:sz w:val="22"/>
          <w:szCs w:val="22"/>
        </w:rPr>
        <w:t xml:space="preserve">. Zbroušení </w:t>
      </w:r>
      <w:r w:rsidR="006F712A">
        <w:rPr>
          <w:rFonts w:ascii="Arial" w:hAnsi="Arial" w:cs="Arial"/>
          <w:i/>
          <w:iCs/>
          <w:sz w:val="22"/>
          <w:szCs w:val="22"/>
        </w:rPr>
        <w:t xml:space="preserve">a odstranění nesoudržných nátěrů </w:t>
      </w:r>
      <w:r w:rsidRPr="00F7428A">
        <w:rPr>
          <w:rFonts w:ascii="Arial" w:hAnsi="Arial" w:cs="Arial"/>
          <w:i/>
          <w:iCs/>
          <w:sz w:val="22"/>
          <w:szCs w:val="22"/>
        </w:rPr>
        <w:t xml:space="preserve">celého topení je nutné, aby nový nátěr dobře </w:t>
      </w:r>
      <w:r w:rsidR="00A420BB" w:rsidRPr="00F7428A">
        <w:rPr>
          <w:rFonts w:ascii="Arial" w:hAnsi="Arial" w:cs="Arial"/>
          <w:i/>
          <w:iCs/>
          <w:sz w:val="22"/>
          <w:szCs w:val="22"/>
        </w:rPr>
        <w:t>přilnul</w:t>
      </w:r>
      <w:r w:rsidR="00F7428A" w:rsidRPr="00F7428A">
        <w:rPr>
          <w:rFonts w:ascii="Arial" w:hAnsi="Arial" w:cs="Arial"/>
          <w:i/>
          <w:iCs/>
          <w:sz w:val="22"/>
          <w:szCs w:val="22"/>
        </w:rPr>
        <w:t>,“</w:t>
      </w:r>
      <w:r w:rsidR="00F7428A">
        <w:rPr>
          <w:rFonts w:ascii="Arial" w:hAnsi="Arial" w:cs="Arial"/>
          <w:sz w:val="22"/>
          <w:szCs w:val="22"/>
        </w:rPr>
        <w:t xml:space="preserve"> radí </w:t>
      </w:r>
      <w:r w:rsidR="00F7428A" w:rsidRPr="00F7428A">
        <w:rPr>
          <w:rFonts w:ascii="Arial" w:hAnsi="Arial" w:cs="Arial"/>
          <w:b/>
          <w:bCs/>
          <w:sz w:val="22"/>
          <w:szCs w:val="22"/>
        </w:rPr>
        <w:t>Radek Kříž</w:t>
      </w:r>
      <w:r w:rsidR="00F7428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7428A">
        <w:rPr>
          <w:rFonts w:ascii="Arial" w:hAnsi="Arial" w:cs="Arial"/>
          <w:sz w:val="22"/>
          <w:szCs w:val="22"/>
        </w:rPr>
        <w:t>technicko-obchodní</w:t>
      </w:r>
      <w:proofErr w:type="spellEnd"/>
      <w:r w:rsidR="00F7428A">
        <w:rPr>
          <w:rFonts w:ascii="Arial" w:hAnsi="Arial" w:cs="Arial"/>
          <w:sz w:val="22"/>
          <w:szCs w:val="22"/>
        </w:rPr>
        <w:t xml:space="preserve"> zástupce značky Balakryl.</w:t>
      </w:r>
      <w:r w:rsidR="00847717">
        <w:rPr>
          <w:rFonts w:ascii="Arial" w:hAnsi="Arial" w:cs="Arial"/>
          <w:sz w:val="22"/>
          <w:szCs w:val="22"/>
        </w:rPr>
        <w:t xml:space="preserve"> </w:t>
      </w:r>
      <w:r w:rsidR="00410DAA">
        <w:rPr>
          <w:rFonts w:ascii="Arial" w:hAnsi="Arial" w:cs="Arial"/>
          <w:sz w:val="22"/>
          <w:szCs w:val="22"/>
        </w:rPr>
        <w:t xml:space="preserve">Nepořádek z broušení doporučujeme před dalšími kroky vyluxovat. </w:t>
      </w:r>
    </w:p>
    <w:p w14:paraId="62143434" w14:textId="2CE01304" w:rsidR="00995879" w:rsidRDefault="00EA0DEB" w:rsidP="0009631D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C00000"/>
        </w:rPr>
      </w:pPr>
      <w:r>
        <w:rPr>
          <w:noProof/>
        </w:rPr>
        <w:drawing>
          <wp:inline distT="0" distB="0" distL="0" distR="0" wp14:anchorId="39AD3CE1" wp14:editId="39547DD3">
            <wp:extent cx="1998661" cy="1332000"/>
            <wp:effectExtent l="0" t="0" r="1905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61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C00000"/>
        </w:rPr>
        <w:t xml:space="preserve"> </w:t>
      </w:r>
      <w:r>
        <w:rPr>
          <w:noProof/>
        </w:rPr>
        <w:drawing>
          <wp:inline distT="0" distB="0" distL="0" distR="0" wp14:anchorId="326483CF" wp14:editId="0556D80A">
            <wp:extent cx="1998661" cy="1332000"/>
            <wp:effectExtent l="0" t="0" r="1905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61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64384" w14:textId="77777777" w:rsidR="0009631D" w:rsidRPr="0009631D" w:rsidRDefault="0009631D" w:rsidP="0009631D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C00000"/>
        </w:rPr>
      </w:pPr>
    </w:p>
    <w:p w14:paraId="3C239C10" w14:textId="681FAA48" w:rsidR="00995879" w:rsidRPr="00A420BB" w:rsidRDefault="00A420BB" w:rsidP="00F50D1B">
      <w:pPr>
        <w:pStyle w:val="Odstavecseseznamem"/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</w:pPr>
      <w:r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  <w:lastRenderedPageBreak/>
        <w:t>Topení očistěte a omyjte</w:t>
      </w:r>
    </w:p>
    <w:p w14:paraId="782C4ED2" w14:textId="77F6EA61" w:rsidR="00663C9E" w:rsidRDefault="00D9089A" w:rsidP="00F50D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Zbroušený radiátor</w:t>
      </w:r>
      <w:r w:rsidR="002471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očistěte </w:t>
      </w:r>
      <w:r w:rsidR="00847717">
        <w:rPr>
          <w:rFonts w:ascii="Arial" w:hAnsi="Arial" w:cs="Arial"/>
          <w:sz w:val="22"/>
          <w:szCs w:val="22"/>
        </w:rPr>
        <w:t>o</w:t>
      </w:r>
      <w:r w:rsidR="00663C9E" w:rsidRPr="00663C9E">
        <w:rPr>
          <w:rFonts w:ascii="Arial" w:hAnsi="Arial" w:cs="Arial"/>
          <w:sz w:val="22"/>
          <w:szCs w:val="22"/>
        </w:rPr>
        <w:t xml:space="preserve">d </w:t>
      </w:r>
      <w:r>
        <w:rPr>
          <w:rFonts w:ascii="Arial" w:hAnsi="Arial" w:cs="Arial"/>
          <w:sz w:val="22"/>
          <w:szCs w:val="22"/>
        </w:rPr>
        <w:t xml:space="preserve">všech nečistot. </w:t>
      </w:r>
      <w:r w:rsidR="00663C9E" w:rsidRPr="00663C9E">
        <w:rPr>
          <w:rFonts w:ascii="Arial" w:hAnsi="Arial" w:cs="Arial"/>
          <w:sz w:val="22"/>
          <w:szCs w:val="22"/>
        </w:rPr>
        <w:t>Nej</w:t>
      </w:r>
      <w:r w:rsidR="00847717">
        <w:rPr>
          <w:rFonts w:ascii="Arial" w:hAnsi="Arial" w:cs="Arial"/>
          <w:sz w:val="22"/>
          <w:szCs w:val="22"/>
        </w:rPr>
        <w:t>prve</w:t>
      </w:r>
      <w:r w:rsidR="00663C9E" w:rsidRPr="00663C9E">
        <w:rPr>
          <w:rFonts w:ascii="Arial" w:hAnsi="Arial" w:cs="Arial"/>
          <w:sz w:val="22"/>
          <w:szCs w:val="22"/>
        </w:rPr>
        <w:t xml:space="preserve"> ho omeťte smetáčkem</w:t>
      </w:r>
      <w:r w:rsidR="00847717">
        <w:rPr>
          <w:rFonts w:ascii="Arial" w:hAnsi="Arial" w:cs="Arial"/>
          <w:sz w:val="22"/>
          <w:szCs w:val="22"/>
        </w:rPr>
        <w:t xml:space="preserve"> od prachu. </w:t>
      </w:r>
      <w:r w:rsidR="00663C9E" w:rsidRPr="00663C9E">
        <w:rPr>
          <w:rFonts w:ascii="Arial" w:hAnsi="Arial" w:cs="Arial"/>
          <w:sz w:val="22"/>
          <w:szCs w:val="22"/>
        </w:rPr>
        <w:t>Důležité je odstranit i mastnotu</w:t>
      </w:r>
      <w:r w:rsidR="00847717">
        <w:rPr>
          <w:rFonts w:ascii="Arial" w:hAnsi="Arial" w:cs="Arial"/>
          <w:sz w:val="22"/>
          <w:szCs w:val="22"/>
        </w:rPr>
        <w:t>, k čemuž</w:t>
      </w:r>
      <w:r w:rsidR="00663C9E" w:rsidRPr="00663C9E">
        <w:rPr>
          <w:rFonts w:ascii="Arial" w:hAnsi="Arial" w:cs="Arial"/>
          <w:sz w:val="22"/>
          <w:szCs w:val="22"/>
        </w:rPr>
        <w:t xml:space="preserve"> dobře poslouží speciální odmašťovací přípravky</w:t>
      </w:r>
      <w:r w:rsidR="00847717">
        <w:rPr>
          <w:rFonts w:ascii="Arial" w:hAnsi="Arial" w:cs="Arial"/>
          <w:sz w:val="22"/>
          <w:szCs w:val="22"/>
        </w:rPr>
        <w:t xml:space="preserve"> (koupíte v drogerii nebo prodejnách s barvami)</w:t>
      </w:r>
      <w:r w:rsidR="00663C9E" w:rsidRPr="00663C9E">
        <w:rPr>
          <w:rFonts w:ascii="Arial" w:hAnsi="Arial" w:cs="Arial"/>
          <w:sz w:val="22"/>
          <w:szCs w:val="22"/>
        </w:rPr>
        <w:t>. Nezapomeňte ani na hůře dostupné spoj</w:t>
      </w:r>
      <w:r w:rsidR="001B3D82">
        <w:rPr>
          <w:rFonts w:ascii="Arial" w:hAnsi="Arial" w:cs="Arial"/>
          <w:sz w:val="22"/>
          <w:szCs w:val="22"/>
        </w:rPr>
        <w:t xml:space="preserve">e, šrouby atd. Potom celé topení omyjte </w:t>
      </w:r>
      <w:r w:rsidR="002B3448">
        <w:rPr>
          <w:rFonts w:ascii="Arial" w:hAnsi="Arial" w:cs="Arial"/>
          <w:sz w:val="22"/>
          <w:szCs w:val="22"/>
        </w:rPr>
        <w:t xml:space="preserve">pomocí hadříku a </w:t>
      </w:r>
      <w:r w:rsidR="00230BB1">
        <w:rPr>
          <w:rFonts w:ascii="Arial" w:hAnsi="Arial" w:cs="Arial"/>
          <w:sz w:val="22"/>
          <w:szCs w:val="22"/>
        </w:rPr>
        <w:t xml:space="preserve">teplé mýdlové vody. </w:t>
      </w:r>
      <w:r w:rsidR="002B3448">
        <w:rPr>
          <w:rFonts w:ascii="Arial" w:hAnsi="Arial" w:cs="Arial"/>
          <w:sz w:val="22"/>
          <w:szCs w:val="22"/>
        </w:rPr>
        <w:t xml:space="preserve"> </w:t>
      </w:r>
    </w:p>
    <w:p w14:paraId="568A7722" w14:textId="0385C7E3" w:rsidR="00EA0DEB" w:rsidRPr="00663C9E" w:rsidRDefault="005C636E" w:rsidP="00F50D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EFD52C3" wp14:editId="669ADF90">
            <wp:extent cx="1998660" cy="1332000"/>
            <wp:effectExtent l="0" t="0" r="1905" b="190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6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716AD273" wp14:editId="5CBE5001">
            <wp:extent cx="1998661" cy="1332000"/>
            <wp:effectExtent l="0" t="0" r="1905" b="190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61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E178B" w14:textId="56D8D8E8" w:rsidR="00995879" w:rsidRPr="00B0214D" w:rsidRDefault="00995879" w:rsidP="00F50D1B">
      <w:pPr>
        <w:spacing w:line="276" w:lineRule="auto"/>
        <w:jc w:val="both"/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</w:pPr>
    </w:p>
    <w:p w14:paraId="22D9D3D7" w14:textId="194F751F" w:rsidR="00995879" w:rsidRPr="00B0214D" w:rsidRDefault="00663C9E" w:rsidP="00F50D1B">
      <w:pPr>
        <w:pStyle w:val="Odstavecseseznamem"/>
        <w:numPr>
          <w:ilvl w:val="0"/>
          <w:numId w:val="41"/>
        </w:numPr>
        <w:spacing w:after="0" w:line="276" w:lineRule="auto"/>
        <w:jc w:val="both"/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</w:pPr>
      <w:r w:rsidRPr="00B0214D"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  <w:t xml:space="preserve">Zakryjte měřáky a kohouty </w:t>
      </w:r>
    </w:p>
    <w:p w14:paraId="184CE9DA" w14:textId="730D0F4C" w:rsidR="00663C9E" w:rsidRPr="00DF2230" w:rsidRDefault="00E12CFE" w:rsidP="00F50D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Místa, </w:t>
      </w:r>
      <w:r w:rsidR="00964710" w:rsidRPr="00964710">
        <w:rPr>
          <w:rFonts w:ascii="Arial" w:hAnsi="Arial" w:cs="Arial"/>
          <w:sz w:val="22"/>
          <w:szCs w:val="22"/>
        </w:rPr>
        <w:t>která nechcete zamazat barvou</w:t>
      </w:r>
      <w:r>
        <w:rPr>
          <w:rFonts w:ascii="Arial" w:hAnsi="Arial" w:cs="Arial"/>
          <w:sz w:val="22"/>
          <w:szCs w:val="22"/>
        </w:rPr>
        <w:t xml:space="preserve"> – </w:t>
      </w:r>
      <w:r w:rsidR="00D1787A">
        <w:rPr>
          <w:rFonts w:ascii="Arial" w:hAnsi="Arial" w:cs="Arial"/>
          <w:sz w:val="22"/>
          <w:szCs w:val="22"/>
        </w:rPr>
        <w:t>tedy</w:t>
      </w:r>
      <w:r>
        <w:rPr>
          <w:rFonts w:ascii="Arial" w:hAnsi="Arial" w:cs="Arial"/>
          <w:sz w:val="22"/>
          <w:szCs w:val="22"/>
        </w:rPr>
        <w:t xml:space="preserve"> </w:t>
      </w:r>
      <w:r w:rsidR="00964710" w:rsidRPr="00964710">
        <w:rPr>
          <w:rFonts w:ascii="Arial" w:hAnsi="Arial" w:cs="Arial"/>
          <w:sz w:val="22"/>
          <w:szCs w:val="22"/>
        </w:rPr>
        <w:t>měřáky a kohouty sloužící k ovládání teploty</w:t>
      </w:r>
      <w:r>
        <w:rPr>
          <w:rFonts w:ascii="Arial" w:hAnsi="Arial" w:cs="Arial"/>
          <w:sz w:val="22"/>
          <w:szCs w:val="22"/>
        </w:rPr>
        <w:t xml:space="preserve"> –</w:t>
      </w:r>
      <w:r w:rsidR="00964710" w:rsidRPr="00964710">
        <w:rPr>
          <w:rFonts w:ascii="Arial" w:hAnsi="Arial" w:cs="Arial"/>
          <w:sz w:val="22"/>
          <w:szCs w:val="22"/>
        </w:rPr>
        <w:t xml:space="preserve"> přelepte </w:t>
      </w:r>
      <w:r w:rsidR="0015425B">
        <w:rPr>
          <w:rFonts w:ascii="Arial" w:hAnsi="Arial" w:cs="Arial"/>
          <w:sz w:val="22"/>
          <w:szCs w:val="22"/>
        </w:rPr>
        <w:t xml:space="preserve">maskovací </w:t>
      </w:r>
      <w:r w:rsidR="00964710" w:rsidRPr="00964710">
        <w:rPr>
          <w:rFonts w:ascii="Arial" w:hAnsi="Arial" w:cs="Arial"/>
          <w:sz w:val="22"/>
          <w:szCs w:val="22"/>
        </w:rPr>
        <w:t>páskou.</w:t>
      </w:r>
      <w:r>
        <w:rPr>
          <w:rFonts w:ascii="Arial" w:hAnsi="Arial" w:cs="Arial"/>
          <w:sz w:val="22"/>
          <w:szCs w:val="22"/>
        </w:rPr>
        <w:t xml:space="preserve"> Pokud ještě nemáte zakrytou podlahu, přichází nejvyšší čas. </w:t>
      </w:r>
      <w:r w:rsidR="00DF7CF2">
        <w:rPr>
          <w:rFonts w:ascii="Arial" w:hAnsi="Arial" w:cs="Arial"/>
          <w:sz w:val="22"/>
          <w:szCs w:val="22"/>
        </w:rPr>
        <w:t xml:space="preserve">Můžete použít </w:t>
      </w:r>
      <w:r w:rsidR="00DF2230">
        <w:rPr>
          <w:rFonts w:ascii="Arial" w:hAnsi="Arial" w:cs="Arial"/>
          <w:sz w:val="22"/>
          <w:szCs w:val="22"/>
        </w:rPr>
        <w:t>zakrývací fólii (textilní či plastovou)</w:t>
      </w:r>
      <w:r w:rsidR="008D6A02">
        <w:rPr>
          <w:rFonts w:ascii="Arial" w:hAnsi="Arial" w:cs="Arial"/>
          <w:sz w:val="22"/>
          <w:szCs w:val="22"/>
        </w:rPr>
        <w:t xml:space="preserve"> nebo postačí i papírový karton. </w:t>
      </w:r>
    </w:p>
    <w:p w14:paraId="4259D13D" w14:textId="2CF7FE64" w:rsidR="00663C9E" w:rsidRPr="0009631D" w:rsidRDefault="005C636E" w:rsidP="0009631D">
      <w:pPr>
        <w:spacing w:line="276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A216759" wp14:editId="73A543C5">
            <wp:extent cx="1998659" cy="1332000"/>
            <wp:effectExtent l="0" t="0" r="1905" b="190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31D">
        <w:rPr>
          <w:rFonts w:ascii="Arial" w:hAnsi="Arial" w:cs="Arial"/>
        </w:rPr>
        <w:t xml:space="preserve">  </w:t>
      </w:r>
      <w:r>
        <w:rPr>
          <w:noProof/>
        </w:rPr>
        <w:drawing>
          <wp:inline distT="0" distB="0" distL="0" distR="0" wp14:anchorId="40E7174C" wp14:editId="4030045A">
            <wp:extent cx="1998660" cy="1332000"/>
            <wp:effectExtent l="0" t="0" r="1905" b="190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6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A0FE8" w14:textId="77777777" w:rsidR="005C636E" w:rsidRDefault="005C636E" w:rsidP="00F50D1B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2C2BFDFA" w14:textId="110FECA4" w:rsidR="00663C9E" w:rsidRPr="00B0214D" w:rsidRDefault="00663C9E" w:rsidP="00F50D1B">
      <w:pPr>
        <w:pStyle w:val="Odstavecseseznamem"/>
        <w:numPr>
          <w:ilvl w:val="0"/>
          <w:numId w:val="41"/>
        </w:numPr>
        <w:spacing w:line="276" w:lineRule="auto"/>
        <w:jc w:val="both"/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</w:pPr>
      <w:r w:rsidRPr="00B0214D"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  <w:t>Použijte antikorozní nátěr</w:t>
      </w:r>
    </w:p>
    <w:p w14:paraId="539AA6F1" w14:textId="16271EA5" w:rsidR="005C636E" w:rsidRDefault="006F712A" w:rsidP="00D91F21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Všechna místa, která jsou zbroušená, </w:t>
      </w:r>
      <w:r w:rsidR="00FE2BEA">
        <w:rPr>
          <w:rFonts w:ascii="Arial" w:hAnsi="Arial" w:cs="Arial"/>
        </w:rPr>
        <w:t xml:space="preserve">poškozená </w:t>
      </w:r>
      <w:r>
        <w:rPr>
          <w:rFonts w:ascii="Arial" w:hAnsi="Arial" w:cs="Arial"/>
        </w:rPr>
        <w:t xml:space="preserve">nebo odhalená až na kov, </w:t>
      </w:r>
      <w:r w:rsidR="00FE2BEA">
        <w:rPr>
          <w:rFonts w:ascii="Arial" w:hAnsi="Arial" w:cs="Arial"/>
        </w:rPr>
        <w:t>natřete nejprv</w:t>
      </w:r>
      <w:r w:rsidR="001B3A30">
        <w:rPr>
          <w:rFonts w:ascii="Arial" w:hAnsi="Arial" w:cs="Arial"/>
        </w:rPr>
        <w:t>e antikorozním podkladovým nátěrem</w:t>
      </w:r>
      <w:r w:rsidR="0077196D">
        <w:rPr>
          <w:rFonts w:ascii="Arial" w:hAnsi="Arial" w:cs="Arial"/>
        </w:rPr>
        <w:t>.</w:t>
      </w:r>
      <w:r w:rsidR="006370DE">
        <w:rPr>
          <w:rFonts w:ascii="Arial" w:hAnsi="Arial" w:cs="Arial"/>
        </w:rPr>
        <w:t xml:space="preserve"> </w:t>
      </w:r>
      <w:r w:rsidR="00F7428A" w:rsidRPr="00F7428A">
        <w:rPr>
          <w:rFonts w:ascii="Arial" w:hAnsi="Arial" w:cs="Arial"/>
          <w:i/>
          <w:iCs/>
        </w:rPr>
        <w:t>„</w:t>
      </w:r>
      <w:r w:rsidR="006370DE" w:rsidRPr="00F7428A">
        <w:rPr>
          <w:rFonts w:ascii="Arial" w:hAnsi="Arial" w:cs="Arial"/>
          <w:i/>
          <w:iCs/>
        </w:rPr>
        <w:t xml:space="preserve">Základní nátěr ochrání </w:t>
      </w:r>
      <w:r w:rsidR="00680CB5">
        <w:rPr>
          <w:rFonts w:ascii="Arial" w:hAnsi="Arial" w:cs="Arial"/>
          <w:i/>
          <w:iCs/>
        </w:rPr>
        <w:t>povrch</w:t>
      </w:r>
      <w:r w:rsidR="006370DE" w:rsidRPr="00F7428A">
        <w:rPr>
          <w:rFonts w:ascii="Arial" w:hAnsi="Arial" w:cs="Arial"/>
          <w:i/>
          <w:iCs/>
        </w:rPr>
        <w:t xml:space="preserve"> před rezivěním a zlepší přilnavost vrchního nátěru. Navíc je rychleschnoucí</w:t>
      </w:r>
      <w:r w:rsidR="00FA2598">
        <w:rPr>
          <w:rFonts w:ascii="Arial" w:hAnsi="Arial" w:cs="Arial"/>
          <w:i/>
          <w:iCs/>
        </w:rPr>
        <w:t xml:space="preserve"> a není potřeba ho před aplikací krycí barvy přebrušovat</w:t>
      </w:r>
      <w:r w:rsidR="00F7428A" w:rsidRPr="00F7428A">
        <w:rPr>
          <w:rFonts w:ascii="Arial" w:hAnsi="Arial" w:cs="Arial"/>
          <w:i/>
          <w:iCs/>
        </w:rPr>
        <w:t>,“</w:t>
      </w:r>
      <w:r w:rsidR="00F7428A">
        <w:rPr>
          <w:rFonts w:ascii="Arial" w:hAnsi="Arial" w:cs="Arial"/>
        </w:rPr>
        <w:t xml:space="preserve"> doplňuje </w:t>
      </w:r>
      <w:r w:rsidR="00F7428A" w:rsidRPr="00F7428A">
        <w:rPr>
          <w:rFonts w:ascii="Arial" w:hAnsi="Arial" w:cs="Arial"/>
          <w:b/>
          <w:bCs/>
        </w:rPr>
        <w:t>Radek Kříž</w:t>
      </w:r>
      <w:r w:rsidR="00F7428A">
        <w:rPr>
          <w:rFonts w:ascii="Arial" w:hAnsi="Arial" w:cs="Arial"/>
        </w:rPr>
        <w:t>.</w:t>
      </w:r>
    </w:p>
    <w:p w14:paraId="71295668" w14:textId="77777777" w:rsidR="00D91F21" w:rsidRPr="007469C0" w:rsidRDefault="00D91F21" w:rsidP="00D91F21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069FF5C7" w14:textId="5546D468" w:rsidR="00663C9E" w:rsidRPr="00B0214D" w:rsidRDefault="00663C9E" w:rsidP="00F50D1B">
      <w:pPr>
        <w:pStyle w:val="Odstavecseseznamem"/>
        <w:numPr>
          <w:ilvl w:val="0"/>
          <w:numId w:val="41"/>
        </w:numPr>
        <w:spacing w:after="0" w:line="276" w:lineRule="auto"/>
        <w:jc w:val="both"/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</w:pPr>
      <w:r w:rsidRPr="00B0214D">
        <w:rPr>
          <w:rStyle w:val="Nadpis2Char"/>
          <w:rFonts w:ascii="Arial" w:eastAsia="SimSun" w:hAnsi="Arial" w:cs="Arial"/>
          <w:i w:val="0"/>
          <w:iCs w:val="0"/>
          <w:color w:val="C00000"/>
          <w:lang w:eastAsia="en-US"/>
        </w:rPr>
        <w:t xml:space="preserve">Aplikujte krycí barvu </w:t>
      </w:r>
    </w:p>
    <w:p w14:paraId="3694CB09" w14:textId="0D60EBD2" w:rsidR="008F7C0C" w:rsidRDefault="00445C92" w:rsidP="00F50D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455DD7">
        <w:rPr>
          <w:rFonts w:ascii="Arial" w:hAnsi="Arial" w:cs="Arial"/>
          <w:sz w:val="22"/>
          <w:szCs w:val="22"/>
        </w:rPr>
        <w:t>teplovodní topení</w:t>
      </w:r>
      <w:r w:rsidR="009F44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nakonec naneste </w:t>
      </w:r>
      <w:r w:rsidR="003A31E5">
        <w:rPr>
          <w:rFonts w:ascii="Arial" w:hAnsi="Arial" w:cs="Arial"/>
          <w:sz w:val="22"/>
          <w:szCs w:val="22"/>
        </w:rPr>
        <w:t xml:space="preserve">krycí </w:t>
      </w:r>
      <w:r w:rsidR="009F44AC">
        <w:rPr>
          <w:rFonts w:ascii="Arial" w:hAnsi="Arial" w:cs="Arial"/>
          <w:sz w:val="22"/>
          <w:szCs w:val="22"/>
        </w:rPr>
        <w:t>barvu ve</w:t>
      </w:r>
      <w:r w:rsidR="003A31E5">
        <w:rPr>
          <w:rFonts w:ascii="Arial" w:hAnsi="Arial" w:cs="Arial"/>
          <w:sz w:val="22"/>
          <w:szCs w:val="22"/>
        </w:rPr>
        <w:t xml:space="preserve"> dvou </w:t>
      </w:r>
      <w:r w:rsidR="009F44AC">
        <w:rPr>
          <w:rFonts w:ascii="Arial" w:hAnsi="Arial" w:cs="Arial"/>
          <w:sz w:val="22"/>
          <w:szCs w:val="22"/>
        </w:rPr>
        <w:t xml:space="preserve">vrstvách s časovým rozestupem 4 hodin. </w:t>
      </w:r>
      <w:r w:rsidR="003A31E5">
        <w:rPr>
          <w:rFonts w:ascii="Arial" w:hAnsi="Arial" w:cs="Arial"/>
          <w:sz w:val="22"/>
          <w:szCs w:val="22"/>
        </w:rPr>
        <w:t xml:space="preserve">Lze použít speciální nátěr </w:t>
      </w:r>
      <w:hyperlink r:id="rId15" w:history="1">
        <w:r w:rsidR="000B22FB" w:rsidRPr="000B22FB">
          <w:rPr>
            <w:rStyle w:val="Hypertextovodkaz"/>
            <w:rFonts w:ascii="Arial" w:hAnsi="Arial" w:cs="Arial"/>
            <w:sz w:val="22"/>
            <w:szCs w:val="22"/>
          </w:rPr>
          <w:t xml:space="preserve">Balakryl </w:t>
        </w:r>
        <w:proofErr w:type="spellStart"/>
        <w:r w:rsidR="000B22FB" w:rsidRPr="000B22FB">
          <w:rPr>
            <w:rStyle w:val="Hypertextovodkaz"/>
            <w:rFonts w:ascii="Arial" w:hAnsi="Arial" w:cs="Arial"/>
            <w:sz w:val="22"/>
            <w:szCs w:val="22"/>
          </w:rPr>
          <w:t>Radet</w:t>
        </w:r>
        <w:proofErr w:type="spellEnd"/>
      </w:hyperlink>
      <w:r w:rsidR="000B22FB">
        <w:rPr>
          <w:rFonts w:ascii="Arial" w:hAnsi="Arial" w:cs="Arial"/>
          <w:sz w:val="22"/>
          <w:szCs w:val="22"/>
        </w:rPr>
        <w:t xml:space="preserve"> </w:t>
      </w:r>
      <w:r w:rsidR="003A31E5">
        <w:rPr>
          <w:rFonts w:ascii="Arial" w:hAnsi="Arial" w:cs="Arial"/>
          <w:sz w:val="22"/>
          <w:szCs w:val="22"/>
        </w:rPr>
        <w:t xml:space="preserve">v základních odstínech, který vydrží teplotu až </w:t>
      </w:r>
      <w:r w:rsidR="00293B7A">
        <w:rPr>
          <w:rFonts w:ascii="Arial" w:hAnsi="Arial" w:cs="Arial"/>
          <w:sz w:val="22"/>
          <w:szCs w:val="22"/>
        </w:rPr>
        <w:t xml:space="preserve">do </w:t>
      </w:r>
      <w:r w:rsidR="003A31E5">
        <w:rPr>
          <w:rFonts w:ascii="Arial" w:hAnsi="Arial" w:cs="Arial"/>
          <w:sz w:val="22"/>
          <w:szCs w:val="22"/>
        </w:rPr>
        <w:t xml:space="preserve">105 </w:t>
      </w:r>
      <w:r w:rsidR="00077C93">
        <w:rPr>
          <w:rFonts w:ascii="Arial" w:hAnsi="Arial" w:cs="Arial"/>
          <w:sz w:val="22"/>
          <w:szCs w:val="22"/>
        </w:rPr>
        <w:t>°</w:t>
      </w:r>
      <w:r w:rsidR="003A31E5">
        <w:rPr>
          <w:rFonts w:ascii="Arial" w:hAnsi="Arial" w:cs="Arial"/>
          <w:sz w:val="22"/>
          <w:szCs w:val="22"/>
        </w:rPr>
        <w:t xml:space="preserve">C. Nebo si </w:t>
      </w:r>
      <w:r w:rsidR="00BC5096">
        <w:rPr>
          <w:rFonts w:ascii="Arial" w:hAnsi="Arial" w:cs="Arial"/>
          <w:sz w:val="22"/>
          <w:szCs w:val="22"/>
        </w:rPr>
        <w:t>m</w:t>
      </w:r>
      <w:r w:rsidR="003A31E5">
        <w:rPr>
          <w:rFonts w:ascii="Arial" w:hAnsi="Arial" w:cs="Arial"/>
          <w:sz w:val="22"/>
          <w:szCs w:val="22"/>
        </w:rPr>
        <w:t xml:space="preserve">ůžete vybrat </w:t>
      </w:r>
      <w:r w:rsidR="009F44AC">
        <w:rPr>
          <w:rFonts w:ascii="Arial" w:hAnsi="Arial" w:cs="Arial"/>
          <w:sz w:val="22"/>
          <w:szCs w:val="22"/>
        </w:rPr>
        <w:t xml:space="preserve">až z 20 000 odstínů krycích barev </w:t>
      </w:r>
      <w:hyperlink r:id="rId16" w:history="1">
        <w:r w:rsidR="009F44AC" w:rsidRPr="00B4177E">
          <w:rPr>
            <w:rStyle w:val="Hypertextovodkaz"/>
            <w:rFonts w:ascii="Arial" w:hAnsi="Arial" w:cs="Arial"/>
            <w:sz w:val="22"/>
            <w:szCs w:val="22"/>
          </w:rPr>
          <w:t>Balakryl UNI</w:t>
        </w:r>
      </w:hyperlink>
      <w:r w:rsidR="009F44AC">
        <w:rPr>
          <w:rFonts w:ascii="Arial" w:hAnsi="Arial" w:cs="Arial"/>
          <w:sz w:val="22"/>
          <w:szCs w:val="22"/>
        </w:rPr>
        <w:t>, kte</w:t>
      </w:r>
      <w:r w:rsidR="003A31E5">
        <w:rPr>
          <w:rFonts w:ascii="Arial" w:hAnsi="Arial" w:cs="Arial"/>
          <w:sz w:val="22"/>
          <w:szCs w:val="22"/>
        </w:rPr>
        <w:t>r</w:t>
      </w:r>
      <w:r w:rsidR="00F46786">
        <w:rPr>
          <w:rFonts w:ascii="Arial" w:hAnsi="Arial" w:cs="Arial"/>
          <w:sz w:val="22"/>
          <w:szCs w:val="22"/>
        </w:rPr>
        <w:t>é</w:t>
      </w:r>
      <w:r w:rsidR="003A31E5">
        <w:rPr>
          <w:rFonts w:ascii="Arial" w:hAnsi="Arial" w:cs="Arial"/>
          <w:sz w:val="22"/>
          <w:szCs w:val="22"/>
        </w:rPr>
        <w:t xml:space="preserve"> j</w:t>
      </w:r>
      <w:r w:rsidR="00F46786">
        <w:rPr>
          <w:rFonts w:ascii="Arial" w:hAnsi="Arial" w:cs="Arial"/>
          <w:sz w:val="22"/>
          <w:szCs w:val="22"/>
        </w:rPr>
        <w:t>sou</w:t>
      </w:r>
      <w:r w:rsidR="003A31E5">
        <w:rPr>
          <w:rFonts w:ascii="Arial" w:hAnsi="Arial" w:cs="Arial"/>
          <w:sz w:val="22"/>
          <w:szCs w:val="22"/>
        </w:rPr>
        <w:t xml:space="preserve"> také vhodn</w:t>
      </w:r>
      <w:r w:rsidR="00F46786">
        <w:rPr>
          <w:rFonts w:ascii="Arial" w:hAnsi="Arial" w:cs="Arial"/>
          <w:sz w:val="22"/>
          <w:szCs w:val="22"/>
        </w:rPr>
        <w:t xml:space="preserve">é </w:t>
      </w:r>
      <w:r w:rsidR="00895734">
        <w:rPr>
          <w:rFonts w:ascii="Arial" w:hAnsi="Arial" w:cs="Arial"/>
          <w:sz w:val="22"/>
          <w:szCs w:val="22"/>
        </w:rPr>
        <w:t>k</w:t>
      </w:r>
      <w:r w:rsidR="00BC5096">
        <w:rPr>
          <w:rFonts w:ascii="Arial" w:hAnsi="Arial" w:cs="Arial"/>
          <w:sz w:val="22"/>
          <w:szCs w:val="22"/>
        </w:rPr>
        <w:t> </w:t>
      </w:r>
      <w:r w:rsidR="00895734">
        <w:rPr>
          <w:rFonts w:ascii="Arial" w:hAnsi="Arial" w:cs="Arial"/>
          <w:sz w:val="22"/>
          <w:szCs w:val="22"/>
        </w:rPr>
        <w:t>renova</w:t>
      </w:r>
      <w:r w:rsidR="00BC5096">
        <w:rPr>
          <w:rFonts w:ascii="Arial" w:hAnsi="Arial" w:cs="Arial"/>
          <w:sz w:val="22"/>
          <w:szCs w:val="22"/>
        </w:rPr>
        <w:t>čním nátěrům</w:t>
      </w:r>
      <w:r w:rsidR="00895734">
        <w:rPr>
          <w:rFonts w:ascii="Arial" w:hAnsi="Arial" w:cs="Arial"/>
          <w:sz w:val="22"/>
          <w:szCs w:val="22"/>
        </w:rPr>
        <w:t xml:space="preserve"> </w:t>
      </w:r>
      <w:r w:rsidR="003A31E5">
        <w:rPr>
          <w:rFonts w:ascii="Arial" w:hAnsi="Arial" w:cs="Arial"/>
          <w:sz w:val="22"/>
          <w:szCs w:val="22"/>
        </w:rPr>
        <w:t>topení. Ob</w:t>
      </w:r>
      <w:r w:rsidR="00F46786">
        <w:rPr>
          <w:rFonts w:ascii="Arial" w:hAnsi="Arial" w:cs="Arial"/>
          <w:sz w:val="22"/>
          <w:szCs w:val="22"/>
        </w:rPr>
        <w:t xml:space="preserve">a nátěry </w:t>
      </w:r>
      <w:r w:rsidR="003A31E5">
        <w:rPr>
          <w:rFonts w:ascii="Arial" w:hAnsi="Arial" w:cs="Arial"/>
          <w:sz w:val="22"/>
          <w:szCs w:val="22"/>
        </w:rPr>
        <w:t>navíc</w:t>
      </w:r>
      <w:r w:rsidR="00455DD7">
        <w:rPr>
          <w:rFonts w:ascii="Arial" w:hAnsi="Arial" w:cs="Arial"/>
          <w:sz w:val="22"/>
          <w:szCs w:val="22"/>
        </w:rPr>
        <w:t xml:space="preserve"> </w:t>
      </w:r>
      <w:r w:rsidR="009F44AC">
        <w:rPr>
          <w:rFonts w:ascii="Arial" w:hAnsi="Arial" w:cs="Arial"/>
          <w:sz w:val="22"/>
          <w:szCs w:val="22"/>
        </w:rPr>
        <w:t xml:space="preserve">dokonale kryjí, nezapáchají ani neblednou. </w:t>
      </w:r>
      <w:r w:rsidR="008F7C0C" w:rsidRPr="008F7C0C">
        <w:rPr>
          <w:rFonts w:ascii="Arial" w:hAnsi="Arial" w:cs="Arial"/>
          <w:sz w:val="22"/>
          <w:szCs w:val="22"/>
        </w:rPr>
        <w:t>K</w:t>
      </w:r>
      <w:r w:rsidR="008F7C0C">
        <w:rPr>
          <w:rFonts w:ascii="Arial" w:hAnsi="Arial" w:cs="Arial"/>
          <w:sz w:val="22"/>
          <w:szCs w:val="22"/>
        </w:rPr>
        <w:t> </w:t>
      </w:r>
      <w:r w:rsidR="008F7C0C" w:rsidRPr="008F7C0C">
        <w:rPr>
          <w:rFonts w:ascii="Arial" w:hAnsi="Arial" w:cs="Arial"/>
          <w:sz w:val="22"/>
          <w:szCs w:val="22"/>
        </w:rPr>
        <w:t>aplikaci</w:t>
      </w:r>
      <w:r w:rsidR="008F7C0C">
        <w:rPr>
          <w:rFonts w:ascii="Arial" w:hAnsi="Arial" w:cs="Arial"/>
          <w:sz w:val="22"/>
          <w:szCs w:val="22"/>
        </w:rPr>
        <w:t xml:space="preserve"> barvy</w:t>
      </w:r>
      <w:r w:rsidR="008F7C0C" w:rsidRPr="008F7C0C">
        <w:rPr>
          <w:rFonts w:ascii="Arial" w:hAnsi="Arial" w:cs="Arial"/>
          <w:sz w:val="22"/>
          <w:szCs w:val="22"/>
        </w:rPr>
        <w:t xml:space="preserve"> doporučujeme </w:t>
      </w:r>
      <w:r w:rsidR="008F7C0C">
        <w:rPr>
          <w:rFonts w:ascii="Arial" w:hAnsi="Arial" w:cs="Arial"/>
          <w:sz w:val="22"/>
          <w:szCs w:val="22"/>
        </w:rPr>
        <w:t xml:space="preserve">na přední a horní část topení </w:t>
      </w:r>
      <w:r w:rsidR="008F7C0C" w:rsidRPr="008F7C0C">
        <w:rPr>
          <w:rFonts w:ascii="Arial" w:hAnsi="Arial" w:cs="Arial"/>
          <w:sz w:val="22"/>
          <w:szCs w:val="22"/>
        </w:rPr>
        <w:t xml:space="preserve">použít </w:t>
      </w:r>
      <w:r w:rsidR="008F7C0C">
        <w:rPr>
          <w:rFonts w:ascii="Arial" w:hAnsi="Arial" w:cs="Arial"/>
          <w:sz w:val="22"/>
          <w:szCs w:val="22"/>
        </w:rPr>
        <w:t xml:space="preserve">plochý štětec. Na hůře dostupná místa mezi žebry pak </w:t>
      </w:r>
      <w:proofErr w:type="spellStart"/>
      <w:r w:rsidR="008F7C0C" w:rsidRPr="008F7C0C">
        <w:rPr>
          <w:rFonts w:ascii="Arial" w:hAnsi="Arial" w:cs="Arial"/>
          <w:sz w:val="22"/>
          <w:szCs w:val="22"/>
        </w:rPr>
        <w:t>zárohový</w:t>
      </w:r>
      <w:proofErr w:type="spellEnd"/>
      <w:r w:rsidR="008F7C0C" w:rsidRPr="008F7C0C">
        <w:rPr>
          <w:rFonts w:ascii="Arial" w:hAnsi="Arial" w:cs="Arial"/>
          <w:sz w:val="22"/>
          <w:szCs w:val="22"/>
        </w:rPr>
        <w:t xml:space="preserve"> štětec</w:t>
      </w:r>
      <w:r w:rsidR="008F7C0C">
        <w:rPr>
          <w:rFonts w:ascii="Arial" w:hAnsi="Arial" w:cs="Arial"/>
          <w:sz w:val="22"/>
          <w:szCs w:val="22"/>
        </w:rPr>
        <w:t xml:space="preserve"> nebo mal</w:t>
      </w:r>
      <w:r w:rsidR="00A65F8E">
        <w:rPr>
          <w:rFonts w:ascii="Arial" w:hAnsi="Arial" w:cs="Arial"/>
          <w:sz w:val="22"/>
          <w:szCs w:val="22"/>
        </w:rPr>
        <w:t>ý</w:t>
      </w:r>
      <w:r w:rsidR="008F7C0C">
        <w:rPr>
          <w:rFonts w:ascii="Arial" w:hAnsi="Arial" w:cs="Arial"/>
          <w:sz w:val="22"/>
          <w:szCs w:val="22"/>
        </w:rPr>
        <w:t xml:space="preserve"> zaoblený váleček. </w:t>
      </w:r>
      <w:r w:rsidR="008F7C0C" w:rsidRPr="008F7C0C">
        <w:rPr>
          <w:rFonts w:ascii="Arial" w:hAnsi="Arial" w:cs="Arial"/>
          <w:sz w:val="22"/>
          <w:szCs w:val="22"/>
        </w:rPr>
        <w:t xml:space="preserve"> </w:t>
      </w:r>
    </w:p>
    <w:p w14:paraId="5A439FE5" w14:textId="0414461C" w:rsidR="005C636E" w:rsidRDefault="005C636E" w:rsidP="00F50D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D26D125" wp14:editId="2FD01BCE">
            <wp:extent cx="1998662" cy="1332000"/>
            <wp:effectExtent l="0" t="0" r="1905" b="190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62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53405E49" wp14:editId="77A08243">
            <wp:extent cx="1998663" cy="1332000"/>
            <wp:effectExtent l="0" t="0" r="1905" b="190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63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17EA2" w14:textId="77777777" w:rsidR="00EA7558" w:rsidRDefault="00EA7558" w:rsidP="009958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BC4674" w14:textId="4E27E12A" w:rsidR="00995879" w:rsidRPr="0069300E" w:rsidRDefault="00995879" w:rsidP="00995879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Další projekty a inspiraci na víkend najdete na: </w:t>
      </w:r>
      <w:hyperlink r:id="rId19" w:history="1">
        <w:r w:rsidRPr="0014589A">
          <w:rPr>
            <w:rStyle w:val="Nadpis2Char"/>
            <w:rFonts w:ascii="Arial" w:eastAsia="SimSun" w:hAnsi="Arial" w:cs="Arial"/>
            <w:i w:val="0"/>
            <w:iCs w:val="0"/>
            <w:color w:val="C00000"/>
            <w:sz w:val="22"/>
            <w:szCs w:val="22"/>
            <w:lang w:eastAsia="en-US"/>
          </w:rPr>
          <w:t>projektnavikend.cz</w:t>
        </w:r>
      </w:hyperlink>
      <w:r w:rsidRPr="0014589A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</w:p>
    <w:p w14:paraId="40B10977" w14:textId="77777777" w:rsidR="00995879" w:rsidRDefault="00995879" w:rsidP="0099587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6A14D6FA" w14:textId="77777777" w:rsidR="00946184" w:rsidRDefault="00946184" w:rsidP="0099587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F1AB8E2" w14:textId="5E8CF66B" w:rsidR="00995879" w:rsidRDefault="00995879" w:rsidP="0099587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73EDA72" w14:textId="77A71AA4" w:rsidR="00995879" w:rsidRPr="00995879" w:rsidRDefault="00995879" w:rsidP="00995879">
      <w:pPr>
        <w:shd w:val="clear" w:color="auto" w:fill="FFFFFF"/>
        <w:spacing w:line="276" w:lineRule="auto"/>
        <w:jc w:val="both"/>
        <w:rPr>
          <w:rStyle w:val="Nadpis2Char"/>
          <w:rFonts w:ascii="Arial" w:eastAsia="SimSun" w:hAnsi="Arial" w:cs="Arial"/>
          <w:i w:val="0"/>
          <w:iCs w:val="0"/>
          <w:color w:val="C00000"/>
          <w:sz w:val="20"/>
          <w:szCs w:val="20"/>
          <w:lang w:eastAsia="en-US"/>
        </w:rPr>
      </w:pPr>
      <w:r w:rsidRPr="00995879">
        <w:rPr>
          <w:rStyle w:val="Nadpis2Char"/>
          <w:rFonts w:ascii="Arial" w:eastAsia="SimSun" w:hAnsi="Arial" w:cs="Arial"/>
          <w:i w:val="0"/>
          <w:iCs w:val="0"/>
          <w:color w:val="C00000"/>
          <w:sz w:val="20"/>
          <w:szCs w:val="20"/>
          <w:lang w:eastAsia="en-US"/>
        </w:rPr>
        <w:t>Výhody vodou ředitelných barev:</w:t>
      </w:r>
    </w:p>
    <w:p w14:paraId="014F266D" w14:textId="2C5B7874" w:rsidR="00995879" w:rsidRDefault="00995879" w:rsidP="00995879">
      <w:pPr>
        <w:pStyle w:val="Odstavecseseznamem"/>
        <w:numPr>
          <w:ilvl w:val="0"/>
          <w:numId w:val="33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Rychle schnou: </w:t>
      </w:r>
      <w:r w:rsidRPr="00794F0B">
        <w:rPr>
          <w:rFonts w:ascii="Arial" w:hAnsi="Arial" w:cs="Arial"/>
          <w:sz w:val="20"/>
          <w:szCs w:val="20"/>
        </w:rPr>
        <w:t>Během dne zvládnete klidně i dv</w:t>
      </w:r>
      <w:r>
        <w:rPr>
          <w:rFonts w:ascii="Arial" w:hAnsi="Arial" w:cs="Arial"/>
          <w:sz w:val="20"/>
          <w:szCs w:val="20"/>
        </w:rPr>
        <w:t xml:space="preserve">a </w:t>
      </w:r>
      <w:proofErr w:type="gramStart"/>
      <w:r>
        <w:rPr>
          <w:rFonts w:ascii="Arial" w:hAnsi="Arial" w:cs="Arial"/>
          <w:sz w:val="20"/>
          <w:szCs w:val="20"/>
        </w:rPr>
        <w:t>nátěry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94F0B">
        <w:rPr>
          <w:rFonts w:ascii="Arial" w:hAnsi="Arial" w:cs="Arial"/>
          <w:sz w:val="20"/>
          <w:szCs w:val="20"/>
        </w:rPr>
        <w:t>a ještě tentýž den je povrch suchý.</w:t>
      </w:r>
    </w:p>
    <w:p w14:paraId="5481E35C" w14:textId="61ACDEA3" w:rsidR="00995879" w:rsidRDefault="00995879" w:rsidP="00995879">
      <w:pPr>
        <w:pStyle w:val="Odstavecseseznamem"/>
        <w:numPr>
          <w:ilvl w:val="0"/>
          <w:numId w:val="33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Jednoduše se aplikují: Barvu pouze promícháte, neředíte a hned natíráte. </w:t>
      </w:r>
    </w:p>
    <w:p w14:paraId="15FC305E" w14:textId="29F1A7F6" w:rsidR="00995879" w:rsidRDefault="00995879" w:rsidP="00995879">
      <w:pPr>
        <w:pStyle w:val="Odstavecseseznamem"/>
        <w:numPr>
          <w:ilvl w:val="0"/>
          <w:numId w:val="33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bez zápachu: Při aplikaci ani po ní barvy nezapáchají.</w:t>
      </w:r>
    </w:p>
    <w:p w14:paraId="06D85354" w14:textId="74889069" w:rsidR="00995879" w:rsidRDefault="00995879" w:rsidP="00995879">
      <w:pPr>
        <w:pStyle w:val="Odstavecseseznamem"/>
        <w:numPr>
          <w:ilvl w:val="0"/>
          <w:numId w:val="33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zdravotně nezávadné: Mají atesty na dětské hračky a pro styk s potravinami za sucha.</w:t>
      </w:r>
    </w:p>
    <w:p w14:paraId="34017470" w14:textId="381A5477" w:rsidR="00995879" w:rsidRDefault="00995879" w:rsidP="00995879">
      <w:pPr>
        <w:pStyle w:val="Odstavecseseznamem"/>
        <w:numPr>
          <w:ilvl w:val="0"/>
          <w:numId w:val="33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trvanlivé: Odolávají popraskání vlivem tepelné roztažnosti podkladu v interiéru i exteriéru.</w:t>
      </w:r>
    </w:p>
    <w:p w14:paraId="36DCCBFF" w14:textId="6B5679F2" w:rsidR="00995879" w:rsidRDefault="00995879" w:rsidP="00995879">
      <w:pPr>
        <w:pStyle w:val="Odstavecseseznamem"/>
        <w:numPr>
          <w:ilvl w:val="0"/>
          <w:numId w:val="33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Neškodí prostředí: Prázdné obaly je možné likvidovat jako běžný odpad.</w:t>
      </w:r>
    </w:p>
    <w:p w14:paraId="4F8AD146" w14:textId="26D8E48A" w:rsidR="00995879" w:rsidRDefault="00995879" w:rsidP="00995879">
      <w:pPr>
        <w:pStyle w:val="Odstavecseseznamem"/>
        <w:numPr>
          <w:ilvl w:val="0"/>
          <w:numId w:val="33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Nežloutnou: Nátěr nežloutne v tmavých prostorech ani na radiátorech.</w:t>
      </w:r>
    </w:p>
    <w:p w14:paraId="1B8B49E4" w14:textId="1AEA28FF" w:rsidR="00995879" w:rsidRDefault="00995879" w:rsidP="00995879">
      <w:pPr>
        <w:pStyle w:val="Odstavecseseznamem"/>
        <w:numPr>
          <w:ilvl w:val="0"/>
          <w:numId w:val="33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bezpečné: Nevyžadují speciální skladování, nehrozí požár ani výbuch. </w:t>
      </w:r>
    </w:p>
    <w:p w14:paraId="15BE683D" w14:textId="15998C0F" w:rsidR="00992711" w:rsidRPr="00946184" w:rsidRDefault="00995879" w:rsidP="00995879">
      <w:pPr>
        <w:pStyle w:val="Odstavecseseznamem"/>
        <w:numPr>
          <w:ilvl w:val="0"/>
          <w:numId w:val="33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Neničí pomůcky: Po natírání štětce jednoduše umyjete vodou a můžete je opakovaně použít. </w:t>
      </w:r>
    </w:p>
    <w:p w14:paraId="06D20E92" w14:textId="75CF5091" w:rsidR="00995879" w:rsidRDefault="00995879" w:rsidP="00995879">
      <w:pPr>
        <w:spacing w:line="254" w:lineRule="auto"/>
        <w:jc w:val="both"/>
        <w:rPr>
          <w:rFonts w:ascii="Arial" w:hAnsi="Arial" w:cs="Arial"/>
          <w:sz w:val="20"/>
          <w:szCs w:val="20"/>
        </w:rPr>
      </w:pPr>
    </w:p>
    <w:p w14:paraId="09A7FE05" w14:textId="4DB15556" w:rsidR="00805D76" w:rsidRDefault="00C52A41" w:rsidP="00D864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55167CA8" wp14:editId="1E42265A">
            <wp:simplePos x="0" y="0"/>
            <wp:positionH relativeFrom="margin">
              <wp:posOffset>4486815</wp:posOffset>
            </wp:positionH>
            <wp:positionV relativeFrom="paragraph">
              <wp:posOffset>85413</wp:posOffset>
            </wp:positionV>
            <wp:extent cx="1057275" cy="1048385"/>
            <wp:effectExtent l="0" t="0" r="9525" b="0"/>
            <wp:wrapTight wrapText="bothSides">
              <wp:wrapPolygon edited="0">
                <wp:start x="0" y="0"/>
                <wp:lineTo x="0" y="21194"/>
                <wp:lineTo x="21405" y="21194"/>
                <wp:lineTo x="21405" y="0"/>
                <wp:lineTo x="0" y="0"/>
              </wp:wrapPolygon>
            </wp:wrapTight>
            <wp:docPr id="11" name="Obrázek 11" descr="radet 07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et 07k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0B522" w14:textId="0D5A17B2" w:rsidR="00F4437E" w:rsidRDefault="00EE7629" w:rsidP="00756ED6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52A41">
        <w:rPr>
          <w:rFonts w:ascii="Arial" w:hAnsi="Arial" w:cs="Arial"/>
          <w:b/>
          <w:bCs/>
          <w:sz w:val="20"/>
          <w:szCs w:val="20"/>
        </w:rPr>
        <w:t xml:space="preserve">Balakryl </w:t>
      </w:r>
      <w:proofErr w:type="spellStart"/>
      <w:r w:rsidRPr="00C52A41">
        <w:rPr>
          <w:rFonts w:ascii="Arial" w:hAnsi="Arial" w:cs="Arial"/>
          <w:b/>
          <w:bCs/>
          <w:sz w:val="20"/>
          <w:szCs w:val="20"/>
        </w:rPr>
        <w:t>Radet</w:t>
      </w:r>
      <w:proofErr w:type="spellEnd"/>
      <w:r w:rsidRPr="00C52A41">
        <w:rPr>
          <w:rFonts w:ascii="Arial" w:hAnsi="Arial" w:cs="Arial"/>
          <w:b/>
          <w:bCs/>
          <w:sz w:val="20"/>
          <w:szCs w:val="20"/>
        </w:rPr>
        <w:t xml:space="preserve"> </w:t>
      </w:r>
      <w:r w:rsidR="00C52A41" w:rsidRPr="00F4437E">
        <w:rPr>
          <w:rFonts w:ascii="Arial" w:hAnsi="Arial" w:cs="Arial"/>
          <w:sz w:val="20"/>
          <w:szCs w:val="20"/>
        </w:rPr>
        <w:t xml:space="preserve">je </w:t>
      </w:r>
      <w:r w:rsidR="00C52A41" w:rsidRPr="00C52A41">
        <w:rPr>
          <w:rFonts w:ascii="Arial" w:hAnsi="Arial" w:cs="Arial"/>
          <w:sz w:val="20"/>
          <w:szCs w:val="20"/>
        </w:rPr>
        <w:t>vodou ředitelná vrchní barva určená k novým i renovačním nátěrům těles teplovodního topení, ale také bojlerů, potrubních rozvodů, ohřívačů vody a dalších v interiéru i exteriéru. Na rozdíl od syntetických nátěrů nežloutn</w:t>
      </w:r>
      <w:r w:rsidR="00293B7A">
        <w:rPr>
          <w:rFonts w:ascii="Arial" w:hAnsi="Arial" w:cs="Arial"/>
          <w:sz w:val="20"/>
          <w:szCs w:val="20"/>
        </w:rPr>
        <w:t>e,</w:t>
      </w:r>
      <w:r w:rsidR="00F4437E">
        <w:rPr>
          <w:rFonts w:ascii="Arial" w:hAnsi="Arial" w:cs="Arial"/>
          <w:sz w:val="20"/>
          <w:szCs w:val="20"/>
        </w:rPr>
        <w:t xml:space="preserve"> je bez zápachu</w:t>
      </w:r>
      <w:r w:rsidR="00293B7A">
        <w:rPr>
          <w:rFonts w:ascii="Arial" w:hAnsi="Arial" w:cs="Arial"/>
          <w:sz w:val="20"/>
          <w:szCs w:val="20"/>
        </w:rPr>
        <w:t xml:space="preserve"> a vytváří lesklý a hladký vzhled. </w:t>
      </w:r>
      <w:r w:rsidR="006C0E72">
        <w:rPr>
          <w:rFonts w:ascii="Arial" w:hAnsi="Arial" w:cs="Arial"/>
          <w:sz w:val="20"/>
          <w:szCs w:val="20"/>
        </w:rPr>
        <w:t>O</w:t>
      </w:r>
      <w:r w:rsidR="00F4437E" w:rsidRPr="00C52A41">
        <w:rPr>
          <w:rFonts w:ascii="Arial" w:hAnsi="Arial" w:cs="Arial"/>
          <w:sz w:val="20"/>
          <w:szCs w:val="20"/>
        </w:rPr>
        <w:t xml:space="preserve">dolává teplotám </w:t>
      </w:r>
      <w:r w:rsidR="00F4437E">
        <w:rPr>
          <w:rFonts w:ascii="Arial" w:hAnsi="Arial" w:cs="Arial"/>
          <w:sz w:val="20"/>
          <w:szCs w:val="20"/>
        </w:rPr>
        <w:t xml:space="preserve">až </w:t>
      </w:r>
      <w:r w:rsidR="006C0E72">
        <w:rPr>
          <w:rFonts w:ascii="Arial" w:hAnsi="Arial" w:cs="Arial"/>
          <w:sz w:val="20"/>
          <w:szCs w:val="20"/>
        </w:rPr>
        <w:t xml:space="preserve">do </w:t>
      </w:r>
      <w:r w:rsidR="00F4437E" w:rsidRPr="00C52A41">
        <w:rPr>
          <w:rFonts w:ascii="Arial" w:hAnsi="Arial" w:cs="Arial"/>
          <w:sz w:val="20"/>
          <w:szCs w:val="20"/>
        </w:rPr>
        <w:t>10</w:t>
      </w:r>
      <w:r w:rsidR="00F4437E">
        <w:rPr>
          <w:rFonts w:ascii="Arial" w:hAnsi="Arial" w:cs="Arial"/>
          <w:sz w:val="20"/>
          <w:szCs w:val="20"/>
        </w:rPr>
        <w:t>5</w:t>
      </w:r>
      <w:r w:rsidR="00F4437E" w:rsidRPr="00C52A41">
        <w:rPr>
          <w:rFonts w:ascii="Arial" w:hAnsi="Arial" w:cs="Arial"/>
          <w:sz w:val="20"/>
          <w:szCs w:val="20"/>
        </w:rPr>
        <w:t xml:space="preserve"> ºC</w:t>
      </w:r>
      <w:r w:rsidR="00F4437E">
        <w:rPr>
          <w:rFonts w:ascii="Arial" w:hAnsi="Arial" w:cs="Arial"/>
          <w:sz w:val="20"/>
          <w:szCs w:val="20"/>
        </w:rPr>
        <w:t xml:space="preserve"> </w:t>
      </w:r>
      <w:r w:rsidR="006C0E72">
        <w:rPr>
          <w:rFonts w:ascii="Arial" w:hAnsi="Arial" w:cs="Arial"/>
          <w:sz w:val="20"/>
          <w:szCs w:val="20"/>
        </w:rPr>
        <w:t xml:space="preserve">nebo také </w:t>
      </w:r>
      <w:r w:rsidR="00F4437E" w:rsidRPr="00C52A41">
        <w:rPr>
          <w:rFonts w:ascii="Arial" w:hAnsi="Arial" w:cs="Arial"/>
          <w:sz w:val="20"/>
          <w:szCs w:val="20"/>
        </w:rPr>
        <w:t xml:space="preserve">vodě, proto je vhodný </w:t>
      </w:r>
      <w:r w:rsidR="006C0E72">
        <w:rPr>
          <w:rFonts w:ascii="Arial" w:hAnsi="Arial" w:cs="Arial"/>
          <w:sz w:val="20"/>
          <w:szCs w:val="20"/>
        </w:rPr>
        <w:t xml:space="preserve">i </w:t>
      </w:r>
      <w:r w:rsidR="00F4437E" w:rsidRPr="00C52A41">
        <w:rPr>
          <w:rFonts w:ascii="Arial" w:hAnsi="Arial" w:cs="Arial"/>
          <w:sz w:val="20"/>
          <w:szCs w:val="20"/>
        </w:rPr>
        <w:t>do koupelen.</w:t>
      </w:r>
      <w:r w:rsidR="00F4437E">
        <w:rPr>
          <w:rFonts w:ascii="Arial" w:hAnsi="Arial" w:cs="Arial"/>
          <w:sz w:val="20"/>
          <w:szCs w:val="20"/>
        </w:rPr>
        <w:t xml:space="preserve"> </w:t>
      </w:r>
      <w:r w:rsidR="00F4437E">
        <w:rPr>
          <w:rFonts w:ascii="Arial" w:eastAsia="Calibri" w:hAnsi="Arial" w:cs="Arial"/>
          <w:sz w:val="20"/>
          <w:szCs w:val="20"/>
          <w:lang w:eastAsia="en-US"/>
        </w:rPr>
        <w:t>Prodává se v</w:t>
      </w:r>
      <w:r w:rsidR="00293B7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4437E">
        <w:rPr>
          <w:rFonts w:ascii="Arial" w:eastAsia="Calibri" w:hAnsi="Arial" w:cs="Arial"/>
          <w:sz w:val="20"/>
          <w:szCs w:val="20"/>
          <w:lang w:eastAsia="en-US"/>
        </w:rPr>
        <w:t>odstínu bílé a slonové kosti a ve velikostech o hmotnosti 0,7 a 2,5 kg.</w:t>
      </w:r>
    </w:p>
    <w:p w14:paraId="313945F5" w14:textId="77777777" w:rsidR="00C52A41" w:rsidRPr="00C52A41" w:rsidRDefault="00C52A41" w:rsidP="00C52A41">
      <w:pPr>
        <w:jc w:val="both"/>
        <w:rPr>
          <w:rFonts w:ascii="Arial" w:hAnsi="Arial" w:cs="Arial"/>
          <w:sz w:val="20"/>
          <w:szCs w:val="20"/>
        </w:rPr>
      </w:pPr>
    </w:p>
    <w:p w14:paraId="474EF2FD" w14:textId="5C7E2496" w:rsidR="00995879" w:rsidRDefault="004F446D" w:rsidP="0099587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5E6E7FC" wp14:editId="75003AE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67200" cy="1137600"/>
            <wp:effectExtent l="0" t="0" r="9525" b="5715"/>
            <wp:wrapSquare wrapText="bothSides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3" r="15030" b="11551"/>
                    <a:stretch/>
                  </pic:blipFill>
                  <pic:spPr bwMode="auto">
                    <a:xfrm>
                      <a:off x="0" y="0"/>
                      <a:ext cx="1267200" cy="1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879">
        <w:rPr>
          <w:rFonts w:ascii="Arial" w:eastAsia="Calibri" w:hAnsi="Arial" w:cs="Arial"/>
          <w:b/>
          <w:sz w:val="20"/>
          <w:szCs w:val="20"/>
          <w:lang w:eastAsia="en-US"/>
        </w:rPr>
        <w:t>Balakryl UNI</w:t>
      </w:r>
      <w:r w:rsidR="00995879">
        <w:rPr>
          <w:rFonts w:ascii="Arial" w:eastAsia="Calibri" w:hAnsi="Arial" w:cs="Arial"/>
          <w:sz w:val="20"/>
          <w:szCs w:val="20"/>
          <w:lang w:eastAsia="en-US"/>
        </w:rPr>
        <w:t xml:space="preserve"> je univerzální vodou ředitelná barva vhodná pro venkovní, ale i vnitřní použití. Lze s ní natírat dřevo, kovy (pozinkované plechy, hliník), beton, plasty a další. Vodou ředitelná, ekologická receptura umožňuje ukončit realizaci prací v rámci </w:t>
      </w:r>
      <w:r w:rsidR="0099587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jednoho </w:t>
      </w:r>
      <w:r w:rsidR="00995879">
        <w:rPr>
          <w:rFonts w:ascii="Arial" w:eastAsia="Calibri" w:hAnsi="Arial" w:cs="Arial"/>
          <w:sz w:val="20"/>
          <w:szCs w:val="20"/>
          <w:lang w:eastAsia="en-US"/>
        </w:rPr>
        <w:t>dne. Během aplikace ani po zaschnutí natíraný povrch nezapáchá. Balakryl UNI lze zakoupit v 18 již z výroby namíchaných odstínech, všechny varianty lze navíc natónovat do širokého spektra 20 tisíc barevných odstínů. Vydatnost barvy Balakryl UNI je asi 6–9 m</w:t>
      </w:r>
      <w:r w:rsidR="00995879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2</w:t>
      </w:r>
      <w:r w:rsidR="00995879">
        <w:rPr>
          <w:rFonts w:ascii="Arial" w:eastAsia="Calibri" w:hAnsi="Arial" w:cs="Arial"/>
          <w:sz w:val="20"/>
          <w:szCs w:val="20"/>
          <w:lang w:eastAsia="en-US"/>
        </w:rPr>
        <w:t>/kg na 1 vrstvu podle savosti podkladu. Balakryl UNI se prodává ve velikostech o hmotnosti 0,7, 2,5 a 9 kg.</w:t>
      </w:r>
    </w:p>
    <w:p w14:paraId="5A7461F0" w14:textId="604A2B2E" w:rsidR="00995879" w:rsidRDefault="00995879" w:rsidP="0099587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86774EE" w14:textId="53FD938B" w:rsidR="0009631D" w:rsidRDefault="0009631D" w:rsidP="0099587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178EB36" w14:textId="16E41D0F" w:rsidR="0009631D" w:rsidRDefault="0009631D" w:rsidP="0099587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83B82E5" w14:textId="77777777" w:rsidR="0009631D" w:rsidRDefault="0009631D" w:rsidP="0099587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DDE0C61" w14:textId="77777777" w:rsidR="00995879" w:rsidRPr="00995879" w:rsidRDefault="00995879" w:rsidP="00995879">
      <w:pPr>
        <w:shd w:val="clear" w:color="auto" w:fill="FFFFFF"/>
        <w:spacing w:line="276" w:lineRule="auto"/>
        <w:jc w:val="both"/>
        <w:rPr>
          <w:rStyle w:val="Nadpis2Char"/>
          <w:rFonts w:ascii="Arial" w:eastAsia="SimSun" w:hAnsi="Arial" w:cs="Arial"/>
          <w:i w:val="0"/>
          <w:iCs w:val="0"/>
          <w:color w:val="C00000"/>
          <w:sz w:val="20"/>
          <w:szCs w:val="20"/>
          <w:lang w:eastAsia="en-US"/>
        </w:rPr>
      </w:pPr>
      <w:r w:rsidRPr="00995879">
        <w:rPr>
          <w:rStyle w:val="Nadpis2Char"/>
          <w:rFonts w:ascii="Arial" w:eastAsia="SimSun" w:hAnsi="Arial" w:cs="Arial"/>
          <w:i w:val="0"/>
          <w:iCs w:val="0"/>
          <w:color w:val="C00000"/>
          <w:sz w:val="20"/>
          <w:szCs w:val="20"/>
          <w:lang w:eastAsia="en-US"/>
        </w:rPr>
        <w:t>Značka Balakryl</w:t>
      </w:r>
    </w:p>
    <w:p w14:paraId="0A8DB710" w14:textId="4E5D9A8A" w:rsidR="00995879" w:rsidRDefault="00995879" w:rsidP="00995879">
      <w:pPr>
        <w:spacing w:after="1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22F7">
        <w:rPr>
          <w:rFonts w:ascii="Arial" w:eastAsia="Calibri" w:hAnsi="Arial" w:cs="Arial"/>
          <w:sz w:val="20"/>
          <w:szCs w:val="20"/>
          <w:lang w:eastAsia="en-US"/>
        </w:rPr>
        <w:t xml:space="preserve">Dnes již legendární značka nátěrových hmot Balakryl se zrodila v polovině 80. let min. století. Na konci roku 1985 byla v závodu </w:t>
      </w:r>
      <w:proofErr w:type="spellStart"/>
      <w:r w:rsidRPr="00C322F7">
        <w:rPr>
          <w:rFonts w:ascii="Arial" w:eastAsia="Calibri" w:hAnsi="Arial" w:cs="Arial"/>
          <w:sz w:val="20"/>
          <w:szCs w:val="20"/>
          <w:lang w:eastAsia="en-US"/>
        </w:rPr>
        <w:t>Tebas</w:t>
      </w:r>
      <w:proofErr w:type="spellEnd"/>
      <w:r w:rsidRPr="00C322F7">
        <w:rPr>
          <w:rFonts w:ascii="Arial" w:eastAsia="Calibri" w:hAnsi="Arial" w:cs="Arial"/>
          <w:sz w:val="20"/>
          <w:szCs w:val="20"/>
          <w:lang w:eastAsia="en-US"/>
        </w:rPr>
        <w:t xml:space="preserve"> zastavena výroba rozpouštědlových barev a výrobní program se zaměřil na ekologické disperzní nátěrové hmoty. Raketový start zaznamenaly v roce 1987, kdy byla představena nová barva – Balakryl </w:t>
      </w:r>
      <w:r w:rsidRPr="001026D6">
        <w:rPr>
          <w:rFonts w:ascii="Arial" w:eastAsia="Calibri" w:hAnsi="Arial" w:cs="Arial"/>
          <w:bCs/>
          <w:sz w:val="20"/>
          <w:szCs w:val="20"/>
          <w:lang w:eastAsia="en-US"/>
        </w:rPr>
        <w:t>V 2045</w:t>
      </w:r>
      <w:r w:rsidRPr="00AF3618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Pr="00C322F7">
        <w:rPr>
          <w:rFonts w:ascii="Arial" w:eastAsia="Calibri" w:hAnsi="Arial" w:cs="Arial"/>
          <w:sz w:val="20"/>
          <w:szCs w:val="20"/>
          <w:lang w:eastAsia="en-US"/>
        </w:rPr>
        <w:t xml:space="preserve"> která si brzy získala </w:t>
      </w:r>
      <w:r>
        <w:rPr>
          <w:rFonts w:ascii="Arial" w:eastAsia="Calibri" w:hAnsi="Arial" w:cs="Arial"/>
          <w:sz w:val="20"/>
          <w:szCs w:val="20"/>
          <w:lang w:eastAsia="en-US"/>
        </w:rPr>
        <w:t>velkou oblibu u</w:t>
      </w:r>
      <w:r w:rsidRPr="00C322F7">
        <w:rPr>
          <w:rFonts w:ascii="Arial" w:eastAsia="Calibri" w:hAnsi="Arial" w:cs="Arial"/>
          <w:sz w:val="20"/>
          <w:szCs w:val="20"/>
          <w:lang w:eastAsia="en-US"/>
        </w:rPr>
        <w:t xml:space="preserve"> zákazníků. Od 6. dubna 2009 patří značka Balakryl pod křídla společnosti PPG.</w:t>
      </w:r>
    </w:p>
    <w:p w14:paraId="79B4A1C6" w14:textId="1DCBD4FD" w:rsidR="00995879" w:rsidRPr="009D1599" w:rsidRDefault="00995879" w:rsidP="0099587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D1599">
        <w:rPr>
          <w:rFonts w:ascii="Arial" w:eastAsia="Calibri" w:hAnsi="Arial" w:cs="Arial"/>
          <w:sz w:val="20"/>
          <w:szCs w:val="20"/>
          <w:lang w:eastAsia="en-US"/>
        </w:rPr>
        <w:t xml:space="preserve">Více se dozvíte na </w:t>
      </w:r>
      <w:hyperlink r:id="rId22" w:history="1">
        <w:r w:rsidRPr="009D1599">
          <w:rPr>
            <w:rStyle w:val="Hypertextovodkaz"/>
            <w:rFonts w:ascii="Arial" w:eastAsia="Calibri" w:hAnsi="Arial" w:cs="Arial"/>
            <w:sz w:val="20"/>
            <w:szCs w:val="20"/>
            <w:lang w:eastAsia="en-US"/>
          </w:rPr>
          <w:t>www.balakryl.cz</w:t>
        </w:r>
      </w:hyperlink>
      <w:r w:rsidRPr="009D1599">
        <w:rPr>
          <w:rFonts w:ascii="Arial" w:eastAsia="Calibri" w:hAnsi="Arial" w:cs="Arial"/>
          <w:sz w:val="20"/>
          <w:szCs w:val="20"/>
          <w:lang w:eastAsia="en-US"/>
        </w:rPr>
        <w:t xml:space="preserve">. Balakryl najdete i na </w:t>
      </w:r>
      <w:hyperlink r:id="rId23" w:history="1">
        <w:r w:rsidRPr="009D1599">
          <w:rPr>
            <w:rStyle w:val="Hypertextovodkaz"/>
            <w:rFonts w:ascii="Arial" w:eastAsia="Calibri" w:hAnsi="Arial" w:cs="Arial"/>
            <w:sz w:val="20"/>
            <w:szCs w:val="20"/>
            <w:lang w:eastAsia="en-US"/>
          </w:rPr>
          <w:t>Facebooku</w:t>
        </w:r>
      </w:hyperlink>
      <w:r>
        <w:rPr>
          <w:rStyle w:val="Hypertextovodkaz"/>
          <w:rFonts w:ascii="Arial" w:eastAsia="Calibri" w:hAnsi="Arial" w:cs="Arial"/>
          <w:color w:val="auto"/>
          <w:sz w:val="20"/>
          <w:szCs w:val="20"/>
          <w:u w:val="none"/>
          <w:lang w:eastAsia="en-US"/>
        </w:rPr>
        <w:t xml:space="preserve">, </w:t>
      </w:r>
      <w:hyperlink r:id="rId24" w:history="1">
        <w:r w:rsidRPr="00F45B57">
          <w:rPr>
            <w:rStyle w:val="Hypertextovodkaz"/>
            <w:rFonts w:ascii="Arial" w:eastAsia="Calibri" w:hAnsi="Arial" w:cs="Arial"/>
            <w:sz w:val="20"/>
            <w:szCs w:val="20"/>
            <w:lang w:eastAsia="en-US"/>
          </w:rPr>
          <w:t>Instagramu</w:t>
        </w:r>
      </w:hyperlink>
      <w:r w:rsidRPr="009D1599">
        <w:rPr>
          <w:rFonts w:ascii="Arial" w:eastAsia="Calibri" w:hAnsi="Arial" w:cs="Arial"/>
          <w:sz w:val="20"/>
          <w:szCs w:val="20"/>
          <w:lang w:eastAsia="en-US"/>
        </w:rPr>
        <w:t xml:space="preserve"> a </w:t>
      </w:r>
      <w:hyperlink r:id="rId25" w:history="1">
        <w:r w:rsidRPr="009D1599">
          <w:rPr>
            <w:rStyle w:val="Hypertextovodkaz"/>
            <w:rFonts w:ascii="Arial" w:eastAsia="Calibri" w:hAnsi="Arial" w:cs="Arial"/>
            <w:sz w:val="20"/>
            <w:szCs w:val="20"/>
            <w:lang w:eastAsia="en-US"/>
          </w:rPr>
          <w:t>YouTube</w:t>
        </w:r>
      </w:hyperlink>
      <w:r w:rsidRPr="009D1599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4857728" w14:textId="724E56E1" w:rsidR="00995879" w:rsidRPr="00A7274D" w:rsidRDefault="00995879" w:rsidP="00995879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sectPr w:rsidR="00995879" w:rsidRPr="00A7274D">
      <w:headerReference w:type="default" r:id="rId2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1F5C" w14:textId="77777777" w:rsidR="00975384" w:rsidRDefault="00975384" w:rsidP="00703314">
      <w:r>
        <w:separator/>
      </w:r>
    </w:p>
  </w:endnote>
  <w:endnote w:type="continuationSeparator" w:id="0">
    <w:p w14:paraId="5FBAAF80" w14:textId="77777777" w:rsidR="00975384" w:rsidRDefault="00975384" w:rsidP="0070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F031" w14:textId="77777777" w:rsidR="00975384" w:rsidRDefault="00975384" w:rsidP="00703314">
      <w:r>
        <w:separator/>
      </w:r>
    </w:p>
  </w:footnote>
  <w:footnote w:type="continuationSeparator" w:id="0">
    <w:p w14:paraId="2AF57AE1" w14:textId="77777777" w:rsidR="00975384" w:rsidRDefault="00975384" w:rsidP="0070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E7E2" w14:textId="54521519" w:rsidR="00CD3116" w:rsidRDefault="00047222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 wp14:anchorId="67ED9395" wp14:editId="58F510D1">
          <wp:extent cx="2971800" cy="379009"/>
          <wp:effectExtent l="0" t="0" r="0" b="254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708" cy="381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BC8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6B8B520" wp14:editId="5F3C93A3">
          <wp:simplePos x="0" y="0"/>
          <wp:positionH relativeFrom="margin">
            <wp:align>right</wp:align>
          </wp:positionH>
          <wp:positionV relativeFrom="paragraph">
            <wp:posOffset>-107315</wp:posOffset>
          </wp:positionV>
          <wp:extent cx="1728000" cy="705600"/>
          <wp:effectExtent l="0" t="0" r="5715" b="0"/>
          <wp:wrapSquare wrapText="bothSides"/>
          <wp:docPr id="3" name="obrázek 3" descr="LOGO BALAKR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BALAKRY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314">
      <w:rPr>
        <w:rFonts w:ascii="Arial" w:hAnsi="Arial" w:cs="Arial"/>
      </w:rPr>
      <w:tab/>
    </w:r>
  </w:p>
  <w:p w14:paraId="1F19E2EA" w14:textId="065F8FF0" w:rsidR="00CD3116" w:rsidRDefault="00703314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</w:p>
  <w:p w14:paraId="26FD97E0" w14:textId="366A53F0" w:rsidR="00CD3116" w:rsidRDefault="00CD3116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</w:t>
    </w:r>
  </w:p>
  <w:p w14:paraId="19781820" w14:textId="67DAC2E3" w:rsidR="009F7327" w:rsidRPr="009F7327" w:rsidRDefault="009F7327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05.5pt" o:bullet="t">
        <v:imagedata r:id="rId1" o:title="lístečíček"/>
      </v:shape>
    </w:pict>
  </w:numPicBullet>
  <w:numPicBullet w:numPicBulletId="1">
    <w:pict>
      <v:shape id="_x0000_i1026" type="#_x0000_t75" style="width:66.5pt;height:94pt" o:bullet="t">
        <v:imagedata r:id="rId2" o:title="lístečíček"/>
      </v:shape>
    </w:pict>
  </w:numPicBullet>
  <w:abstractNum w:abstractNumId="0" w15:restartNumberingAfterBreak="0">
    <w:nsid w:val="01B358AF"/>
    <w:multiLevelType w:val="multilevel"/>
    <w:tmpl w:val="D8EECA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3BD0"/>
    <w:multiLevelType w:val="hybridMultilevel"/>
    <w:tmpl w:val="65BEA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6556"/>
    <w:multiLevelType w:val="hybridMultilevel"/>
    <w:tmpl w:val="E572D6E8"/>
    <w:lvl w:ilvl="0" w:tplc="14508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65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3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27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C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0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E2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68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EE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6A1821"/>
    <w:multiLevelType w:val="hybridMultilevel"/>
    <w:tmpl w:val="C644C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D7E3D"/>
    <w:multiLevelType w:val="multilevel"/>
    <w:tmpl w:val="6A245714"/>
    <w:lvl w:ilvl="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11FBF"/>
    <w:multiLevelType w:val="multilevel"/>
    <w:tmpl w:val="CB840C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73C74"/>
    <w:multiLevelType w:val="hybridMultilevel"/>
    <w:tmpl w:val="1F8474DA"/>
    <w:lvl w:ilvl="0" w:tplc="400EC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210D"/>
    <w:multiLevelType w:val="hybridMultilevel"/>
    <w:tmpl w:val="4CB06A9C"/>
    <w:lvl w:ilvl="0" w:tplc="66A8D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A8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40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2D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6B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A43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47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86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8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E46E43"/>
    <w:multiLevelType w:val="hybridMultilevel"/>
    <w:tmpl w:val="7EE0D0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35B5D"/>
    <w:multiLevelType w:val="hybridMultilevel"/>
    <w:tmpl w:val="B024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D4A91"/>
    <w:multiLevelType w:val="hybridMultilevel"/>
    <w:tmpl w:val="C254C414"/>
    <w:lvl w:ilvl="0" w:tplc="CDA4B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EB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D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0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AB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DC7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84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C87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6E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7F0565"/>
    <w:multiLevelType w:val="hybridMultilevel"/>
    <w:tmpl w:val="44CE0B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D67DF"/>
    <w:multiLevelType w:val="hybridMultilevel"/>
    <w:tmpl w:val="E2069FF0"/>
    <w:lvl w:ilvl="0" w:tplc="400EC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92267"/>
    <w:multiLevelType w:val="hybridMultilevel"/>
    <w:tmpl w:val="0C929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43544"/>
    <w:multiLevelType w:val="multilevel"/>
    <w:tmpl w:val="6A245714"/>
    <w:lvl w:ilvl="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F4EBA"/>
    <w:multiLevelType w:val="hybridMultilevel"/>
    <w:tmpl w:val="5BE27216"/>
    <w:numStyleLink w:val="Bullet"/>
  </w:abstractNum>
  <w:abstractNum w:abstractNumId="16" w15:restartNumberingAfterBreak="0">
    <w:nsid w:val="26350235"/>
    <w:multiLevelType w:val="hybridMultilevel"/>
    <w:tmpl w:val="6AAE2D46"/>
    <w:lvl w:ilvl="0" w:tplc="8340A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94542"/>
    <w:multiLevelType w:val="hybridMultilevel"/>
    <w:tmpl w:val="6E320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C1FFC"/>
    <w:multiLevelType w:val="multilevel"/>
    <w:tmpl w:val="A5BEEC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96511"/>
    <w:multiLevelType w:val="hybridMultilevel"/>
    <w:tmpl w:val="F2822A80"/>
    <w:lvl w:ilvl="0" w:tplc="115C5DF2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45B33"/>
    <w:multiLevelType w:val="hybridMultilevel"/>
    <w:tmpl w:val="D5743B6E"/>
    <w:lvl w:ilvl="0" w:tplc="58CE5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8C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9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2F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8B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B4B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01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60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0E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710EE0"/>
    <w:multiLevelType w:val="hybridMultilevel"/>
    <w:tmpl w:val="D8EECAB8"/>
    <w:lvl w:ilvl="0" w:tplc="169E31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45E0C"/>
    <w:multiLevelType w:val="hybridMultilevel"/>
    <w:tmpl w:val="6A245714"/>
    <w:lvl w:ilvl="0" w:tplc="115C5DF2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A6D46"/>
    <w:multiLevelType w:val="multilevel"/>
    <w:tmpl w:val="F2822A80"/>
    <w:lvl w:ilvl="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21E2C"/>
    <w:multiLevelType w:val="multilevel"/>
    <w:tmpl w:val="11B249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26653"/>
    <w:multiLevelType w:val="hybridMultilevel"/>
    <w:tmpl w:val="A5BEEC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022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0FE04C2"/>
    <w:multiLevelType w:val="hybridMultilevel"/>
    <w:tmpl w:val="84260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166F6"/>
    <w:multiLevelType w:val="multilevel"/>
    <w:tmpl w:val="465EE4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6473E"/>
    <w:multiLevelType w:val="hybridMultilevel"/>
    <w:tmpl w:val="B8BA3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74A5A"/>
    <w:multiLevelType w:val="hybridMultilevel"/>
    <w:tmpl w:val="5BE27216"/>
    <w:styleLink w:val="Bullet"/>
    <w:lvl w:ilvl="0" w:tplc="1946E320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777777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6652DC">
      <w:start w:val="1"/>
      <w:numFmt w:val="bullet"/>
      <w:lvlText w:val="•"/>
      <w:lvlJc w:val="left"/>
      <w:pPr>
        <w:ind w:left="84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777777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44F26">
      <w:start w:val="1"/>
      <w:numFmt w:val="bullet"/>
      <w:lvlText w:val="•"/>
      <w:lvlJc w:val="left"/>
      <w:pPr>
        <w:ind w:left="106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777777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0A36C8">
      <w:start w:val="1"/>
      <w:numFmt w:val="bullet"/>
      <w:lvlText w:val="•"/>
      <w:lvlJc w:val="left"/>
      <w:pPr>
        <w:ind w:left="128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777777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BEAE">
      <w:start w:val="1"/>
      <w:numFmt w:val="bullet"/>
      <w:lvlText w:val="•"/>
      <w:lvlJc w:val="left"/>
      <w:pPr>
        <w:ind w:left="150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777777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F68C00">
      <w:start w:val="1"/>
      <w:numFmt w:val="bullet"/>
      <w:lvlText w:val="•"/>
      <w:lvlJc w:val="left"/>
      <w:pPr>
        <w:ind w:left="172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777777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60A4C0">
      <w:start w:val="1"/>
      <w:numFmt w:val="bullet"/>
      <w:lvlText w:val="•"/>
      <w:lvlJc w:val="left"/>
      <w:pPr>
        <w:ind w:left="194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777777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FA293E">
      <w:start w:val="1"/>
      <w:numFmt w:val="bullet"/>
      <w:lvlText w:val="•"/>
      <w:lvlJc w:val="left"/>
      <w:pPr>
        <w:ind w:left="216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777777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6E404E">
      <w:start w:val="1"/>
      <w:numFmt w:val="bullet"/>
      <w:lvlText w:val="•"/>
      <w:lvlJc w:val="left"/>
      <w:pPr>
        <w:ind w:left="238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777777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9BD0018"/>
    <w:multiLevelType w:val="hybridMultilevel"/>
    <w:tmpl w:val="51EEA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21912"/>
    <w:multiLevelType w:val="hybridMultilevel"/>
    <w:tmpl w:val="F0B87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B37C2"/>
    <w:multiLevelType w:val="hybridMultilevel"/>
    <w:tmpl w:val="DA546E28"/>
    <w:lvl w:ilvl="0" w:tplc="4B50B3A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14B6B"/>
    <w:multiLevelType w:val="hybridMultilevel"/>
    <w:tmpl w:val="29A85D52"/>
    <w:lvl w:ilvl="0" w:tplc="6B087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AAE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85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08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87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C8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E6B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C4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6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36D0FF6"/>
    <w:multiLevelType w:val="hybridMultilevel"/>
    <w:tmpl w:val="11B24900"/>
    <w:lvl w:ilvl="0" w:tplc="169E31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F47DC"/>
    <w:multiLevelType w:val="hybridMultilevel"/>
    <w:tmpl w:val="4E2EA7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0B7623"/>
    <w:multiLevelType w:val="hybridMultilevel"/>
    <w:tmpl w:val="465EE4DC"/>
    <w:lvl w:ilvl="0" w:tplc="2CE22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118F3"/>
    <w:multiLevelType w:val="multilevel"/>
    <w:tmpl w:val="F2822A80"/>
    <w:lvl w:ilvl="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A3069"/>
    <w:multiLevelType w:val="multilevel"/>
    <w:tmpl w:val="6E32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4112F"/>
    <w:multiLevelType w:val="multilevel"/>
    <w:tmpl w:val="071E5D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1443197">
    <w:abstractNumId w:val="25"/>
  </w:num>
  <w:num w:numId="2" w16cid:durableId="1941258535">
    <w:abstractNumId w:val="33"/>
  </w:num>
  <w:num w:numId="3" w16cid:durableId="1889536437">
    <w:abstractNumId w:val="11"/>
  </w:num>
  <w:num w:numId="4" w16cid:durableId="1048796333">
    <w:abstractNumId w:val="18"/>
  </w:num>
  <w:num w:numId="5" w16cid:durableId="128398171">
    <w:abstractNumId w:val="26"/>
  </w:num>
  <w:num w:numId="6" w16cid:durableId="382798506">
    <w:abstractNumId w:val="36"/>
  </w:num>
  <w:num w:numId="7" w16cid:durableId="1741750682">
    <w:abstractNumId w:val="10"/>
  </w:num>
  <w:num w:numId="8" w16cid:durableId="1602562679">
    <w:abstractNumId w:val="20"/>
  </w:num>
  <w:num w:numId="9" w16cid:durableId="1348218104">
    <w:abstractNumId w:val="34"/>
  </w:num>
  <w:num w:numId="10" w16cid:durableId="1056857007">
    <w:abstractNumId w:val="7"/>
  </w:num>
  <w:num w:numId="11" w16cid:durableId="384722525">
    <w:abstractNumId w:val="2"/>
  </w:num>
  <w:num w:numId="12" w16cid:durableId="1535574202">
    <w:abstractNumId w:val="37"/>
  </w:num>
  <w:num w:numId="13" w16cid:durableId="779494589">
    <w:abstractNumId w:val="28"/>
  </w:num>
  <w:num w:numId="14" w16cid:durableId="2033453886">
    <w:abstractNumId w:val="17"/>
  </w:num>
  <w:num w:numId="15" w16cid:durableId="1787307181">
    <w:abstractNumId w:val="39"/>
  </w:num>
  <w:num w:numId="16" w16cid:durableId="976759038">
    <w:abstractNumId w:val="35"/>
  </w:num>
  <w:num w:numId="17" w16cid:durableId="1805851106">
    <w:abstractNumId w:val="40"/>
  </w:num>
  <w:num w:numId="18" w16cid:durableId="646978654">
    <w:abstractNumId w:val="5"/>
  </w:num>
  <w:num w:numId="19" w16cid:durableId="1074085977">
    <w:abstractNumId w:val="24"/>
  </w:num>
  <w:num w:numId="20" w16cid:durableId="2042440051">
    <w:abstractNumId w:val="21"/>
  </w:num>
  <w:num w:numId="21" w16cid:durableId="1038236815">
    <w:abstractNumId w:val="0"/>
  </w:num>
  <w:num w:numId="22" w16cid:durableId="2061663835">
    <w:abstractNumId w:val="22"/>
  </w:num>
  <w:num w:numId="23" w16cid:durableId="858858481">
    <w:abstractNumId w:val="4"/>
  </w:num>
  <w:num w:numId="24" w16cid:durableId="839657887">
    <w:abstractNumId w:val="14"/>
  </w:num>
  <w:num w:numId="25" w16cid:durableId="225187120">
    <w:abstractNumId w:val="19"/>
  </w:num>
  <w:num w:numId="26" w16cid:durableId="1733692762">
    <w:abstractNumId w:val="38"/>
  </w:num>
  <w:num w:numId="27" w16cid:durableId="486634389">
    <w:abstractNumId w:val="23"/>
  </w:num>
  <w:num w:numId="28" w16cid:durableId="1068460999">
    <w:abstractNumId w:val="9"/>
  </w:num>
  <w:num w:numId="29" w16cid:durableId="1665887648">
    <w:abstractNumId w:val="30"/>
  </w:num>
  <w:num w:numId="30" w16cid:durableId="940142891">
    <w:abstractNumId w:val="15"/>
  </w:num>
  <w:num w:numId="31" w16cid:durableId="1939674897">
    <w:abstractNumId w:val="32"/>
  </w:num>
  <w:num w:numId="32" w16cid:durableId="1141769998">
    <w:abstractNumId w:val="1"/>
  </w:num>
  <w:num w:numId="33" w16cid:durableId="15241290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06197699">
    <w:abstractNumId w:val="31"/>
  </w:num>
  <w:num w:numId="35" w16cid:durableId="2117361803">
    <w:abstractNumId w:val="29"/>
  </w:num>
  <w:num w:numId="36" w16cid:durableId="1662779659">
    <w:abstractNumId w:val="3"/>
  </w:num>
  <w:num w:numId="37" w16cid:durableId="1959095921">
    <w:abstractNumId w:val="27"/>
  </w:num>
  <w:num w:numId="38" w16cid:durableId="587808767">
    <w:abstractNumId w:val="13"/>
  </w:num>
  <w:num w:numId="39" w16cid:durableId="1931809647">
    <w:abstractNumId w:val="12"/>
  </w:num>
  <w:num w:numId="40" w16cid:durableId="1098677584">
    <w:abstractNumId w:val="6"/>
  </w:num>
  <w:num w:numId="41" w16cid:durableId="1782872499">
    <w:abstractNumId w:val="8"/>
  </w:num>
  <w:num w:numId="42" w16cid:durableId="18858667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F3"/>
    <w:rsid w:val="00001128"/>
    <w:rsid w:val="00001EE5"/>
    <w:rsid w:val="000048C8"/>
    <w:rsid w:val="000048CB"/>
    <w:rsid w:val="0000562E"/>
    <w:rsid w:val="000068CB"/>
    <w:rsid w:val="000072C2"/>
    <w:rsid w:val="00007B92"/>
    <w:rsid w:val="00010D00"/>
    <w:rsid w:val="00010F20"/>
    <w:rsid w:val="00011536"/>
    <w:rsid w:val="00011BE2"/>
    <w:rsid w:val="0001235F"/>
    <w:rsid w:val="0001267C"/>
    <w:rsid w:val="00013048"/>
    <w:rsid w:val="000137BE"/>
    <w:rsid w:val="000139CC"/>
    <w:rsid w:val="00013DAE"/>
    <w:rsid w:val="00014820"/>
    <w:rsid w:val="00014B3B"/>
    <w:rsid w:val="000163A9"/>
    <w:rsid w:val="0001650D"/>
    <w:rsid w:val="00016A95"/>
    <w:rsid w:val="000172AF"/>
    <w:rsid w:val="000206C1"/>
    <w:rsid w:val="00023055"/>
    <w:rsid w:val="000249FA"/>
    <w:rsid w:val="00026248"/>
    <w:rsid w:val="00026A44"/>
    <w:rsid w:val="000301A3"/>
    <w:rsid w:val="00031AE4"/>
    <w:rsid w:val="00031C63"/>
    <w:rsid w:val="00032B42"/>
    <w:rsid w:val="00033744"/>
    <w:rsid w:val="000338CF"/>
    <w:rsid w:val="0003393A"/>
    <w:rsid w:val="00033B6F"/>
    <w:rsid w:val="000341D8"/>
    <w:rsid w:val="000341E4"/>
    <w:rsid w:val="00034883"/>
    <w:rsid w:val="00036133"/>
    <w:rsid w:val="0003616F"/>
    <w:rsid w:val="00043AAD"/>
    <w:rsid w:val="00045716"/>
    <w:rsid w:val="00047222"/>
    <w:rsid w:val="0005199E"/>
    <w:rsid w:val="00051C95"/>
    <w:rsid w:val="00051FC4"/>
    <w:rsid w:val="00052A4C"/>
    <w:rsid w:val="00053B2D"/>
    <w:rsid w:val="0005532F"/>
    <w:rsid w:val="00055474"/>
    <w:rsid w:val="000562FA"/>
    <w:rsid w:val="000565B3"/>
    <w:rsid w:val="000570A4"/>
    <w:rsid w:val="0005720C"/>
    <w:rsid w:val="00061232"/>
    <w:rsid w:val="000625C9"/>
    <w:rsid w:val="0006328E"/>
    <w:rsid w:val="00063CE1"/>
    <w:rsid w:val="00064564"/>
    <w:rsid w:val="00064B82"/>
    <w:rsid w:val="000655C8"/>
    <w:rsid w:val="00065C98"/>
    <w:rsid w:val="000664EA"/>
    <w:rsid w:val="00067A5F"/>
    <w:rsid w:val="000705EB"/>
    <w:rsid w:val="0007212E"/>
    <w:rsid w:val="00072516"/>
    <w:rsid w:val="00074953"/>
    <w:rsid w:val="00074B5D"/>
    <w:rsid w:val="00074BC5"/>
    <w:rsid w:val="000765D2"/>
    <w:rsid w:val="00076926"/>
    <w:rsid w:val="00077303"/>
    <w:rsid w:val="0007743A"/>
    <w:rsid w:val="00077C93"/>
    <w:rsid w:val="00080A65"/>
    <w:rsid w:val="00080B4A"/>
    <w:rsid w:val="000816B2"/>
    <w:rsid w:val="00082D99"/>
    <w:rsid w:val="00082E42"/>
    <w:rsid w:val="00083B58"/>
    <w:rsid w:val="00084909"/>
    <w:rsid w:val="0008692D"/>
    <w:rsid w:val="000901D7"/>
    <w:rsid w:val="000917F9"/>
    <w:rsid w:val="00092404"/>
    <w:rsid w:val="000932C0"/>
    <w:rsid w:val="0009407F"/>
    <w:rsid w:val="000942B1"/>
    <w:rsid w:val="0009631D"/>
    <w:rsid w:val="0009794E"/>
    <w:rsid w:val="000A0025"/>
    <w:rsid w:val="000A1337"/>
    <w:rsid w:val="000A185B"/>
    <w:rsid w:val="000A241F"/>
    <w:rsid w:val="000A3E79"/>
    <w:rsid w:val="000A4574"/>
    <w:rsid w:val="000A5216"/>
    <w:rsid w:val="000A59CF"/>
    <w:rsid w:val="000B1444"/>
    <w:rsid w:val="000B1779"/>
    <w:rsid w:val="000B22FB"/>
    <w:rsid w:val="000B252F"/>
    <w:rsid w:val="000B27CA"/>
    <w:rsid w:val="000B4B1D"/>
    <w:rsid w:val="000B61DF"/>
    <w:rsid w:val="000C0467"/>
    <w:rsid w:val="000C1427"/>
    <w:rsid w:val="000C27B3"/>
    <w:rsid w:val="000C3736"/>
    <w:rsid w:val="000C4BC5"/>
    <w:rsid w:val="000C53EC"/>
    <w:rsid w:val="000C5B6F"/>
    <w:rsid w:val="000D1A76"/>
    <w:rsid w:val="000D29BD"/>
    <w:rsid w:val="000D5324"/>
    <w:rsid w:val="000D56F7"/>
    <w:rsid w:val="000D5AF0"/>
    <w:rsid w:val="000D6B3C"/>
    <w:rsid w:val="000D78D6"/>
    <w:rsid w:val="000E0875"/>
    <w:rsid w:val="000E15FD"/>
    <w:rsid w:val="000E298E"/>
    <w:rsid w:val="000E2E71"/>
    <w:rsid w:val="000E3015"/>
    <w:rsid w:val="000E34EE"/>
    <w:rsid w:val="000E5008"/>
    <w:rsid w:val="000E56D2"/>
    <w:rsid w:val="000E6742"/>
    <w:rsid w:val="000E71C9"/>
    <w:rsid w:val="000F15F3"/>
    <w:rsid w:val="000F1A6C"/>
    <w:rsid w:val="000F29E3"/>
    <w:rsid w:val="000F45DD"/>
    <w:rsid w:val="000F5DBB"/>
    <w:rsid w:val="000F651B"/>
    <w:rsid w:val="00100541"/>
    <w:rsid w:val="00101229"/>
    <w:rsid w:val="001018EB"/>
    <w:rsid w:val="001026D6"/>
    <w:rsid w:val="00102715"/>
    <w:rsid w:val="00103DF0"/>
    <w:rsid w:val="001052D3"/>
    <w:rsid w:val="0010689B"/>
    <w:rsid w:val="001068B6"/>
    <w:rsid w:val="00107529"/>
    <w:rsid w:val="00110EF4"/>
    <w:rsid w:val="0011254D"/>
    <w:rsid w:val="00113450"/>
    <w:rsid w:val="0011371E"/>
    <w:rsid w:val="00113DAB"/>
    <w:rsid w:val="0011486D"/>
    <w:rsid w:val="00115644"/>
    <w:rsid w:val="00116399"/>
    <w:rsid w:val="00116D75"/>
    <w:rsid w:val="0012006F"/>
    <w:rsid w:val="001217FE"/>
    <w:rsid w:val="0012228F"/>
    <w:rsid w:val="00125133"/>
    <w:rsid w:val="00125E24"/>
    <w:rsid w:val="001261B8"/>
    <w:rsid w:val="00127727"/>
    <w:rsid w:val="0013314A"/>
    <w:rsid w:val="0013715C"/>
    <w:rsid w:val="00137245"/>
    <w:rsid w:val="001376F0"/>
    <w:rsid w:val="00140823"/>
    <w:rsid w:val="0014113B"/>
    <w:rsid w:val="00141E3F"/>
    <w:rsid w:val="0014589A"/>
    <w:rsid w:val="00145D3B"/>
    <w:rsid w:val="00146085"/>
    <w:rsid w:val="00146597"/>
    <w:rsid w:val="001477E9"/>
    <w:rsid w:val="001517BA"/>
    <w:rsid w:val="00151BF8"/>
    <w:rsid w:val="0015393B"/>
    <w:rsid w:val="0015400C"/>
    <w:rsid w:val="0015425B"/>
    <w:rsid w:val="00154358"/>
    <w:rsid w:val="0015466A"/>
    <w:rsid w:val="0015560D"/>
    <w:rsid w:val="001601A0"/>
    <w:rsid w:val="0016062A"/>
    <w:rsid w:val="001626D3"/>
    <w:rsid w:val="001639CF"/>
    <w:rsid w:val="001642F5"/>
    <w:rsid w:val="00164749"/>
    <w:rsid w:val="0016790C"/>
    <w:rsid w:val="00167E73"/>
    <w:rsid w:val="00167E7E"/>
    <w:rsid w:val="001709F2"/>
    <w:rsid w:val="001715DE"/>
    <w:rsid w:val="0017170F"/>
    <w:rsid w:val="00172B29"/>
    <w:rsid w:val="001736A9"/>
    <w:rsid w:val="001753B1"/>
    <w:rsid w:val="00175CE1"/>
    <w:rsid w:val="00177129"/>
    <w:rsid w:val="001771D5"/>
    <w:rsid w:val="0018029C"/>
    <w:rsid w:val="00180E66"/>
    <w:rsid w:val="001810A0"/>
    <w:rsid w:val="001825DE"/>
    <w:rsid w:val="001827DC"/>
    <w:rsid w:val="00183273"/>
    <w:rsid w:val="001847AF"/>
    <w:rsid w:val="00185075"/>
    <w:rsid w:val="001866FF"/>
    <w:rsid w:val="00186DE9"/>
    <w:rsid w:val="001875B7"/>
    <w:rsid w:val="00190241"/>
    <w:rsid w:val="00190738"/>
    <w:rsid w:val="001915AB"/>
    <w:rsid w:val="001916A1"/>
    <w:rsid w:val="00191ECA"/>
    <w:rsid w:val="0019327D"/>
    <w:rsid w:val="0019335E"/>
    <w:rsid w:val="001933A6"/>
    <w:rsid w:val="00193BAB"/>
    <w:rsid w:val="00194346"/>
    <w:rsid w:val="0019553F"/>
    <w:rsid w:val="00195A9B"/>
    <w:rsid w:val="00195CB4"/>
    <w:rsid w:val="001972D4"/>
    <w:rsid w:val="001A0202"/>
    <w:rsid w:val="001A0373"/>
    <w:rsid w:val="001A0C89"/>
    <w:rsid w:val="001A23F8"/>
    <w:rsid w:val="001A469F"/>
    <w:rsid w:val="001A62D0"/>
    <w:rsid w:val="001A6D1F"/>
    <w:rsid w:val="001A7214"/>
    <w:rsid w:val="001A7D81"/>
    <w:rsid w:val="001B125E"/>
    <w:rsid w:val="001B2AC1"/>
    <w:rsid w:val="001B33E5"/>
    <w:rsid w:val="001B35CD"/>
    <w:rsid w:val="001B3612"/>
    <w:rsid w:val="001B3A30"/>
    <w:rsid w:val="001B3D82"/>
    <w:rsid w:val="001B6A5D"/>
    <w:rsid w:val="001B6ECB"/>
    <w:rsid w:val="001B7D16"/>
    <w:rsid w:val="001C2944"/>
    <w:rsid w:val="001C3EDC"/>
    <w:rsid w:val="001C4993"/>
    <w:rsid w:val="001C4F9A"/>
    <w:rsid w:val="001C5E86"/>
    <w:rsid w:val="001C650A"/>
    <w:rsid w:val="001C7519"/>
    <w:rsid w:val="001C7FF4"/>
    <w:rsid w:val="001D1850"/>
    <w:rsid w:val="001D2062"/>
    <w:rsid w:val="001D4065"/>
    <w:rsid w:val="001D4811"/>
    <w:rsid w:val="001D59E8"/>
    <w:rsid w:val="001D64FC"/>
    <w:rsid w:val="001D70F1"/>
    <w:rsid w:val="001E0802"/>
    <w:rsid w:val="001E1221"/>
    <w:rsid w:val="001E16A7"/>
    <w:rsid w:val="001E26F3"/>
    <w:rsid w:val="001E272F"/>
    <w:rsid w:val="001E5554"/>
    <w:rsid w:val="001E62E6"/>
    <w:rsid w:val="001E65B3"/>
    <w:rsid w:val="001E759D"/>
    <w:rsid w:val="001E7683"/>
    <w:rsid w:val="001F0278"/>
    <w:rsid w:val="001F1EF2"/>
    <w:rsid w:val="001F1FE6"/>
    <w:rsid w:val="001F3186"/>
    <w:rsid w:val="001F541A"/>
    <w:rsid w:val="001F5D77"/>
    <w:rsid w:val="00202253"/>
    <w:rsid w:val="0020288C"/>
    <w:rsid w:val="00202C75"/>
    <w:rsid w:val="00202F71"/>
    <w:rsid w:val="0020419D"/>
    <w:rsid w:val="00204A6F"/>
    <w:rsid w:val="00204C6D"/>
    <w:rsid w:val="00206A60"/>
    <w:rsid w:val="00210131"/>
    <w:rsid w:val="0021182F"/>
    <w:rsid w:val="00211AD6"/>
    <w:rsid w:val="002126C8"/>
    <w:rsid w:val="00212701"/>
    <w:rsid w:val="0021590E"/>
    <w:rsid w:val="00216E62"/>
    <w:rsid w:val="00220E28"/>
    <w:rsid w:val="00220E80"/>
    <w:rsid w:val="00221E3C"/>
    <w:rsid w:val="002229DD"/>
    <w:rsid w:val="00224614"/>
    <w:rsid w:val="00225D51"/>
    <w:rsid w:val="00225FF7"/>
    <w:rsid w:val="00226553"/>
    <w:rsid w:val="002269DA"/>
    <w:rsid w:val="002307BF"/>
    <w:rsid w:val="00230BB1"/>
    <w:rsid w:val="0023194D"/>
    <w:rsid w:val="00232BF7"/>
    <w:rsid w:val="002333E3"/>
    <w:rsid w:val="00235834"/>
    <w:rsid w:val="0023649C"/>
    <w:rsid w:val="002371E4"/>
    <w:rsid w:val="0023779A"/>
    <w:rsid w:val="00242D84"/>
    <w:rsid w:val="0024369E"/>
    <w:rsid w:val="00243EF8"/>
    <w:rsid w:val="00244324"/>
    <w:rsid w:val="00244637"/>
    <w:rsid w:val="00244977"/>
    <w:rsid w:val="00245837"/>
    <w:rsid w:val="00247116"/>
    <w:rsid w:val="00247B14"/>
    <w:rsid w:val="00251E87"/>
    <w:rsid w:val="0025240D"/>
    <w:rsid w:val="00253CCB"/>
    <w:rsid w:val="00253DAC"/>
    <w:rsid w:val="00254753"/>
    <w:rsid w:val="00254F1B"/>
    <w:rsid w:val="00255A0A"/>
    <w:rsid w:val="00255C35"/>
    <w:rsid w:val="00256C82"/>
    <w:rsid w:val="00257927"/>
    <w:rsid w:val="00261BC4"/>
    <w:rsid w:val="002648D0"/>
    <w:rsid w:val="00265DB2"/>
    <w:rsid w:val="00266D86"/>
    <w:rsid w:val="00270ACB"/>
    <w:rsid w:val="00273234"/>
    <w:rsid w:val="00273A26"/>
    <w:rsid w:val="0027556B"/>
    <w:rsid w:val="00277773"/>
    <w:rsid w:val="00280884"/>
    <w:rsid w:val="00280C02"/>
    <w:rsid w:val="00281177"/>
    <w:rsid w:val="00283593"/>
    <w:rsid w:val="00284B33"/>
    <w:rsid w:val="002865DA"/>
    <w:rsid w:val="00287945"/>
    <w:rsid w:val="00291AC7"/>
    <w:rsid w:val="00292933"/>
    <w:rsid w:val="0029373A"/>
    <w:rsid w:val="00293B7A"/>
    <w:rsid w:val="002945E4"/>
    <w:rsid w:val="002A04E1"/>
    <w:rsid w:val="002A08C2"/>
    <w:rsid w:val="002A0AEE"/>
    <w:rsid w:val="002A2191"/>
    <w:rsid w:val="002A2351"/>
    <w:rsid w:val="002A23EA"/>
    <w:rsid w:val="002A2FEF"/>
    <w:rsid w:val="002A5BB0"/>
    <w:rsid w:val="002A6C35"/>
    <w:rsid w:val="002A72D7"/>
    <w:rsid w:val="002B0077"/>
    <w:rsid w:val="002B0F1D"/>
    <w:rsid w:val="002B10B0"/>
    <w:rsid w:val="002B1627"/>
    <w:rsid w:val="002B1F3B"/>
    <w:rsid w:val="002B2277"/>
    <w:rsid w:val="002B3448"/>
    <w:rsid w:val="002B5414"/>
    <w:rsid w:val="002B5766"/>
    <w:rsid w:val="002B5C33"/>
    <w:rsid w:val="002C0980"/>
    <w:rsid w:val="002C16ED"/>
    <w:rsid w:val="002C1D5E"/>
    <w:rsid w:val="002C2B36"/>
    <w:rsid w:val="002C3185"/>
    <w:rsid w:val="002C325A"/>
    <w:rsid w:val="002C352E"/>
    <w:rsid w:val="002C47F6"/>
    <w:rsid w:val="002C5150"/>
    <w:rsid w:val="002C6420"/>
    <w:rsid w:val="002C7ABA"/>
    <w:rsid w:val="002C7D8D"/>
    <w:rsid w:val="002D1AEC"/>
    <w:rsid w:val="002D3037"/>
    <w:rsid w:val="002D45EC"/>
    <w:rsid w:val="002D4E51"/>
    <w:rsid w:val="002D637F"/>
    <w:rsid w:val="002D69CA"/>
    <w:rsid w:val="002E1A46"/>
    <w:rsid w:val="002E28AB"/>
    <w:rsid w:val="002E2FC0"/>
    <w:rsid w:val="002E358F"/>
    <w:rsid w:val="002E3A43"/>
    <w:rsid w:val="002E48B7"/>
    <w:rsid w:val="002E4E4C"/>
    <w:rsid w:val="002E5024"/>
    <w:rsid w:val="002E5322"/>
    <w:rsid w:val="002E5985"/>
    <w:rsid w:val="002E7D85"/>
    <w:rsid w:val="002F2B6D"/>
    <w:rsid w:val="002F3294"/>
    <w:rsid w:val="002F33C6"/>
    <w:rsid w:val="002F58E4"/>
    <w:rsid w:val="002F6385"/>
    <w:rsid w:val="002F755E"/>
    <w:rsid w:val="002F780B"/>
    <w:rsid w:val="00302AE6"/>
    <w:rsid w:val="00302B12"/>
    <w:rsid w:val="00304228"/>
    <w:rsid w:val="00304CB6"/>
    <w:rsid w:val="003057BE"/>
    <w:rsid w:val="00305A52"/>
    <w:rsid w:val="00307421"/>
    <w:rsid w:val="00311956"/>
    <w:rsid w:val="003123AB"/>
    <w:rsid w:val="003128A0"/>
    <w:rsid w:val="0031309A"/>
    <w:rsid w:val="00313466"/>
    <w:rsid w:val="00313C26"/>
    <w:rsid w:val="00317569"/>
    <w:rsid w:val="003176B0"/>
    <w:rsid w:val="00320690"/>
    <w:rsid w:val="00320E66"/>
    <w:rsid w:val="00320F25"/>
    <w:rsid w:val="00320F2E"/>
    <w:rsid w:val="003212EC"/>
    <w:rsid w:val="00325D3E"/>
    <w:rsid w:val="00327DFB"/>
    <w:rsid w:val="00330D72"/>
    <w:rsid w:val="003316A6"/>
    <w:rsid w:val="00332A98"/>
    <w:rsid w:val="00332E91"/>
    <w:rsid w:val="003332EF"/>
    <w:rsid w:val="00333A09"/>
    <w:rsid w:val="0033575B"/>
    <w:rsid w:val="00335B52"/>
    <w:rsid w:val="003368B6"/>
    <w:rsid w:val="00336E90"/>
    <w:rsid w:val="00337DB9"/>
    <w:rsid w:val="0034136E"/>
    <w:rsid w:val="00343029"/>
    <w:rsid w:val="00344541"/>
    <w:rsid w:val="00345F5F"/>
    <w:rsid w:val="003460F1"/>
    <w:rsid w:val="003461A4"/>
    <w:rsid w:val="00346E6A"/>
    <w:rsid w:val="00347462"/>
    <w:rsid w:val="00347799"/>
    <w:rsid w:val="00347968"/>
    <w:rsid w:val="00350482"/>
    <w:rsid w:val="00351ACC"/>
    <w:rsid w:val="00354F26"/>
    <w:rsid w:val="00355B19"/>
    <w:rsid w:val="00355E58"/>
    <w:rsid w:val="00356123"/>
    <w:rsid w:val="00360163"/>
    <w:rsid w:val="00360E60"/>
    <w:rsid w:val="00362166"/>
    <w:rsid w:val="003621C3"/>
    <w:rsid w:val="003629AD"/>
    <w:rsid w:val="003635D8"/>
    <w:rsid w:val="003661B2"/>
    <w:rsid w:val="003661E8"/>
    <w:rsid w:val="003666A1"/>
    <w:rsid w:val="00370669"/>
    <w:rsid w:val="00370756"/>
    <w:rsid w:val="00370ACA"/>
    <w:rsid w:val="00370E6B"/>
    <w:rsid w:val="00370F26"/>
    <w:rsid w:val="003710E1"/>
    <w:rsid w:val="0037291F"/>
    <w:rsid w:val="00372D92"/>
    <w:rsid w:val="00372E70"/>
    <w:rsid w:val="00373B9F"/>
    <w:rsid w:val="00373EC3"/>
    <w:rsid w:val="003740A7"/>
    <w:rsid w:val="00375F0F"/>
    <w:rsid w:val="003766EC"/>
    <w:rsid w:val="003774E9"/>
    <w:rsid w:val="00377678"/>
    <w:rsid w:val="00377F47"/>
    <w:rsid w:val="00380490"/>
    <w:rsid w:val="00381ED4"/>
    <w:rsid w:val="003822E5"/>
    <w:rsid w:val="00382E6D"/>
    <w:rsid w:val="00383CD0"/>
    <w:rsid w:val="00383DEF"/>
    <w:rsid w:val="003861AA"/>
    <w:rsid w:val="003913A9"/>
    <w:rsid w:val="003930A1"/>
    <w:rsid w:val="003934CA"/>
    <w:rsid w:val="003947A1"/>
    <w:rsid w:val="00394A86"/>
    <w:rsid w:val="00395180"/>
    <w:rsid w:val="00395236"/>
    <w:rsid w:val="00397F55"/>
    <w:rsid w:val="003A12EF"/>
    <w:rsid w:val="003A2F28"/>
    <w:rsid w:val="003A31E5"/>
    <w:rsid w:val="003A4DE4"/>
    <w:rsid w:val="003A5472"/>
    <w:rsid w:val="003A6661"/>
    <w:rsid w:val="003B083E"/>
    <w:rsid w:val="003B0A52"/>
    <w:rsid w:val="003B0BFC"/>
    <w:rsid w:val="003B10E7"/>
    <w:rsid w:val="003B1763"/>
    <w:rsid w:val="003B359D"/>
    <w:rsid w:val="003B3C63"/>
    <w:rsid w:val="003B51CD"/>
    <w:rsid w:val="003B5469"/>
    <w:rsid w:val="003B596C"/>
    <w:rsid w:val="003B6185"/>
    <w:rsid w:val="003B699D"/>
    <w:rsid w:val="003B7B8C"/>
    <w:rsid w:val="003C20A4"/>
    <w:rsid w:val="003C2487"/>
    <w:rsid w:val="003C3764"/>
    <w:rsid w:val="003C4214"/>
    <w:rsid w:val="003C4D85"/>
    <w:rsid w:val="003C5559"/>
    <w:rsid w:val="003C6CD6"/>
    <w:rsid w:val="003D2F4B"/>
    <w:rsid w:val="003D4DF9"/>
    <w:rsid w:val="003D7581"/>
    <w:rsid w:val="003E13DD"/>
    <w:rsid w:val="003E21B8"/>
    <w:rsid w:val="003E39DD"/>
    <w:rsid w:val="003E5EFD"/>
    <w:rsid w:val="003E6992"/>
    <w:rsid w:val="003E6FE3"/>
    <w:rsid w:val="003F17A7"/>
    <w:rsid w:val="003F1DB2"/>
    <w:rsid w:val="003F4485"/>
    <w:rsid w:val="003F6C8E"/>
    <w:rsid w:val="003F778D"/>
    <w:rsid w:val="00400D38"/>
    <w:rsid w:val="00401632"/>
    <w:rsid w:val="00404D46"/>
    <w:rsid w:val="00407BB1"/>
    <w:rsid w:val="00410457"/>
    <w:rsid w:val="00410DAA"/>
    <w:rsid w:val="004129E2"/>
    <w:rsid w:val="00414E6E"/>
    <w:rsid w:val="00415915"/>
    <w:rsid w:val="00416610"/>
    <w:rsid w:val="00416A0D"/>
    <w:rsid w:val="00421895"/>
    <w:rsid w:val="00421B7A"/>
    <w:rsid w:val="00422345"/>
    <w:rsid w:val="00422526"/>
    <w:rsid w:val="00423B41"/>
    <w:rsid w:val="004245A1"/>
    <w:rsid w:val="004249D4"/>
    <w:rsid w:val="00424A8B"/>
    <w:rsid w:val="00424C92"/>
    <w:rsid w:val="004256D3"/>
    <w:rsid w:val="00425894"/>
    <w:rsid w:val="00430C05"/>
    <w:rsid w:val="004337B6"/>
    <w:rsid w:val="00436682"/>
    <w:rsid w:val="00437396"/>
    <w:rsid w:val="004375C4"/>
    <w:rsid w:val="00437AA7"/>
    <w:rsid w:val="00440011"/>
    <w:rsid w:val="00440813"/>
    <w:rsid w:val="00440977"/>
    <w:rsid w:val="00443F3F"/>
    <w:rsid w:val="0044410B"/>
    <w:rsid w:val="004446EB"/>
    <w:rsid w:val="00444718"/>
    <w:rsid w:val="00444CC5"/>
    <w:rsid w:val="00445C92"/>
    <w:rsid w:val="004467A1"/>
    <w:rsid w:val="00447E69"/>
    <w:rsid w:val="004507FE"/>
    <w:rsid w:val="00450F08"/>
    <w:rsid w:val="00451EE8"/>
    <w:rsid w:val="00455BC1"/>
    <w:rsid w:val="00455DD7"/>
    <w:rsid w:val="004566B4"/>
    <w:rsid w:val="004578E4"/>
    <w:rsid w:val="00460691"/>
    <w:rsid w:val="004611B0"/>
    <w:rsid w:val="00463252"/>
    <w:rsid w:val="00463CF6"/>
    <w:rsid w:val="00470BC6"/>
    <w:rsid w:val="00476441"/>
    <w:rsid w:val="00477281"/>
    <w:rsid w:val="00480210"/>
    <w:rsid w:val="004805D8"/>
    <w:rsid w:val="00481AF5"/>
    <w:rsid w:val="0048253B"/>
    <w:rsid w:val="00483358"/>
    <w:rsid w:val="00483A38"/>
    <w:rsid w:val="00483D2B"/>
    <w:rsid w:val="00484C62"/>
    <w:rsid w:val="00486046"/>
    <w:rsid w:val="004860F0"/>
    <w:rsid w:val="004879A3"/>
    <w:rsid w:val="00487B80"/>
    <w:rsid w:val="00492BD2"/>
    <w:rsid w:val="00495052"/>
    <w:rsid w:val="0049582B"/>
    <w:rsid w:val="004A15F2"/>
    <w:rsid w:val="004A16EF"/>
    <w:rsid w:val="004A1804"/>
    <w:rsid w:val="004A1B11"/>
    <w:rsid w:val="004A27A6"/>
    <w:rsid w:val="004A4F3A"/>
    <w:rsid w:val="004B07A4"/>
    <w:rsid w:val="004B0830"/>
    <w:rsid w:val="004B1BF4"/>
    <w:rsid w:val="004B2398"/>
    <w:rsid w:val="004B2ED6"/>
    <w:rsid w:val="004B35D3"/>
    <w:rsid w:val="004B4105"/>
    <w:rsid w:val="004B416A"/>
    <w:rsid w:val="004B7418"/>
    <w:rsid w:val="004C09E1"/>
    <w:rsid w:val="004C28B2"/>
    <w:rsid w:val="004C340E"/>
    <w:rsid w:val="004C3637"/>
    <w:rsid w:val="004C3D5C"/>
    <w:rsid w:val="004C43B8"/>
    <w:rsid w:val="004C62B8"/>
    <w:rsid w:val="004C7574"/>
    <w:rsid w:val="004C7835"/>
    <w:rsid w:val="004C7D44"/>
    <w:rsid w:val="004D017D"/>
    <w:rsid w:val="004D1E59"/>
    <w:rsid w:val="004D2C26"/>
    <w:rsid w:val="004D367F"/>
    <w:rsid w:val="004D392F"/>
    <w:rsid w:val="004D51D1"/>
    <w:rsid w:val="004D62AD"/>
    <w:rsid w:val="004D67BE"/>
    <w:rsid w:val="004D7D5A"/>
    <w:rsid w:val="004E0ADC"/>
    <w:rsid w:val="004E1CA6"/>
    <w:rsid w:val="004E3705"/>
    <w:rsid w:val="004E3F9F"/>
    <w:rsid w:val="004E42F0"/>
    <w:rsid w:val="004E5791"/>
    <w:rsid w:val="004E735E"/>
    <w:rsid w:val="004F0C12"/>
    <w:rsid w:val="004F1335"/>
    <w:rsid w:val="004F249D"/>
    <w:rsid w:val="004F3B1C"/>
    <w:rsid w:val="004F446D"/>
    <w:rsid w:val="004F44FC"/>
    <w:rsid w:val="004F54B3"/>
    <w:rsid w:val="004F5C12"/>
    <w:rsid w:val="004F5D54"/>
    <w:rsid w:val="004F7D29"/>
    <w:rsid w:val="005013C5"/>
    <w:rsid w:val="00501932"/>
    <w:rsid w:val="00503D11"/>
    <w:rsid w:val="00504AB3"/>
    <w:rsid w:val="00505450"/>
    <w:rsid w:val="005054A1"/>
    <w:rsid w:val="00511EC0"/>
    <w:rsid w:val="00513324"/>
    <w:rsid w:val="00514447"/>
    <w:rsid w:val="0051490C"/>
    <w:rsid w:val="00517542"/>
    <w:rsid w:val="005176BE"/>
    <w:rsid w:val="00517912"/>
    <w:rsid w:val="00520342"/>
    <w:rsid w:val="00520F0C"/>
    <w:rsid w:val="00523AF4"/>
    <w:rsid w:val="00524471"/>
    <w:rsid w:val="00524D99"/>
    <w:rsid w:val="00524DC2"/>
    <w:rsid w:val="005250BB"/>
    <w:rsid w:val="00525CE4"/>
    <w:rsid w:val="005268FA"/>
    <w:rsid w:val="00526B19"/>
    <w:rsid w:val="005312FE"/>
    <w:rsid w:val="005320AD"/>
    <w:rsid w:val="00533973"/>
    <w:rsid w:val="005352BA"/>
    <w:rsid w:val="00535BDE"/>
    <w:rsid w:val="00536458"/>
    <w:rsid w:val="0054073A"/>
    <w:rsid w:val="00540FE1"/>
    <w:rsid w:val="00544475"/>
    <w:rsid w:val="005446E4"/>
    <w:rsid w:val="005449EC"/>
    <w:rsid w:val="005471E2"/>
    <w:rsid w:val="00547D4F"/>
    <w:rsid w:val="00550C6E"/>
    <w:rsid w:val="0055191B"/>
    <w:rsid w:val="00552305"/>
    <w:rsid w:val="00552E13"/>
    <w:rsid w:val="00554678"/>
    <w:rsid w:val="00554CF0"/>
    <w:rsid w:val="005558BD"/>
    <w:rsid w:val="00556829"/>
    <w:rsid w:val="00556B09"/>
    <w:rsid w:val="00557929"/>
    <w:rsid w:val="00560821"/>
    <w:rsid w:val="00560A1C"/>
    <w:rsid w:val="005625EA"/>
    <w:rsid w:val="00562AA8"/>
    <w:rsid w:val="005630B7"/>
    <w:rsid w:val="005641A6"/>
    <w:rsid w:val="005653A1"/>
    <w:rsid w:val="00566651"/>
    <w:rsid w:val="0056743D"/>
    <w:rsid w:val="00570067"/>
    <w:rsid w:val="0057063D"/>
    <w:rsid w:val="005716C8"/>
    <w:rsid w:val="0057453A"/>
    <w:rsid w:val="00574B23"/>
    <w:rsid w:val="005767A6"/>
    <w:rsid w:val="00577C1D"/>
    <w:rsid w:val="00577CF3"/>
    <w:rsid w:val="0058365E"/>
    <w:rsid w:val="00583B56"/>
    <w:rsid w:val="00583E45"/>
    <w:rsid w:val="00584475"/>
    <w:rsid w:val="005867FC"/>
    <w:rsid w:val="00587099"/>
    <w:rsid w:val="00590779"/>
    <w:rsid w:val="00590C9E"/>
    <w:rsid w:val="005939E2"/>
    <w:rsid w:val="005946A9"/>
    <w:rsid w:val="005955B8"/>
    <w:rsid w:val="0059580A"/>
    <w:rsid w:val="0059680E"/>
    <w:rsid w:val="0059730E"/>
    <w:rsid w:val="00597EDE"/>
    <w:rsid w:val="005A114F"/>
    <w:rsid w:val="005A24DB"/>
    <w:rsid w:val="005A7582"/>
    <w:rsid w:val="005A7F5B"/>
    <w:rsid w:val="005B05F3"/>
    <w:rsid w:val="005B0A97"/>
    <w:rsid w:val="005B0C76"/>
    <w:rsid w:val="005B0EB6"/>
    <w:rsid w:val="005B1284"/>
    <w:rsid w:val="005B1AB2"/>
    <w:rsid w:val="005B1B21"/>
    <w:rsid w:val="005B2DBD"/>
    <w:rsid w:val="005B3218"/>
    <w:rsid w:val="005B3888"/>
    <w:rsid w:val="005B3C3A"/>
    <w:rsid w:val="005B3E17"/>
    <w:rsid w:val="005B4633"/>
    <w:rsid w:val="005B63B8"/>
    <w:rsid w:val="005C16C3"/>
    <w:rsid w:val="005C1A87"/>
    <w:rsid w:val="005C1B16"/>
    <w:rsid w:val="005C1F05"/>
    <w:rsid w:val="005C203F"/>
    <w:rsid w:val="005C4819"/>
    <w:rsid w:val="005C4D60"/>
    <w:rsid w:val="005C5996"/>
    <w:rsid w:val="005C636E"/>
    <w:rsid w:val="005C7240"/>
    <w:rsid w:val="005D2795"/>
    <w:rsid w:val="005D4D9E"/>
    <w:rsid w:val="005D4E92"/>
    <w:rsid w:val="005D6F22"/>
    <w:rsid w:val="005D73B3"/>
    <w:rsid w:val="005E06DC"/>
    <w:rsid w:val="005E3461"/>
    <w:rsid w:val="005E3C78"/>
    <w:rsid w:val="005E454C"/>
    <w:rsid w:val="005E4A34"/>
    <w:rsid w:val="005E5083"/>
    <w:rsid w:val="005E64E3"/>
    <w:rsid w:val="005F1FA5"/>
    <w:rsid w:val="005F2044"/>
    <w:rsid w:val="005F2340"/>
    <w:rsid w:val="005F26F7"/>
    <w:rsid w:val="005F39A1"/>
    <w:rsid w:val="005F4775"/>
    <w:rsid w:val="005F56BE"/>
    <w:rsid w:val="00600297"/>
    <w:rsid w:val="00600D0D"/>
    <w:rsid w:val="006018FC"/>
    <w:rsid w:val="00602BFF"/>
    <w:rsid w:val="006041E1"/>
    <w:rsid w:val="00604FC5"/>
    <w:rsid w:val="006055A3"/>
    <w:rsid w:val="00607085"/>
    <w:rsid w:val="0060770C"/>
    <w:rsid w:val="00607B29"/>
    <w:rsid w:val="00610EEC"/>
    <w:rsid w:val="00612D79"/>
    <w:rsid w:val="0061315A"/>
    <w:rsid w:val="00613224"/>
    <w:rsid w:val="00614F11"/>
    <w:rsid w:val="00616A01"/>
    <w:rsid w:val="00616D6E"/>
    <w:rsid w:val="00617D30"/>
    <w:rsid w:val="00620E42"/>
    <w:rsid w:val="006228A7"/>
    <w:rsid w:val="006235C5"/>
    <w:rsid w:val="00623957"/>
    <w:rsid w:val="0063141E"/>
    <w:rsid w:val="006315F6"/>
    <w:rsid w:val="00632C9F"/>
    <w:rsid w:val="00634CB2"/>
    <w:rsid w:val="00636181"/>
    <w:rsid w:val="00636B07"/>
    <w:rsid w:val="006370DE"/>
    <w:rsid w:val="006377E8"/>
    <w:rsid w:val="00640C71"/>
    <w:rsid w:val="00641662"/>
    <w:rsid w:val="00642A60"/>
    <w:rsid w:val="0064309F"/>
    <w:rsid w:val="00644EA6"/>
    <w:rsid w:val="006456A0"/>
    <w:rsid w:val="0064660C"/>
    <w:rsid w:val="00646A6B"/>
    <w:rsid w:val="00646F5D"/>
    <w:rsid w:val="00647323"/>
    <w:rsid w:val="00650405"/>
    <w:rsid w:val="006555AB"/>
    <w:rsid w:val="006559D0"/>
    <w:rsid w:val="00656B3B"/>
    <w:rsid w:val="00656BAC"/>
    <w:rsid w:val="006572E7"/>
    <w:rsid w:val="006579C6"/>
    <w:rsid w:val="00657E4D"/>
    <w:rsid w:val="00661C7A"/>
    <w:rsid w:val="00662D06"/>
    <w:rsid w:val="00663418"/>
    <w:rsid w:val="00663C9E"/>
    <w:rsid w:val="00664F7A"/>
    <w:rsid w:val="00665705"/>
    <w:rsid w:val="00666075"/>
    <w:rsid w:val="006705D3"/>
    <w:rsid w:val="00670691"/>
    <w:rsid w:val="006716D2"/>
    <w:rsid w:val="00671ACA"/>
    <w:rsid w:val="0067545B"/>
    <w:rsid w:val="00680474"/>
    <w:rsid w:val="0068067C"/>
    <w:rsid w:val="00680CB5"/>
    <w:rsid w:val="006829A2"/>
    <w:rsid w:val="0068688C"/>
    <w:rsid w:val="006868E1"/>
    <w:rsid w:val="00687A67"/>
    <w:rsid w:val="0069027B"/>
    <w:rsid w:val="00690B6D"/>
    <w:rsid w:val="00694ECD"/>
    <w:rsid w:val="006965E3"/>
    <w:rsid w:val="00696A72"/>
    <w:rsid w:val="00696FE3"/>
    <w:rsid w:val="00697196"/>
    <w:rsid w:val="006A11B3"/>
    <w:rsid w:val="006A1269"/>
    <w:rsid w:val="006A4207"/>
    <w:rsid w:val="006A6330"/>
    <w:rsid w:val="006B046E"/>
    <w:rsid w:val="006B0FF4"/>
    <w:rsid w:val="006B11C5"/>
    <w:rsid w:val="006B1572"/>
    <w:rsid w:val="006B23B3"/>
    <w:rsid w:val="006B2675"/>
    <w:rsid w:val="006B29F5"/>
    <w:rsid w:val="006B2C27"/>
    <w:rsid w:val="006B5399"/>
    <w:rsid w:val="006B6185"/>
    <w:rsid w:val="006B6393"/>
    <w:rsid w:val="006B6B67"/>
    <w:rsid w:val="006B7731"/>
    <w:rsid w:val="006B77DF"/>
    <w:rsid w:val="006B799F"/>
    <w:rsid w:val="006C00B4"/>
    <w:rsid w:val="006C0D2E"/>
    <w:rsid w:val="006C0E72"/>
    <w:rsid w:val="006C13FE"/>
    <w:rsid w:val="006C142F"/>
    <w:rsid w:val="006C1D55"/>
    <w:rsid w:val="006C3C5D"/>
    <w:rsid w:val="006C3E96"/>
    <w:rsid w:val="006C64DB"/>
    <w:rsid w:val="006C68A1"/>
    <w:rsid w:val="006D0175"/>
    <w:rsid w:val="006D117C"/>
    <w:rsid w:val="006D1D58"/>
    <w:rsid w:val="006D3CCC"/>
    <w:rsid w:val="006D3FBE"/>
    <w:rsid w:val="006D4085"/>
    <w:rsid w:val="006D471F"/>
    <w:rsid w:val="006D7922"/>
    <w:rsid w:val="006E03EA"/>
    <w:rsid w:val="006E4F96"/>
    <w:rsid w:val="006E5C52"/>
    <w:rsid w:val="006E667C"/>
    <w:rsid w:val="006E66BA"/>
    <w:rsid w:val="006E7081"/>
    <w:rsid w:val="006F02A4"/>
    <w:rsid w:val="006F2A4B"/>
    <w:rsid w:val="006F2CA6"/>
    <w:rsid w:val="006F3186"/>
    <w:rsid w:val="006F605E"/>
    <w:rsid w:val="006F712A"/>
    <w:rsid w:val="006F7A73"/>
    <w:rsid w:val="0070144A"/>
    <w:rsid w:val="00701A75"/>
    <w:rsid w:val="00703314"/>
    <w:rsid w:val="00703ADD"/>
    <w:rsid w:val="00703BF8"/>
    <w:rsid w:val="00705236"/>
    <w:rsid w:val="00705311"/>
    <w:rsid w:val="00707546"/>
    <w:rsid w:val="00710173"/>
    <w:rsid w:val="0071090B"/>
    <w:rsid w:val="007114C1"/>
    <w:rsid w:val="007119CD"/>
    <w:rsid w:val="00711AC7"/>
    <w:rsid w:val="00712028"/>
    <w:rsid w:val="00712477"/>
    <w:rsid w:val="007126D3"/>
    <w:rsid w:val="00712AA6"/>
    <w:rsid w:val="00715801"/>
    <w:rsid w:val="00715C8D"/>
    <w:rsid w:val="0071669E"/>
    <w:rsid w:val="0072315A"/>
    <w:rsid w:val="00725026"/>
    <w:rsid w:val="007278CC"/>
    <w:rsid w:val="007314B3"/>
    <w:rsid w:val="007316B7"/>
    <w:rsid w:val="007333FE"/>
    <w:rsid w:val="00734D8B"/>
    <w:rsid w:val="00734DE9"/>
    <w:rsid w:val="007415D6"/>
    <w:rsid w:val="00743EA9"/>
    <w:rsid w:val="007458D1"/>
    <w:rsid w:val="00745EEC"/>
    <w:rsid w:val="00746512"/>
    <w:rsid w:val="007469C0"/>
    <w:rsid w:val="00747E98"/>
    <w:rsid w:val="0075012E"/>
    <w:rsid w:val="00753900"/>
    <w:rsid w:val="007550DD"/>
    <w:rsid w:val="00756ED6"/>
    <w:rsid w:val="007574C1"/>
    <w:rsid w:val="00760DBB"/>
    <w:rsid w:val="00760DC3"/>
    <w:rsid w:val="00762724"/>
    <w:rsid w:val="00763515"/>
    <w:rsid w:val="00765103"/>
    <w:rsid w:val="007657BA"/>
    <w:rsid w:val="00765A2F"/>
    <w:rsid w:val="0076692E"/>
    <w:rsid w:val="007675BC"/>
    <w:rsid w:val="00767792"/>
    <w:rsid w:val="00767DEF"/>
    <w:rsid w:val="0077196D"/>
    <w:rsid w:val="0077451B"/>
    <w:rsid w:val="00774995"/>
    <w:rsid w:val="00775982"/>
    <w:rsid w:val="00775A8E"/>
    <w:rsid w:val="00775B24"/>
    <w:rsid w:val="00775D7E"/>
    <w:rsid w:val="00776A34"/>
    <w:rsid w:val="00776CB6"/>
    <w:rsid w:val="007822F3"/>
    <w:rsid w:val="00782E0E"/>
    <w:rsid w:val="0078386C"/>
    <w:rsid w:val="00784A73"/>
    <w:rsid w:val="00784F5A"/>
    <w:rsid w:val="00786618"/>
    <w:rsid w:val="0078665D"/>
    <w:rsid w:val="00786E9E"/>
    <w:rsid w:val="00790CA3"/>
    <w:rsid w:val="00792343"/>
    <w:rsid w:val="007928FF"/>
    <w:rsid w:val="00793572"/>
    <w:rsid w:val="007937BA"/>
    <w:rsid w:val="00797387"/>
    <w:rsid w:val="00797DB2"/>
    <w:rsid w:val="007A1073"/>
    <w:rsid w:val="007A166A"/>
    <w:rsid w:val="007A1BC4"/>
    <w:rsid w:val="007A49B5"/>
    <w:rsid w:val="007A5D1A"/>
    <w:rsid w:val="007A774D"/>
    <w:rsid w:val="007B12BF"/>
    <w:rsid w:val="007B1ADD"/>
    <w:rsid w:val="007B3549"/>
    <w:rsid w:val="007B3577"/>
    <w:rsid w:val="007B37C5"/>
    <w:rsid w:val="007B6C88"/>
    <w:rsid w:val="007B77C3"/>
    <w:rsid w:val="007C0ECD"/>
    <w:rsid w:val="007C2770"/>
    <w:rsid w:val="007C3972"/>
    <w:rsid w:val="007C3FEA"/>
    <w:rsid w:val="007C55AB"/>
    <w:rsid w:val="007C5927"/>
    <w:rsid w:val="007C67B6"/>
    <w:rsid w:val="007C6A4B"/>
    <w:rsid w:val="007D012F"/>
    <w:rsid w:val="007D2821"/>
    <w:rsid w:val="007D2947"/>
    <w:rsid w:val="007D30FD"/>
    <w:rsid w:val="007D35EF"/>
    <w:rsid w:val="007D58E7"/>
    <w:rsid w:val="007D682B"/>
    <w:rsid w:val="007D689F"/>
    <w:rsid w:val="007E3F4A"/>
    <w:rsid w:val="007E5E45"/>
    <w:rsid w:val="007E65FA"/>
    <w:rsid w:val="007E6987"/>
    <w:rsid w:val="007E6CBC"/>
    <w:rsid w:val="007E7186"/>
    <w:rsid w:val="007F196A"/>
    <w:rsid w:val="007F22AE"/>
    <w:rsid w:val="007F314D"/>
    <w:rsid w:val="007F3977"/>
    <w:rsid w:val="007F3FAF"/>
    <w:rsid w:val="007F642B"/>
    <w:rsid w:val="007F6806"/>
    <w:rsid w:val="00801138"/>
    <w:rsid w:val="00805D76"/>
    <w:rsid w:val="0081102E"/>
    <w:rsid w:val="00812110"/>
    <w:rsid w:val="00812F78"/>
    <w:rsid w:val="0081335F"/>
    <w:rsid w:val="00813563"/>
    <w:rsid w:val="00814181"/>
    <w:rsid w:val="0081479E"/>
    <w:rsid w:val="00814C62"/>
    <w:rsid w:val="008152B0"/>
    <w:rsid w:val="00816B42"/>
    <w:rsid w:val="00816EC1"/>
    <w:rsid w:val="00816FF5"/>
    <w:rsid w:val="00820A8D"/>
    <w:rsid w:val="00822BEA"/>
    <w:rsid w:val="00823875"/>
    <w:rsid w:val="008239F4"/>
    <w:rsid w:val="00825F4C"/>
    <w:rsid w:val="00826191"/>
    <w:rsid w:val="008272BA"/>
    <w:rsid w:val="00830224"/>
    <w:rsid w:val="0083070A"/>
    <w:rsid w:val="008308BB"/>
    <w:rsid w:val="00832169"/>
    <w:rsid w:val="00836CF2"/>
    <w:rsid w:val="00837695"/>
    <w:rsid w:val="00841394"/>
    <w:rsid w:val="00841B51"/>
    <w:rsid w:val="00841B5F"/>
    <w:rsid w:val="00841D3D"/>
    <w:rsid w:val="0084471E"/>
    <w:rsid w:val="00844EB7"/>
    <w:rsid w:val="00845DBD"/>
    <w:rsid w:val="008476DC"/>
    <w:rsid w:val="00847717"/>
    <w:rsid w:val="00847F25"/>
    <w:rsid w:val="0085022D"/>
    <w:rsid w:val="00855399"/>
    <w:rsid w:val="008561B5"/>
    <w:rsid w:val="0085632F"/>
    <w:rsid w:val="00856A0E"/>
    <w:rsid w:val="0086202B"/>
    <w:rsid w:val="008626DC"/>
    <w:rsid w:val="0086380B"/>
    <w:rsid w:val="00863E95"/>
    <w:rsid w:val="00864DD6"/>
    <w:rsid w:val="0086621C"/>
    <w:rsid w:val="00866904"/>
    <w:rsid w:val="00866977"/>
    <w:rsid w:val="00871BE7"/>
    <w:rsid w:val="00872192"/>
    <w:rsid w:val="00872E9E"/>
    <w:rsid w:val="00873338"/>
    <w:rsid w:val="00873C3F"/>
    <w:rsid w:val="00874B0B"/>
    <w:rsid w:val="00874E37"/>
    <w:rsid w:val="00876112"/>
    <w:rsid w:val="0087726C"/>
    <w:rsid w:val="00877BE1"/>
    <w:rsid w:val="00880ACB"/>
    <w:rsid w:val="00882CBE"/>
    <w:rsid w:val="00884904"/>
    <w:rsid w:val="00885944"/>
    <w:rsid w:val="00887650"/>
    <w:rsid w:val="0089063D"/>
    <w:rsid w:val="00891564"/>
    <w:rsid w:val="00891A20"/>
    <w:rsid w:val="00891B5C"/>
    <w:rsid w:val="00892C34"/>
    <w:rsid w:val="00893133"/>
    <w:rsid w:val="008937EF"/>
    <w:rsid w:val="00893979"/>
    <w:rsid w:val="00895734"/>
    <w:rsid w:val="00895DC0"/>
    <w:rsid w:val="008A16F1"/>
    <w:rsid w:val="008A3ECC"/>
    <w:rsid w:val="008A4C08"/>
    <w:rsid w:val="008A74AF"/>
    <w:rsid w:val="008A79B0"/>
    <w:rsid w:val="008B0148"/>
    <w:rsid w:val="008B11A4"/>
    <w:rsid w:val="008B2A89"/>
    <w:rsid w:val="008B5448"/>
    <w:rsid w:val="008B5ED6"/>
    <w:rsid w:val="008B6110"/>
    <w:rsid w:val="008B6DDF"/>
    <w:rsid w:val="008C2037"/>
    <w:rsid w:val="008C2549"/>
    <w:rsid w:val="008C2BAE"/>
    <w:rsid w:val="008C2FE9"/>
    <w:rsid w:val="008C499F"/>
    <w:rsid w:val="008C6F07"/>
    <w:rsid w:val="008D0A07"/>
    <w:rsid w:val="008D367E"/>
    <w:rsid w:val="008D3859"/>
    <w:rsid w:val="008D45B3"/>
    <w:rsid w:val="008D5688"/>
    <w:rsid w:val="008D5F89"/>
    <w:rsid w:val="008D6A02"/>
    <w:rsid w:val="008D6C83"/>
    <w:rsid w:val="008E07CE"/>
    <w:rsid w:val="008E128A"/>
    <w:rsid w:val="008E13ED"/>
    <w:rsid w:val="008E1BAA"/>
    <w:rsid w:val="008E2945"/>
    <w:rsid w:val="008E457C"/>
    <w:rsid w:val="008E5A75"/>
    <w:rsid w:val="008E71EE"/>
    <w:rsid w:val="008E752D"/>
    <w:rsid w:val="008F0E84"/>
    <w:rsid w:val="008F35DD"/>
    <w:rsid w:val="008F3873"/>
    <w:rsid w:val="008F4DA3"/>
    <w:rsid w:val="008F57D1"/>
    <w:rsid w:val="008F5912"/>
    <w:rsid w:val="008F7C0C"/>
    <w:rsid w:val="00900348"/>
    <w:rsid w:val="0090166A"/>
    <w:rsid w:val="00902067"/>
    <w:rsid w:val="00902B2C"/>
    <w:rsid w:val="00903FC2"/>
    <w:rsid w:val="009044EB"/>
    <w:rsid w:val="009052A2"/>
    <w:rsid w:val="009055C0"/>
    <w:rsid w:val="00905EF9"/>
    <w:rsid w:val="009077B3"/>
    <w:rsid w:val="00911CE6"/>
    <w:rsid w:val="00911D11"/>
    <w:rsid w:val="00914654"/>
    <w:rsid w:val="00914F63"/>
    <w:rsid w:val="00920AD3"/>
    <w:rsid w:val="00921E70"/>
    <w:rsid w:val="00922831"/>
    <w:rsid w:val="0092285D"/>
    <w:rsid w:val="00923D95"/>
    <w:rsid w:val="00924B30"/>
    <w:rsid w:val="00927909"/>
    <w:rsid w:val="00927F1E"/>
    <w:rsid w:val="00931E58"/>
    <w:rsid w:val="00932089"/>
    <w:rsid w:val="00934531"/>
    <w:rsid w:val="009345CB"/>
    <w:rsid w:val="00934A7D"/>
    <w:rsid w:val="00935228"/>
    <w:rsid w:val="009355FF"/>
    <w:rsid w:val="009364B3"/>
    <w:rsid w:val="00936620"/>
    <w:rsid w:val="00937156"/>
    <w:rsid w:val="0094160B"/>
    <w:rsid w:val="00941C1E"/>
    <w:rsid w:val="00943665"/>
    <w:rsid w:val="00945608"/>
    <w:rsid w:val="00946184"/>
    <w:rsid w:val="00950313"/>
    <w:rsid w:val="0095031A"/>
    <w:rsid w:val="00950A64"/>
    <w:rsid w:val="00955F94"/>
    <w:rsid w:val="009561FF"/>
    <w:rsid w:val="00963481"/>
    <w:rsid w:val="00964710"/>
    <w:rsid w:val="00965CD3"/>
    <w:rsid w:val="00966F7C"/>
    <w:rsid w:val="009670F6"/>
    <w:rsid w:val="009671F0"/>
    <w:rsid w:val="00971342"/>
    <w:rsid w:val="00971D0A"/>
    <w:rsid w:val="00971DA8"/>
    <w:rsid w:val="00971F8E"/>
    <w:rsid w:val="00974B10"/>
    <w:rsid w:val="00975384"/>
    <w:rsid w:val="00975415"/>
    <w:rsid w:val="00975758"/>
    <w:rsid w:val="00975BC4"/>
    <w:rsid w:val="00977B62"/>
    <w:rsid w:val="009819A6"/>
    <w:rsid w:val="00986C0B"/>
    <w:rsid w:val="00987491"/>
    <w:rsid w:val="009878EC"/>
    <w:rsid w:val="00990883"/>
    <w:rsid w:val="00990912"/>
    <w:rsid w:val="00992711"/>
    <w:rsid w:val="00992AC0"/>
    <w:rsid w:val="009934C9"/>
    <w:rsid w:val="00995484"/>
    <w:rsid w:val="00995879"/>
    <w:rsid w:val="009958C7"/>
    <w:rsid w:val="00995905"/>
    <w:rsid w:val="009A3BA7"/>
    <w:rsid w:val="009A4E8E"/>
    <w:rsid w:val="009A6228"/>
    <w:rsid w:val="009A71C4"/>
    <w:rsid w:val="009A7254"/>
    <w:rsid w:val="009B11AA"/>
    <w:rsid w:val="009B157C"/>
    <w:rsid w:val="009B3C9C"/>
    <w:rsid w:val="009B41B1"/>
    <w:rsid w:val="009B4868"/>
    <w:rsid w:val="009B4DAA"/>
    <w:rsid w:val="009B6E55"/>
    <w:rsid w:val="009B77B2"/>
    <w:rsid w:val="009C176B"/>
    <w:rsid w:val="009C1EE4"/>
    <w:rsid w:val="009C3FDA"/>
    <w:rsid w:val="009C40B2"/>
    <w:rsid w:val="009C45FB"/>
    <w:rsid w:val="009C474B"/>
    <w:rsid w:val="009C4E41"/>
    <w:rsid w:val="009C697D"/>
    <w:rsid w:val="009C76D0"/>
    <w:rsid w:val="009C7D8B"/>
    <w:rsid w:val="009D0269"/>
    <w:rsid w:val="009D1228"/>
    <w:rsid w:val="009D1BB6"/>
    <w:rsid w:val="009D4ED1"/>
    <w:rsid w:val="009D59C9"/>
    <w:rsid w:val="009D7008"/>
    <w:rsid w:val="009D7BBA"/>
    <w:rsid w:val="009E1FB1"/>
    <w:rsid w:val="009E218F"/>
    <w:rsid w:val="009E29DD"/>
    <w:rsid w:val="009E2DEF"/>
    <w:rsid w:val="009E79A0"/>
    <w:rsid w:val="009E7EAF"/>
    <w:rsid w:val="009F130B"/>
    <w:rsid w:val="009F1680"/>
    <w:rsid w:val="009F1F6F"/>
    <w:rsid w:val="009F2608"/>
    <w:rsid w:val="009F32D6"/>
    <w:rsid w:val="009F44AC"/>
    <w:rsid w:val="009F6380"/>
    <w:rsid w:val="009F7327"/>
    <w:rsid w:val="009F738E"/>
    <w:rsid w:val="009F7B4A"/>
    <w:rsid w:val="00A01204"/>
    <w:rsid w:val="00A01B67"/>
    <w:rsid w:val="00A02A8E"/>
    <w:rsid w:val="00A0440D"/>
    <w:rsid w:val="00A1077D"/>
    <w:rsid w:val="00A10E1A"/>
    <w:rsid w:val="00A12A4F"/>
    <w:rsid w:val="00A138A0"/>
    <w:rsid w:val="00A147F9"/>
    <w:rsid w:val="00A14F39"/>
    <w:rsid w:val="00A158C0"/>
    <w:rsid w:val="00A16A0E"/>
    <w:rsid w:val="00A17013"/>
    <w:rsid w:val="00A2255B"/>
    <w:rsid w:val="00A24A25"/>
    <w:rsid w:val="00A25040"/>
    <w:rsid w:val="00A26AB5"/>
    <w:rsid w:val="00A2772F"/>
    <w:rsid w:val="00A27820"/>
    <w:rsid w:val="00A312C7"/>
    <w:rsid w:val="00A31B07"/>
    <w:rsid w:val="00A31F0A"/>
    <w:rsid w:val="00A32568"/>
    <w:rsid w:val="00A32816"/>
    <w:rsid w:val="00A3435C"/>
    <w:rsid w:val="00A34BC8"/>
    <w:rsid w:val="00A354A4"/>
    <w:rsid w:val="00A40C77"/>
    <w:rsid w:val="00A41051"/>
    <w:rsid w:val="00A41C88"/>
    <w:rsid w:val="00A41D42"/>
    <w:rsid w:val="00A420BB"/>
    <w:rsid w:val="00A43155"/>
    <w:rsid w:val="00A450FD"/>
    <w:rsid w:val="00A45A1A"/>
    <w:rsid w:val="00A45F76"/>
    <w:rsid w:val="00A53FC5"/>
    <w:rsid w:val="00A54782"/>
    <w:rsid w:val="00A566C3"/>
    <w:rsid w:val="00A6414E"/>
    <w:rsid w:val="00A64D43"/>
    <w:rsid w:val="00A65C8B"/>
    <w:rsid w:val="00A65F8E"/>
    <w:rsid w:val="00A66BD1"/>
    <w:rsid w:val="00A6734D"/>
    <w:rsid w:val="00A67D18"/>
    <w:rsid w:val="00A70412"/>
    <w:rsid w:val="00A70802"/>
    <w:rsid w:val="00A70B62"/>
    <w:rsid w:val="00A7274D"/>
    <w:rsid w:val="00A732ED"/>
    <w:rsid w:val="00A73762"/>
    <w:rsid w:val="00A73982"/>
    <w:rsid w:val="00A7533C"/>
    <w:rsid w:val="00A75455"/>
    <w:rsid w:val="00A77824"/>
    <w:rsid w:val="00A801B3"/>
    <w:rsid w:val="00A806A0"/>
    <w:rsid w:val="00A81235"/>
    <w:rsid w:val="00A820F5"/>
    <w:rsid w:val="00A823E4"/>
    <w:rsid w:val="00A82909"/>
    <w:rsid w:val="00A8341C"/>
    <w:rsid w:val="00A87789"/>
    <w:rsid w:val="00A87A6E"/>
    <w:rsid w:val="00A87DBE"/>
    <w:rsid w:val="00A909F0"/>
    <w:rsid w:val="00A91E22"/>
    <w:rsid w:val="00A92C6D"/>
    <w:rsid w:val="00A94C71"/>
    <w:rsid w:val="00A94C72"/>
    <w:rsid w:val="00A97A06"/>
    <w:rsid w:val="00AA0142"/>
    <w:rsid w:val="00AA14DC"/>
    <w:rsid w:val="00AA2AD0"/>
    <w:rsid w:val="00AA2DFC"/>
    <w:rsid w:val="00AA54EC"/>
    <w:rsid w:val="00AA6E42"/>
    <w:rsid w:val="00AB0068"/>
    <w:rsid w:val="00AB1311"/>
    <w:rsid w:val="00AB14B6"/>
    <w:rsid w:val="00AB1E7F"/>
    <w:rsid w:val="00AB234D"/>
    <w:rsid w:val="00AB2C4E"/>
    <w:rsid w:val="00AB322F"/>
    <w:rsid w:val="00AB5804"/>
    <w:rsid w:val="00AB7A89"/>
    <w:rsid w:val="00AB7D8D"/>
    <w:rsid w:val="00AC08CC"/>
    <w:rsid w:val="00AC14BF"/>
    <w:rsid w:val="00AC1AAE"/>
    <w:rsid w:val="00AC32AB"/>
    <w:rsid w:val="00AC3C36"/>
    <w:rsid w:val="00AC3DCF"/>
    <w:rsid w:val="00AC4206"/>
    <w:rsid w:val="00AC4CE8"/>
    <w:rsid w:val="00AC5B82"/>
    <w:rsid w:val="00AC5DC1"/>
    <w:rsid w:val="00AD497C"/>
    <w:rsid w:val="00AD5305"/>
    <w:rsid w:val="00AD6533"/>
    <w:rsid w:val="00AD6564"/>
    <w:rsid w:val="00AD6BF6"/>
    <w:rsid w:val="00AD7332"/>
    <w:rsid w:val="00AD73B8"/>
    <w:rsid w:val="00AE138B"/>
    <w:rsid w:val="00AE1815"/>
    <w:rsid w:val="00AE2AA1"/>
    <w:rsid w:val="00AE5598"/>
    <w:rsid w:val="00AE5612"/>
    <w:rsid w:val="00AE586A"/>
    <w:rsid w:val="00AE7317"/>
    <w:rsid w:val="00AF04A5"/>
    <w:rsid w:val="00AF1BC2"/>
    <w:rsid w:val="00AF2169"/>
    <w:rsid w:val="00AF2C73"/>
    <w:rsid w:val="00AF3618"/>
    <w:rsid w:val="00AF4102"/>
    <w:rsid w:val="00AF7261"/>
    <w:rsid w:val="00B00023"/>
    <w:rsid w:val="00B0214D"/>
    <w:rsid w:val="00B0220F"/>
    <w:rsid w:val="00B02B09"/>
    <w:rsid w:val="00B02DFB"/>
    <w:rsid w:val="00B04066"/>
    <w:rsid w:val="00B04EF3"/>
    <w:rsid w:val="00B054E1"/>
    <w:rsid w:val="00B06BD1"/>
    <w:rsid w:val="00B10221"/>
    <w:rsid w:val="00B108DD"/>
    <w:rsid w:val="00B11DCD"/>
    <w:rsid w:val="00B16278"/>
    <w:rsid w:val="00B20F38"/>
    <w:rsid w:val="00B21150"/>
    <w:rsid w:val="00B214F9"/>
    <w:rsid w:val="00B2159B"/>
    <w:rsid w:val="00B22183"/>
    <w:rsid w:val="00B22BD1"/>
    <w:rsid w:val="00B244D6"/>
    <w:rsid w:val="00B263F5"/>
    <w:rsid w:val="00B27650"/>
    <w:rsid w:val="00B27B7E"/>
    <w:rsid w:val="00B27F01"/>
    <w:rsid w:val="00B317C4"/>
    <w:rsid w:val="00B31949"/>
    <w:rsid w:val="00B3275D"/>
    <w:rsid w:val="00B32946"/>
    <w:rsid w:val="00B32B3E"/>
    <w:rsid w:val="00B331EE"/>
    <w:rsid w:val="00B33A1C"/>
    <w:rsid w:val="00B33FD6"/>
    <w:rsid w:val="00B34E1C"/>
    <w:rsid w:val="00B34FC5"/>
    <w:rsid w:val="00B36194"/>
    <w:rsid w:val="00B36234"/>
    <w:rsid w:val="00B36C2D"/>
    <w:rsid w:val="00B379B8"/>
    <w:rsid w:val="00B37A3C"/>
    <w:rsid w:val="00B40284"/>
    <w:rsid w:val="00B41096"/>
    <w:rsid w:val="00B41512"/>
    <w:rsid w:val="00B4177E"/>
    <w:rsid w:val="00B420B9"/>
    <w:rsid w:val="00B428C7"/>
    <w:rsid w:val="00B43BD8"/>
    <w:rsid w:val="00B43E4E"/>
    <w:rsid w:val="00B441C2"/>
    <w:rsid w:val="00B44BF1"/>
    <w:rsid w:val="00B44CF7"/>
    <w:rsid w:val="00B450C7"/>
    <w:rsid w:val="00B454DC"/>
    <w:rsid w:val="00B462F0"/>
    <w:rsid w:val="00B46A35"/>
    <w:rsid w:val="00B474E0"/>
    <w:rsid w:val="00B5045F"/>
    <w:rsid w:val="00B51866"/>
    <w:rsid w:val="00B51BBC"/>
    <w:rsid w:val="00B5223F"/>
    <w:rsid w:val="00B52BE7"/>
    <w:rsid w:val="00B53B87"/>
    <w:rsid w:val="00B546F3"/>
    <w:rsid w:val="00B55249"/>
    <w:rsid w:val="00B61871"/>
    <w:rsid w:val="00B619EA"/>
    <w:rsid w:val="00B63682"/>
    <w:rsid w:val="00B64305"/>
    <w:rsid w:val="00B648A4"/>
    <w:rsid w:val="00B6644F"/>
    <w:rsid w:val="00B666EF"/>
    <w:rsid w:val="00B66CCC"/>
    <w:rsid w:val="00B70570"/>
    <w:rsid w:val="00B71320"/>
    <w:rsid w:val="00B7369E"/>
    <w:rsid w:val="00B75612"/>
    <w:rsid w:val="00B7594C"/>
    <w:rsid w:val="00B766B1"/>
    <w:rsid w:val="00B76832"/>
    <w:rsid w:val="00B77FDE"/>
    <w:rsid w:val="00B8150F"/>
    <w:rsid w:val="00B81FC4"/>
    <w:rsid w:val="00B82B3C"/>
    <w:rsid w:val="00B83433"/>
    <w:rsid w:val="00B83A69"/>
    <w:rsid w:val="00B83EB6"/>
    <w:rsid w:val="00B84F0F"/>
    <w:rsid w:val="00B863F0"/>
    <w:rsid w:val="00B86A80"/>
    <w:rsid w:val="00B86AD3"/>
    <w:rsid w:val="00B87491"/>
    <w:rsid w:val="00B9014C"/>
    <w:rsid w:val="00B92696"/>
    <w:rsid w:val="00B92CD4"/>
    <w:rsid w:val="00B9303F"/>
    <w:rsid w:val="00B937F8"/>
    <w:rsid w:val="00B94CE0"/>
    <w:rsid w:val="00B95633"/>
    <w:rsid w:val="00B967A5"/>
    <w:rsid w:val="00BA0E40"/>
    <w:rsid w:val="00BA1727"/>
    <w:rsid w:val="00BA1AA2"/>
    <w:rsid w:val="00BA2304"/>
    <w:rsid w:val="00BA3C5A"/>
    <w:rsid w:val="00BA4252"/>
    <w:rsid w:val="00BA4EB9"/>
    <w:rsid w:val="00BA547E"/>
    <w:rsid w:val="00BA6566"/>
    <w:rsid w:val="00BA6AED"/>
    <w:rsid w:val="00BA732F"/>
    <w:rsid w:val="00BA7423"/>
    <w:rsid w:val="00BA777D"/>
    <w:rsid w:val="00BB0755"/>
    <w:rsid w:val="00BB1C3E"/>
    <w:rsid w:val="00BB1ED2"/>
    <w:rsid w:val="00BB28D6"/>
    <w:rsid w:val="00BB3633"/>
    <w:rsid w:val="00BB478F"/>
    <w:rsid w:val="00BB6120"/>
    <w:rsid w:val="00BB71B6"/>
    <w:rsid w:val="00BC14AF"/>
    <w:rsid w:val="00BC2606"/>
    <w:rsid w:val="00BC5096"/>
    <w:rsid w:val="00BC6A29"/>
    <w:rsid w:val="00BC737E"/>
    <w:rsid w:val="00BD03B1"/>
    <w:rsid w:val="00BD149B"/>
    <w:rsid w:val="00BD2083"/>
    <w:rsid w:val="00BD4FC8"/>
    <w:rsid w:val="00BD59B7"/>
    <w:rsid w:val="00BD5F43"/>
    <w:rsid w:val="00BD7799"/>
    <w:rsid w:val="00BD7DDF"/>
    <w:rsid w:val="00BE4261"/>
    <w:rsid w:val="00BE4BCE"/>
    <w:rsid w:val="00BE5178"/>
    <w:rsid w:val="00BE532C"/>
    <w:rsid w:val="00BE5C4B"/>
    <w:rsid w:val="00BE713D"/>
    <w:rsid w:val="00BE743B"/>
    <w:rsid w:val="00BE7D93"/>
    <w:rsid w:val="00BF05D4"/>
    <w:rsid w:val="00BF0EA7"/>
    <w:rsid w:val="00BF1A3C"/>
    <w:rsid w:val="00BF23D5"/>
    <w:rsid w:val="00BF266F"/>
    <w:rsid w:val="00BF28CF"/>
    <w:rsid w:val="00BF389C"/>
    <w:rsid w:val="00BF3B9D"/>
    <w:rsid w:val="00BF41B9"/>
    <w:rsid w:val="00BF4E43"/>
    <w:rsid w:val="00BF5A15"/>
    <w:rsid w:val="00BF6797"/>
    <w:rsid w:val="00BF711D"/>
    <w:rsid w:val="00C015AF"/>
    <w:rsid w:val="00C02B83"/>
    <w:rsid w:val="00C03904"/>
    <w:rsid w:val="00C04F32"/>
    <w:rsid w:val="00C053B7"/>
    <w:rsid w:val="00C060FE"/>
    <w:rsid w:val="00C06909"/>
    <w:rsid w:val="00C07FD3"/>
    <w:rsid w:val="00C11077"/>
    <w:rsid w:val="00C12793"/>
    <w:rsid w:val="00C12AB3"/>
    <w:rsid w:val="00C13CCF"/>
    <w:rsid w:val="00C141B4"/>
    <w:rsid w:val="00C14B0E"/>
    <w:rsid w:val="00C15024"/>
    <w:rsid w:val="00C15511"/>
    <w:rsid w:val="00C15571"/>
    <w:rsid w:val="00C15D71"/>
    <w:rsid w:val="00C15EC4"/>
    <w:rsid w:val="00C22CF1"/>
    <w:rsid w:val="00C23B99"/>
    <w:rsid w:val="00C24B3D"/>
    <w:rsid w:val="00C25EBB"/>
    <w:rsid w:val="00C27426"/>
    <w:rsid w:val="00C27E95"/>
    <w:rsid w:val="00C30ED4"/>
    <w:rsid w:val="00C317EF"/>
    <w:rsid w:val="00C322F7"/>
    <w:rsid w:val="00C32360"/>
    <w:rsid w:val="00C334E0"/>
    <w:rsid w:val="00C40098"/>
    <w:rsid w:val="00C40A3C"/>
    <w:rsid w:val="00C40DBD"/>
    <w:rsid w:val="00C40FB7"/>
    <w:rsid w:val="00C40FDD"/>
    <w:rsid w:val="00C41049"/>
    <w:rsid w:val="00C41DC6"/>
    <w:rsid w:val="00C4216D"/>
    <w:rsid w:val="00C44909"/>
    <w:rsid w:val="00C45764"/>
    <w:rsid w:val="00C45B3F"/>
    <w:rsid w:val="00C460C3"/>
    <w:rsid w:val="00C4675D"/>
    <w:rsid w:val="00C47F75"/>
    <w:rsid w:val="00C52219"/>
    <w:rsid w:val="00C52A41"/>
    <w:rsid w:val="00C565C3"/>
    <w:rsid w:val="00C5793D"/>
    <w:rsid w:val="00C579D6"/>
    <w:rsid w:val="00C60574"/>
    <w:rsid w:val="00C60C7C"/>
    <w:rsid w:val="00C60E54"/>
    <w:rsid w:val="00C61A66"/>
    <w:rsid w:val="00C623CD"/>
    <w:rsid w:val="00C62D76"/>
    <w:rsid w:val="00C631A2"/>
    <w:rsid w:val="00C63939"/>
    <w:rsid w:val="00C6395D"/>
    <w:rsid w:val="00C65DB0"/>
    <w:rsid w:val="00C67188"/>
    <w:rsid w:val="00C71037"/>
    <w:rsid w:val="00C7203F"/>
    <w:rsid w:val="00C72566"/>
    <w:rsid w:val="00C72D5E"/>
    <w:rsid w:val="00C74969"/>
    <w:rsid w:val="00C75785"/>
    <w:rsid w:val="00C8033D"/>
    <w:rsid w:val="00C80C69"/>
    <w:rsid w:val="00C80CDA"/>
    <w:rsid w:val="00C81341"/>
    <w:rsid w:val="00C81CD4"/>
    <w:rsid w:val="00C8237B"/>
    <w:rsid w:val="00C833DA"/>
    <w:rsid w:val="00C869A3"/>
    <w:rsid w:val="00C87713"/>
    <w:rsid w:val="00C91625"/>
    <w:rsid w:val="00CA1F34"/>
    <w:rsid w:val="00CA2D44"/>
    <w:rsid w:val="00CA2DBE"/>
    <w:rsid w:val="00CA3064"/>
    <w:rsid w:val="00CA3C7A"/>
    <w:rsid w:val="00CA3E77"/>
    <w:rsid w:val="00CA47AC"/>
    <w:rsid w:val="00CB011A"/>
    <w:rsid w:val="00CB0397"/>
    <w:rsid w:val="00CB0BD9"/>
    <w:rsid w:val="00CB1D37"/>
    <w:rsid w:val="00CB3BA1"/>
    <w:rsid w:val="00CB6E37"/>
    <w:rsid w:val="00CC20C4"/>
    <w:rsid w:val="00CC21A6"/>
    <w:rsid w:val="00CC290E"/>
    <w:rsid w:val="00CC4317"/>
    <w:rsid w:val="00CC592B"/>
    <w:rsid w:val="00CC7E1B"/>
    <w:rsid w:val="00CD229C"/>
    <w:rsid w:val="00CD30C6"/>
    <w:rsid w:val="00CD3116"/>
    <w:rsid w:val="00CD36D2"/>
    <w:rsid w:val="00CD3833"/>
    <w:rsid w:val="00CD3C80"/>
    <w:rsid w:val="00CD791E"/>
    <w:rsid w:val="00CE001B"/>
    <w:rsid w:val="00CE068D"/>
    <w:rsid w:val="00CE06FE"/>
    <w:rsid w:val="00CE11CD"/>
    <w:rsid w:val="00CE125A"/>
    <w:rsid w:val="00CE2632"/>
    <w:rsid w:val="00CE2638"/>
    <w:rsid w:val="00CE2E4A"/>
    <w:rsid w:val="00CE4789"/>
    <w:rsid w:val="00CE5000"/>
    <w:rsid w:val="00CE5C94"/>
    <w:rsid w:val="00CE64DA"/>
    <w:rsid w:val="00CF0702"/>
    <w:rsid w:val="00CF0864"/>
    <w:rsid w:val="00CF099C"/>
    <w:rsid w:val="00CF308F"/>
    <w:rsid w:val="00CF33CD"/>
    <w:rsid w:val="00CF38C0"/>
    <w:rsid w:val="00CF47D6"/>
    <w:rsid w:val="00CF7579"/>
    <w:rsid w:val="00CF7E6D"/>
    <w:rsid w:val="00D00DFA"/>
    <w:rsid w:val="00D01A6A"/>
    <w:rsid w:val="00D02C5A"/>
    <w:rsid w:val="00D037F5"/>
    <w:rsid w:val="00D07976"/>
    <w:rsid w:val="00D10BDD"/>
    <w:rsid w:val="00D11101"/>
    <w:rsid w:val="00D12821"/>
    <w:rsid w:val="00D13B68"/>
    <w:rsid w:val="00D14D2C"/>
    <w:rsid w:val="00D17619"/>
    <w:rsid w:val="00D1787A"/>
    <w:rsid w:val="00D17DC2"/>
    <w:rsid w:val="00D20FC6"/>
    <w:rsid w:val="00D230F5"/>
    <w:rsid w:val="00D235B9"/>
    <w:rsid w:val="00D24589"/>
    <w:rsid w:val="00D249B9"/>
    <w:rsid w:val="00D26F97"/>
    <w:rsid w:val="00D273E1"/>
    <w:rsid w:val="00D3168D"/>
    <w:rsid w:val="00D319F2"/>
    <w:rsid w:val="00D31A42"/>
    <w:rsid w:val="00D335D5"/>
    <w:rsid w:val="00D34F77"/>
    <w:rsid w:val="00D36DCD"/>
    <w:rsid w:val="00D37B44"/>
    <w:rsid w:val="00D423EB"/>
    <w:rsid w:val="00D452B8"/>
    <w:rsid w:val="00D4669B"/>
    <w:rsid w:val="00D47C22"/>
    <w:rsid w:val="00D505F9"/>
    <w:rsid w:val="00D506BC"/>
    <w:rsid w:val="00D51784"/>
    <w:rsid w:val="00D51E41"/>
    <w:rsid w:val="00D526ED"/>
    <w:rsid w:val="00D52A2E"/>
    <w:rsid w:val="00D53DFC"/>
    <w:rsid w:val="00D54736"/>
    <w:rsid w:val="00D56743"/>
    <w:rsid w:val="00D56DE8"/>
    <w:rsid w:val="00D60583"/>
    <w:rsid w:val="00D60624"/>
    <w:rsid w:val="00D61AED"/>
    <w:rsid w:val="00D62339"/>
    <w:rsid w:val="00D635A0"/>
    <w:rsid w:val="00D63D80"/>
    <w:rsid w:val="00D6539E"/>
    <w:rsid w:val="00D65D1E"/>
    <w:rsid w:val="00D65FDE"/>
    <w:rsid w:val="00D66CD1"/>
    <w:rsid w:val="00D66F3B"/>
    <w:rsid w:val="00D6738C"/>
    <w:rsid w:val="00D67B88"/>
    <w:rsid w:val="00D75352"/>
    <w:rsid w:val="00D75CF8"/>
    <w:rsid w:val="00D75E91"/>
    <w:rsid w:val="00D75FA5"/>
    <w:rsid w:val="00D76BAF"/>
    <w:rsid w:val="00D77175"/>
    <w:rsid w:val="00D7772B"/>
    <w:rsid w:val="00D77C1F"/>
    <w:rsid w:val="00D77F95"/>
    <w:rsid w:val="00D8051A"/>
    <w:rsid w:val="00D81397"/>
    <w:rsid w:val="00D813F9"/>
    <w:rsid w:val="00D8338B"/>
    <w:rsid w:val="00D83A50"/>
    <w:rsid w:val="00D8405C"/>
    <w:rsid w:val="00D863B9"/>
    <w:rsid w:val="00D864A1"/>
    <w:rsid w:val="00D86AFE"/>
    <w:rsid w:val="00D9089A"/>
    <w:rsid w:val="00D91F21"/>
    <w:rsid w:val="00D93789"/>
    <w:rsid w:val="00D94DBA"/>
    <w:rsid w:val="00D968CE"/>
    <w:rsid w:val="00D96D92"/>
    <w:rsid w:val="00D96F16"/>
    <w:rsid w:val="00D96F1D"/>
    <w:rsid w:val="00DA1702"/>
    <w:rsid w:val="00DA2BCE"/>
    <w:rsid w:val="00DA4815"/>
    <w:rsid w:val="00DA4E18"/>
    <w:rsid w:val="00DA5002"/>
    <w:rsid w:val="00DA5914"/>
    <w:rsid w:val="00DA596A"/>
    <w:rsid w:val="00DA6813"/>
    <w:rsid w:val="00DA72A3"/>
    <w:rsid w:val="00DA76FC"/>
    <w:rsid w:val="00DB0B92"/>
    <w:rsid w:val="00DB1AFE"/>
    <w:rsid w:val="00DB3604"/>
    <w:rsid w:val="00DB3908"/>
    <w:rsid w:val="00DB65B8"/>
    <w:rsid w:val="00DB6661"/>
    <w:rsid w:val="00DC194B"/>
    <w:rsid w:val="00DC1A73"/>
    <w:rsid w:val="00DC1B5E"/>
    <w:rsid w:val="00DC1B94"/>
    <w:rsid w:val="00DC29A3"/>
    <w:rsid w:val="00DC7113"/>
    <w:rsid w:val="00DC77A7"/>
    <w:rsid w:val="00DD41BB"/>
    <w:rsid w:val="00DD4D2A"/>
    <w:rsid w:val="00DD5926"/>
    <w:rsid w:val="00DD61AC"/>
    <w:rsid w:val="00DD61FC"/>
    <w:rsid w:val="00DD63A1"/>
    <w:rsid w:val="00DD66B3"/>
    <w:rsid w:val="00DD66EE"/>
    <w:rsid w:val="00DE15CE"/>
    <w:rsid w:val="00DE2817"/>
    <w:rsid w:val="00DE299E"/>
    <w:rsid w:val="00DE2B6B"/>
    <w:rsid w:val="00DE34E3"/>
    <w:rsid w:val="00DE4083"/>
    <w:rsid w:val="00DE43E8"/>
    <w:rsid w:val="00DE4F3D"/>
    <w:rsid w:val="00DE6669"/>
    <w:rsid w:val="00DE7842"/>
    <w:rsid w:val="00DF1B07"/>
    <w:rsid w:val="00DF2230"/>
    <w:rsid w:val="00DF7CF2"/>
    <w:rsid w:val="00E00658"/>
    <w:rsid w:val="00E056F1"/>
    <w:rsid w:val="00E058BA"/>
    <w:rsid w:val="00E05FD0"/>
    <w:rsid w:val="00E064C5"/>
    <w:rsid w:val="00E072EB"/>
    <w:rsid w:val="00E10AE1"/>
    <w:rsid w:val="00E11EEE"/>
    <w:rsid w:val="00E12CFE"/>
    <w:rsid w:val="00E155E2"/>
    <w:rsid w:val="00E1632D"/>
    <w:rsid w:val="00E16B84"/>
    <w:rsid w:val="00E17703"/>
    <w:rsid w:val="00E17EBA"/>
    <w:rsid w:val="00E22CDE"/>
    <w:rsid w:val="00E233D1"/>
    <w:rsid w:val="00E23482"/>
    <w:rsid w:val="00E23976"/>
    <w:rsid w:val="00E24414"/>
    <w:rsid w:val="00E247D0"/>
    <w:rsid w:val="00E24AC1"/>
    <w:rsid w:val="00E26805"/>
    <w:rsid w:val="00E27C62"/>
    <w:rsid w:val="00E31655"/>
    <w:rsid w:val="00E320D4"/>
    <w:rsid w:val="00E32930"/>
    <w:rsid w:val="00E329C6"/>
    <w:rsid w:val="00E32AC8"/>
    <w:rsid w:val="00E32D46"/>
    <w:rsid w:val="00E3457A"/>
    <w:rsid w:val="00E34C1B"/>
    <w:rsid w:val="00E36142"/>
    <w:rsid w:val="00E368D9"/>
    <w:rsid w:val="00E36A13"/>
    <w:rsid w:val="00E407F5"/>
    <w:rsid w:val="00E41F53"/>
    <w:rsid w:val="00E44DB8"/>
    <w:rsid w:val="00E453F3"/>
    <w:rsid w:val="00E45E28"/>
    <w:rsid w:val="00E4678A"/>
    <w:rsid w:val="00E46A12"/>
    <w:rsid w:val="00E47CDC"/>
    <w:rsid w:val="00E5184F"/>
    <w:rsid w:val="00E51FA2"/>
    <w:rsid w:val="00E52D79"/>
    <w:rsid w:val="00E542B0"/>
    <w:rsid w:val="00E5440A"/>
    <w:rsid w:val="00E57122"/>
    <w:rsid w:val="00E57719"/>
    <w:rsid w:val="00E57DD6"/>
    <w:rsid w:val="00E60C46"/>
    <w:rsid w:val="00E61A3D"/>
    <w:rsid w:val="00E61E79"/>
    <w:rsid w:val="00E63E41"/>
    <w:rsid w:val="00E64038"/>
    <w:rsid w:val="00E647B9"/>
    <w:rsid w:val="00E65B73"/>
    <w:rsid w:val="00E65EF4"/>
    <w:rsid w:val="00E66308"/>
    <w:rsid w:val="00E66C6A"/>
    <w:rsid w:val="00E66DA3"/>
    <w:rsid w:val="00E676E1"/>
    <w:rsid w:val="00E70B11"/>
    <w:rsid w:val="00E70B83"/>
    <w:rsid w:val="00E73895"/>
    <w:rsid w:val="00E76E54"/>
    <w:rsid w:val="00E802F7"/>
    <w:rsid w:val="00E81180"/>
    <w:rsid w:val="00E81C20"/>
    <w:rsid w:val="00E829EC"/>
    <w:rsid w:val="00E8379A"/>
    <w:rsid w:val="00E85868"/>
    <w:rsid w:val="00E85C96"/>
    <w:rsid w:val="00E860C9"/>
    <w:rsid w:val="00E87813"/>
    <w:rsid w:val="00E87FDE"/>
    <w:rsid w:val="00E90277"/>
    <w:rsid w:val="00E903EC"/>
    <w:rsid w:val="00E92426"/>
    <w:rsid w:val="00E97190"/>
    <w:rsid w:val="00EA0477"/>
    <w:rsid w:val="00EA058B"/>
    <w:rsid w:val="00EA0DEB"/>
    <w:rsid w:val="00EA1052"/>
    <w:rsid w:val="00EA14A3"/>
    <w:rsid w:val="00EA2374"/>
    <w:rsid w:val="00EA2497"/>
    <w:rsid w:val="00EA2592"/>
    <w:rsid w:val="00EA38E4"/>
    <w:rsid w:val="00EA492E"/>
    <w:rsid w:val="00EA4D6A"/>
    <w:rsid w:val="00EA5377"/>
    <w:rsid w:val="00EA6B17"/>
    <w:rsid w:val="00EA7558"/>
    <w:rsid w:val="00EB06BD"/>
    <w:rsid w:val="00EB47DB"/>
    <w:rsid w:val="00EB535A"/>
    <w:rsid w:val="00EB6C62"/>
    <w:rsid w:val="00EC142F"/>
    <w:rsid w:val="00EC1C7E"/>
    <w:rsid w:val="00EC4BB2"/>
    <w:rsid w:val="00EC773C"/>
    <w:rsid w:val="00EC7E48"/>
    <w:rsid w:val="00ED0DA5"/>
    <w:rsid w:val="00ED131B"/>
    <w:rsid w:val="00ED41EA"/>
    <w:rsid w:val="00ED5302"/>
    <w:rsid w:val="00ED5D21"/>
    <w:rsid w:val="00EE0410"/>
    <w:rsid w:val="00EE1EFE"/>
    <w:rsid w:val="00EE2EB8"/>
    <w:rsid w:val="00EE71BE"/>
    <w:rsid w:val="00EE7629"/>
    <w:rsid w:val="00EE76CC"/>
    <w:rsid w:val="00EE77ED"/>
    <w:rsid w:val="00EF11AD"/>
    <w:rsid w:val="00EF361F"/>
    <w:rsid w:val="00EF7839"/>
    <w:rsid w:val="00F00D8E"/>
    <w:rsid w:val="00F0192F"/>
    <w:rsid w:val="00F041A3"/>
    <w:rsid w:val="00F0720F"/>
    <w:rsid w:val="00F07A56"/>
    <w:rsid w:val="00F10B07"/>
    <w:rsid w:val="00F11E31"/>
    <w:rsid w:val="00F1430E"/>
    <w:rsid w:val="00F144E2"/>
    <w:rsid w:val="00F15E8F"/>
    <w:rsid w:val="00F1753F"/>
    <w:rsid w:val="00F2046A"/>
    <w:rsid w:val="00F23B17"/>
    <w:rsid w:val="00F24829"/>
    <w:rsid w:val="00F24CB1"/>
    <w:rsid w:val="00F25C1B"/>
    <w:rsid w:val="00F25C80"/>
    <w:rsid w:val="00F26580"/>
    <w:rsid w:val="00F273B0"/>
    <w:rsid w:val="00F30F48"/>
    <w:rsid w:val="00F3217A"/>
    <w:rsid w:val="00F32C79"/>
    <w:rsid w:val="00F33D0B"/>
    <w:rsid w:val="00F3488C"/>
    <w:rsid w:val="00F355EE"/>
    <w:rsid w:val="00F37E30"/>
    <w:rsid w:val="00F415D8"/>
    <w:rsid w:val="00F4437E"/>
    <w:rsid w:val="00F44883"/>
    <w:rsid w:val="00F45088"/>
    <w:rsid w:val="00F462B7"/>
    <w:rsid w:val="00F4641A"/>
    <w:rsid w:val="00F46786"/>
    <w:rsid w:val="00F47821"/>
    <w:rsid w:val="00F47AB8"/>
    <w:rsid w:val="00F50986"/>
    <w:rsid w:val="00F50D1B"/>
    <w:rsid w:val="00F53246"/>
    <w:rsid w:val="00F534B6"/>
    <w:rsid w:val="00F53C0C"/>
    <w:rsid w:val="00F53CBE"/>
    <w:rsid w:val="00F5459C"/>
    <w:rsid w:val="00F547C1"/>
    <w:rsid w:val="00F56A2C"/>
    <w:rsid w:val="00F57266"/>
    <w:rsid w:val="00F6129B"/>
    <w:rsid w:val="00F619F5"/>
    <w:rsid w:val="00F6249A"/>
    <w:rsid w:val="00F62DDB"/>
    <w:rsid w:val="00F7139B"/>
    <w:rsid w:val="00F72AD3"/>
    <w:rsid w:val="00F7428A"/>
    <w:rsid w:val="00F761E8"/>
    <w:rsid w:val="00F76D2D"/>
    <w:rsid w:val="00F801ED"/>
    <w:rsid w:val="00F80440"/>
    <w:rsid w:val="00F8084D"/>
    <w:rsid w:val="00F81ABD"/>
    <w:rsid w:val="00F82524"/>
    <w:rsid w:val="00F82E68"/>
    <w:rsid w:val="00F82F81"/>
    <w:rsid w:val="00F830C0"/>
    <w:rsid w:val="00F83398"/>
    <w:rsid w:val="00F83ED8"/>
    <w:rsid w:val="00F85014"/>
    <w:rsid w:val="00F86EDD"/>
    <w:rsid w:val="00F871DE"/>
    <w:rsid w:val="00F87C72"/>
    <w:rsid w:val="00F87F03"/>
    <w:rsid w:val="00F87F40"/>
    <w:rsid w:val="00F91281"/>
    <w:rsid w:val="00F953E9"/>
    <w:rsid w:val="00F96147"/>
    <w:rsid w:val="00F977D3"/>
    <w:rsid w:val="00FA0BA1"/>
    <w:rsid w:val="00FA16B5"/>
    <w:rsid w:val="00FA2598"/>
    <w:rsid w:val="00FA3360"/>
    <w:rsid w:val="00FA38E2"/>
    <w:rsid w:val="00FA4962"/>
    <w:rsid w:val="00FA5C4E"/>
    <w:rsid w:val="00FA60CF"/>
    <w:rsid w:val="00FA7124"/>
    <w:rsid w:val="00FA73A1"/>
    <w:rsid w:val="00FA79A4"/>
    <w:rsid w:val="00FB04AD"/>
    <w:rsid w:val="00FB0BBF"/>
    <w:rsid w:val="00FB21E1"/>
    <w:rsid w:val="00FB292E"/>
    <w:rsid w:val="00FB2D41"/>
    <w:rsid w:val="00FB405C"/>
    <w:rsid w:val="00FB41DB"/>
    <w:rsid w:val="00FB4A76"/>
    <w:rsid w:val="00FB5704"/>
    <w:rsid w:val="00FB5B41"/>
    <w:rsid w:val="00FB6788"/>
    <w:rsid w:val="00FB69D1"/>
    <w:rsid w:val="00FB7D64"/>
    <w:rsid w:val="00FC07EC"/>
    <w:rsid w:val="00FC1053"/>
    <w:rsid w:val="00FC2665"/>
    <w:rsid w:val="00FC3825"/>
    <w:rsid w:val="00FC42E7"/>
    <w:rsid w:val="00FC43C3"/>
    <w:rsid w:val="00FC47B0"/>
    <w:rsid w:val="00FC53DF"/>
    <w:rsid w:val="00FC5B5B"/>
    <w:rsid w:val="00FC65B3"/>
    <w:rsid w:val="00FD1673"/>
    <w:rsid w:val="00FD1C58"/>
    <w:rsid w:val="00FD5DA1"/>
    <w:rsid w:val="00FD66BD"/>
    <w:rsid w:val="00FD6F1D"/>
    <w:rsid w:val="00FD7AD2"/>
    <w:rsid w:val="00FD7B2B"/>
    <w:rsid w:val="00FE1C54"/>
    <w:rsid w:val="00FE28AD"/>
    <w:rsid w:val="00FE2BEA"/>
    <w:rsid w:val="00FE2C87"/>
    <w:rsid w:val="00FE3EA8"/>
    <w:rsid w:val="00FE7C5C"/>
    <w:rsid w:val="00FF0283"/>
    <w:rsid w:val="00FF1EBA"/>
    <w:rsid w:val="00FF3B71"/>
    <w:rsid w:val="00FF50F7"/>
    <w:rsid w:val="00FF5704"/>
    <w:rsid w:val="00FF6008"/>
    <w:rsid w:val="00FF6352"/>
    <w:rsid w:val="00FF649B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6F0B8"/>
  <w15:chartTrackingRefBased/>
  <w15:docId w15:val="{F6631E73-1097-43D9-A2FA-074E075C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EC7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3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31">
    <w:name w:val="h31"/>
    <w:rsid w:val="007822F3"/>
    <w:rPr>
      <w:b/>
      <w:bCs/>
      <w:strike w:val="0"/>
      <w:dstrike w:val="0"/>
      <w:color w:val="012480"/>
      <w:sz w:val="20"/>
      <w:szCs w:val="20"/>
      <w:u w:val="none"/>
      <w:effect w:val="none"/>
    </w:rPr>
  </w:style>
  <w:style w:type="character" w:customStyle="1" w:styleId="h21">
    <w:name w:val="h21"/>
    <w:rsid w:val="007822F3"/>
    <w:rPr>
      <w:b/>
      <w:bCs/>
      <w:strike w:val="0"/>
      <w:dstrike w:val="0"/>
      <w:color w:val="012480"/>
      <w:sz w:val="16"/>
      <w:szCs w:val="16"/>
      <w:u w:val="none"/>
      <w:effect w:val="none"/>
    </w:rPr>
  </w:style>
  <w:style w:type="character" w:customStyle="1" w:styleId="h22">
    <w:name w:val="h22"/>
    <w:rsid w:val="007822F3"/>
    <w:rPr>
      <w:b/>
      <w:bCs/>
      <w:strike w:val="0"/>
      <w:dstrike w:val="0"/>
      <w:color w:val="012480"/>
      <w:sz w:val="16"/>
      <w:szCs w:val="16"/>
      <w:u w:val="none"/>
      <w:effect w:val="none"/>
    </w:rPr>
  </w:style>
  <w:style w:type="paragraph" w:styleId="Normlnweb">
    <w:name w:val="Normal (Web)"/>
    <w:basedOn w:val="Normln"/>
    <w:uiPriority w:val="99"/>
    <w:rsid w:val="00EC7E48"/>
    <w:pPr>
      <w:spacing w:before="100" w:beforeAutospacing="1" w:after="100" w:afterAutospacing="1" w:line="301" w:lineRule="atLeast"/>
    </w:pPr>
    <w:rPr>
      <w:rFonts w:eastAsia="Times New Roman"/>
      <w:sz w:val="17"/>
      <w:szCs w:val="17"/>
      <w:lang w:eastAsia="cs-CZ"/>
    </w:rPr>
  </w:style>
  <w:style w:type="character" w:styleId="Hypertextovodkaz">
    <w:name w:val="Hyperlink"/>
    <w:uiPriority w:val="99"/>
    <w:rsid w:val="00EC7E48"/>
    <w:rPr>
      <w:color w:val="0000FF"/>
      <w:u w:val="single"/>
    </w:rPr>
  </w:style>
  <w:style w:type="character" w:styleId="Siln">
    <w:name w:val="Strong"/>
    <w:uiPriority w:val="22"/>
    <w:qFormat/>
    <w:rsid w:val="00696A72"/>
    <w:rPr>
      <w:b/>
      <w:bCs/>
    </w:rPr>
  </w:style>
  <w:style w:type="paragraph" w:styleId="Textbubliny">
    <w:name w:val="Balloon Text"/>
    <w:basedOn w:val="Normln"/>
    <w:semiHidden/>
    <w:rsid w:val="007D282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37E3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7B6C88"/>
    <w:rPr>
      <w:sz w:val="16"/>
      <w:szCs w:val="16"/>
    </w:rPr>
  </w:style>
  <w:style w:type="paragraph" w:styleId="Textkomente">
    <w:name w:val="annotation text"/>
    <w:basedOn w:val="Normln"/>
    <w:semiHidden/>
    <w:rsid w:val="007B6C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B6C88"/>
    <w:rPr>
      <w:b/>
      <w:bCs/>
    </w:rPr>
  </w:style>
  <w:style w:type="character" w:customStyle="1" w:styleId="apple-style-span">
    <w:name w:val="apple-style-span"/>
    <w:basedOn w:val="Standardnpsmoodstavce"/>
    <w:rsid w:val="006A6330"/>
  </w:style>
  <w:style w:type="paragraph" w:customStyle="1" w:styleId="ListParagraph1">
    <w:name w:val="List Paragraph1"/>
    <w:basedOn w:val="Normln"/>
    <w:rsid w:val="001C650A"/>
    <w:pPr>
      <w:ind w:left="720"/>
    </w:pPr>
    <w:rPr>
      <w:rFonts w:eastAsia="Times New Roman"/>
      <w:lang w:val="sk-SK" w:eastAsia="sk-SK"/>
    </w:rPr>
  </w:style>
  <w:style w:type="character" w:customStyle="1" w:styleId="Nadpis2Char">
    <w:name w:val="Nadpis 2 Char"/>
    <w:link w:val="Nadpis2"/>
    <w:uiPriority w:val="9"/>
    <w:rsid w:val="00703314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Bezmezer">
    <w:name w:val="No Spacing"/>
    <w:uiPriority w:val="1"/>
    <w:qFormat/>
    <w:rsid w:val="00703314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03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3314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7033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3314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BB478F"/>
    <w:rPr>
      <w:sz w:val="24"/>
      <w:szCs w:val="24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F6129B"/>
    <w:rPr>
      <w:color w:val="605E5C"/>
      <w:shd w:val="clear" w:color="auto" w:fill="E1DFDD"/>
    </w:rPr>
  </w:style>
  <w:style w:type="paragraph" w:customStyle="1" w:styleId="Default">
    <w:name w:val="Default"/>
    <w:rsid w:val="003134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Bullet">
    <w:name w:val="Bullet"/>
    <w:rsid w:val="00313466"/>
    <w:pPr>
      <w:numPr>
        <w:numId w:val="29"/>
      </w:numPr>
    </w:pPr>
  </w:style>
  <w:style w:type="character" w:customStyle="1" w:styleId="Hyperlink0">
    <w:name w:val="Hyperlink.0"/>
    <w:rsid w:val="00313466"/>
  </w:style>
  <w:style w:type="paragraph" w:styleId="Odstavecseseznamem">
    <w:name w:val="List Paragraph"/>
    <w:basedOn w:val="Normln"/>
    <w:uiPriority w:val="34"/>
    <w:qFormat/>
    <w:rsid w:val="00D66F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43BD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AE5612"/>
  </w:style>
  <w:style w:type="paragraph" w:styleId="Nzev">
    <w:name w:val="Title"/>
    <w:basedOn w:val="Normln"/>
    <w:next w:val="Normln"/>
    <w:link w:val="NzevChar"/>
    <w:uiPriority w:val="10"/>
    <w:qFormat/>
    <w:rsid w:val="003740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40A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customStyle="1" w:styleId="block">
    <w:name w:val="block"/>
    <w:basedOn w:val="Normln"/>
    <w:rsid w:val="00CD3116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F600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92C6D"/>
    <w:rPr>
      <w:color w:val="954F72" w:themeColor="followedHyperlink"/>
      <w:u w:val="single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920AD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B2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125">
          <w:marLeft w:val="315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935">
          <w:marLeft w:val="315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hyperlink" Target="http://www.youtube.com/user/BalakrylOffici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alakryl.cz/nase-barvy/univerzalni-barvy" TargetMode="External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hyperlink" Target="https://www.instagram.com/balakryl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lakryl.cz/nase-barvy/barvy-na-kov/balakryl-radet" TargetMode="External"/><Relationship Id="rId23" Type="http://schemas.openxmlformats.org/officeDocument/2006/relationships/hyperlink" Target="https://www.facebook.com/balakry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projektnavikend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balakryl.cz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1504-A30D-40D0-89E2-A859DF30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947</Words>
  <Characters>5394</Characters>
  <Application>Microsoft Office Word</Application>
  <DocSecurity>0</DocSecurity>
  <Lines>99</Lines>
  <Paragraphs>33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PPG Industries, Inc.</Company>
  <LinksUpToDate>false</LinksUpToDate>
  <CharactersWithSpaces>6308</CharactersWithSpaces>
  <SharedDoc>false</SharedDoc>
  <HLinks>
    <vt:vector size="12" baseType="variant">
      <vt:variant>
        <vt:i4>120</vt:i4>
      </vt:variant>
      <vt:variant>
        <vt:i4>3</vt:i4>
      </vt:variant>
      <vt:variant>
        <vt:i4>0</vt:i4>
      </vt:variant>
      <vt:variant>
        <vt:i4>5</vt:i4>
      </vt:variant>
      <vt:variant>
        <vt:lpwstr>mailto:svecova.lenka@ppg.com</vt:lpwstr>
      </vt:variant>
      <vt:variant>
        <vt:lpwstr/>
      </vt:variant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mailto:michaelac@doblogoo.cz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Čermáková</dc:creator>
  <cp:keywords/>
  <cp:lastModifiedBy>Barbora Bešťáková</cp:lastModifiedBy>
  <cp:revision>3144</cp:revision>
  <cp:lastPrinted>2017-05-26T06:10:00Z</cp:lastPrinted>
  <dcterms:created xsi:type="dcterms:W3CDTF">2021-02-04T09:46:00Z</dcterms:created>
  <dcterms:modified xsi:type="dcterms:W3CDTF">2025-12-10T15:15:00Z</dcterms:modified>
</cp:coreProperties>
</file>