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FD97" w14:textId="77777777" w:rsidR="001E52FF" w:rsidRPr="009F0117" w:rsidRDefault="001E52FF" w:rsidP="004B4139">
      <w:pPr>
        <w:ind w:right="567"/>
        <w:jc w:val="both"/>
        <w:rPr>
          <w:rFonts w:ascii="Arial" w:hAnsi="Arial" w:cs="Arial"/>
          <w:lang w:val="cs-CZ"/>
        </w:rPr>
      </w:pPr>
    </w:p>
    <w:p w14:paraId="25773E15" w14:textId="456976B6" w:rsidR="001E52FF" w:rsidRPr="009F0117" w:rsidRDefault="006610C8" w:rsidP="002A56F3">
      <w:pPr>
        <w:pStyle w:val="BodyA"/>
        <w:spacing w:line="360" w:lineRule="auto"/>
        <w:ind w:left="1134" w:right="567"/>
        <w:jc w:val="both"/>
        <w:rPr>
          <w:rFonts w:ascii="Arial" w:hAnsi="Arial" w:cs="Arial"/>
          <w:lang w:val="cs-CZ"/>
        </w:rPr>
      </w:pPr>
      <w:r w:rsidRPr="009F0117">
        <w:rPr>
          <w:rFonts w:ascii="Arial" w:hAnsi="Arial" w:cs="Arial"/>
          <w:lang w:val="cs-CZ"/>
        </w:rPr>
        <w:t xml:space="preserve">V </w:t>
      </w:r>
      <w:r w:rsidR="001127BE" w:rsidRPr="009F0117">
        <w:rPr>
          <w:rFonts w:ascii="Arial" w:hAnsi="Arial" w:cs="Arial"/>
          <w:lang w:val="cs-CZ"/>
        </w:rPr>
        <w:t xml:space="preserve">Praze </w:t>
      </w:r>
      <w:r w:rsidR="004F762C">
        <w:rPr>
          <w:rFonts w:ascii="Arial" w:hAnsi="Arial" w:cs="Arial"/>
          <w:lang w:val="cs-CZ"/>
        </w:rPr>
        <w:t>19</w:t>
      </w:r>
      <w:r w:rsidR="001E3809" w:rsidRPr="009F0117">
        <w:rPr>
          <w:rFonts w:ascii="Arial" w:hAnsi="Arial" w:cs="Arial"/>
          <w:lang w:val="cs-CZ"/>
        </w:rPr>
        <w:t xml:space="preserve">. </w:t>
      </w:r>
      <w:r w:rsidR="00FD4603">
        <w:rPr>
          <w:rFonts w:ascii="Arial" w:hAnsi="Arial" w:cs="Arial"/>
          <w:lang w:val="cs-CZ"/>
        </w:rPr>
        <w:t>červ</w:t>
      </w:r>
      <w:r w:rsidR="004F762C">
        <w:rPr>
          <w:rFonts w:ascii="Arial" w:hAnsi="Arial" w:cs="Arial"/>
          <w:lang w:val="cs-CZ"/>
        </w:rPr>
        <w:t>ence</w:t>
      </w:r>
      <w:r w:rsidR="00FD4603" w:rsidRPr="009F0117">
        <w:rPr>
          <w:rFonts w:ascii="Arial" w:hAnsi="Arial" w:cs="Arial"/>
          <w:lang w:val="cs-CZ"/>
        </w:rPr>
        <w:t xml:space="preserve"> </w:t>
      </w:r>
      <w:r w:rsidR="006347F8" w:rsidRPr="009F0117">
        <w:rPr>
          <w:rFonts w:ascii="Arial" w:hAnsi="Arial" w:cs="Arial"/>
          <w:lang w:val="cs-CZ"/>
        </w:rPr>
        <w:t>202</w:t>
      </w:r>
      <w:r w:rsidR="00D60742">
        <w:rPr>
          <w:rFonts w:ascii="Arial" w:hAnsi="Arial" w:cs="Arial"/>
          <w:lang w:val="cs-CZ"/>
        </w:rPr>
        <w:t>1</w:t>
      </w:r>
    </w:p>
    <w:p w14:paraId="6A957641" w14:textId="77777777" w:rsidR="00F5252C" w:rsidRPr="009F0117" w:rsidRDefault="00F5252C" w:rsidP="002A56F3">
      <w:pPr>
        <w:pStyle w:val="Nzev"/>
        <w:spacing w:after="80"/>
        <w:ind w:right="567"/>
        <w:jc w:val="both"/>
        <w:rPr>
          <w:rFonts w:ascii="Arial" w:hAnsi="Arial" w:cs="Arial"/>
          <w:sz w:val="50"/>
          <w:szCs w:val="50"/>
          <w:lang w:val="cs-CZ"/>
        </w:rPr>
      </w:pPr>
    </w:p>
    <w:p w14:paraId="5BB8F875" w14:textId="7142B2DB" w:rsidR="00CC6C0D" w:rsidRPr="009F0117" w:rsidRDefault="00D60742" w:rsidP="00D60742">
      <w:pPr>
        <w:pStyle w:val="Body"/>
        <w:ind w:left="1134"/>
        <w:rPr>
          <w:rFonts w:ascii="Arial" w:hAnsi="Arial" w:cs="Arial"/>
          <w:b/>
          <w:bCs/>
          <w:sz w:val="50"/>
          <w:szCs w:val="50"/>
          <w:lang w:val="cs-CZ"/>
        </w:rPr>
      </w:pPr>
      <w:r>
        <w:rPr>
          <w:rFonts w:ascii="Arial" w:hAnsi="Arial" w:cs="Arial"/>
          <w:b/>
          <w:bCs/>
          <w:sz w:val="50"/>
          <w:szCs w:val="50"/>
          <w:lang w:val="cs-CZ"/>
        </w:rPr>
        <w:t>Zapojte myčku do chytré domácnosti</w:t>
      </w:r>
    </w:p>
    <w:p w14:paraId="04AF1AEF" w14:textId="77777777" w:rsidR="00A5667F" w:rsidRPr="009F0117" w:rsidRDefault="00A5667F" w:rsidP="002A56F3">
      <w:pPr>
        <w:pStyle w:val="Body"/>
        <w:ind w:left="1134"/>
        <w:jc w:val="both"/>
        <w:rPr>
          <w:lang w:val="cs-CZ"/>
        </w:rPr>
      </w:pPr>
    </w:p>
    <w:p w14:paraId="63B3372C" w14:textId="77777777" w:rsidR="00D60742" w:rsidRPr="00D60742" w:rsidRDefault="00D60742" w:rsidP="00D60742">
      <w:pPr>
        <w:pStyle w:val="BodyA"/>
        <w:spacing w:line="360" w:lineRule="auto"/>
        <w:ind w:right="567"/>
        <w:jc w:val="both"/>
        <w:rPr>
          <w:rFonts w:ascii="Arial" w:hAnsi="Arial" w:cs="Arial"/>
          <w:bCs/>
          <w:lang w:val="cs-CZ"/>
        </w:rPr>
      </w:pPr>
    </w:p>
    <w:p w14:paraId="6D588A45" w14:textId="73BCE310"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Mytí nádobí už nemůže být snazší! AEG uvádí na trh novou produktovou řadu myček s konektivitou, které můžete ovládat pomocí mobilní aplikace a</w:t>
      </w:r>
      <w:r w:rsidR="00872052">
        <w:rPr>
          <w:rFonts w:ascii="Arial" w:hAnsi="Arial" w:cs="Arial"/>
          <w:b/>
          <w:lang w:val="cs-CZ"/>
        </w:rPr>
        <w:t> </w:t>
      </w:r>
      <w:r w:rsidRPr="00D60742">
        <w:rPr>
          <w:rFonts w:ascii="Arial" w:hAnsi="Arial" w:cs="Arial"/>
          <w:b/>
          <w:lang w:val="cs-CZ"/>
        </w:rPr>
        <w:t>zapojit je tak do své chytré domácnosti. Díky tomu budete mít neustále přehled o procesu mytí, i když se budete nacházet mimo domov. Chytré ovládání myčky vám navíc ušetří čas i peníze a prodlouží její životnost.</w:t>
      </w:r>
    </w:p>
    <w:p w14:paraId="78BD597F" w14:textId="77777777" w:rsidR="00D60742" w:rsidRPr="00D60742" w:rsidRDefault="00D60742" w:rsidP="00D60742">
      <w:pPr>
        <w:pStyle w:val="BodyA"/>
        <w:spacing w:line="360" w:lineRule="auto"/>
        <w:ind w:left="1134" w:right="567"/>
        <w:jc w:val="both"/>
        <w:rPr>
          <w:rFonts w:ascii="Arial" w:hAnsi="Arial" w:cs="Arial"/>
          <w:bCs/>
          <w:lang w:val="cs-CZ"/>
        </w:rPr>
      </w:pPr>
    </w:p>
    <w:p w14:paraId="131F54A7" w14:textId="77777777"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Chytré ovládání celé kuchyně</w:t>
      </w:r>
    </w:p>
    <w:p w14:paraId="33FF335B" w14:textId="42ED855F"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 xml:space="preserve">Myčku s konektivitou jednoduše připojíte k vašemu mobilnímu telefonu či tabletu prostřednictvím aplikace </w:t>
      </w:r>
      <w:r w:rsidRPr="00735C59">
        <w:rPr>
          <w:rFonts w:ascii="Arial" w:hAnsi="Arial" w:cs="Arial"/>
          <w:b/>
          <w:lang w:val="cs-CZ"/>
        </w:rPr>
        <w:t xml:space="preserve">My AEG </w:t>
      </w:r>
      <w:proofErr w:type="spellStart"/>
      <w:r w:rsidRPr="00735C59">
        <w:rPr>
          <w:rFonts w:ascii="Arial" w:hAnsi="Arial" w:cs="Arial"/>
          <w:b/>
          <w:lang w:val="cs-CZ"/>
        </w:rPr>
        <w:t>Kitchen</w:t>
      </w:r>
      <w:proofErr w:type="spellEnd"/>
      <w:r w:rsidRPr="00D60742">
        <w:rPr>
          <w:rFonts w:ascii="Arial" w:hAnsi="Arial" w:cs="Arial"/>
          <w:bCs/>
          <w:lang w:val="cs-CZ"/>
        </w:rPr>
        <w:t xml:space="preserve">. V této mobilní aplikaci můžete spravovat nejen svoji myčku, ale i další kuchyňské zařízení s připojením přes </w:t>
      </w:r>
      <w:r w:rsidR="00735C59">
        <w:rPr>
          <w:rFonts w:ascii="Arial" w:hAnsi="Arial" w:cs="Arial"/>
          <w:bCs/>
          <w:lang w:val="cs-CZ"/>
        </w:rPr>
        <w:br/>
      </w:r>
      <w:r w:rsidRPr="00D60742">
        <w:rPr>
          <w:rFonts w:ascii="Arial" w:hAnsi="Arial" w:cs="Arial"/>
          <w:bCs/>
          <w:lang w:val="cs-CZ"/>
        </w:rPr>
        <w:t>Wi-Fi od společnosti AEG. Z jednoho uživatelského účtu lze ke spotřebiči připojit i</w:t>
      </w:r>
      <w:r w:rsidR="00872052">
        <w:rPr>
          <w:rFonts w:ascii="Arial" w:hAnsi="Arial" w:cs="Arial"/>
          <w:bCs/>
          <w:lang w:val="cs-CZ"/>
        </w:rPr>
        <w:t> </w:t>
      </w:r>
      <w:r w:rsidRPr="00D60742">
        <w:rPr>
          <w:rFonts w:ascii="Arial" w:hAnsi="Arial" w:cs="Arial"/>
          <w:bCs/>
          <w:lang w:val="cs-CZ"/>
        </w:rPr>
        <w:t>několik různých mobilních zařízení.</w:t>
      </w:r>
    </w:p>
    <w:p w14:paraId="6061F5BC" w14:textId="77777777" w:rsidR="00D60742" w:rsidRPr="00D60742" w:rsidRDefault="00D60742" w:rsidP="00D60742">
      <w:pPr>
        <w:pStyle w:val="BodyA"/>
        <w:spacing w:line="360" w:lineRule="auto"/>
        <w:ind w:left="1134" w:right="567"/>
        <w:jc w:val="both"/>
        <w:rPr>
          <w:rFonts w:ascii="Arial" w:hAnsi="Arial" w:cs="Arial"/>
          <w:bCs/>
          <w:lang w:val="cs-CZ"/>
        </w:rPr>
      </w:pPr>
    </w:p>
    <w:p w14:paraId="291D18AC" w14:textId="77777777"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Přizpůsobte myčku svým potřebám</w:t>
      </w:r>
    </w:p>
    <w:p w14:paraId="5C483D1F" w14:textId="79BEC014"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 xml:space="preserve">Přes chytrou aplikaci nastavíte základní funkce myčky nádobí, jako je tvrdost vody, úroveň použití </w:t>
      </w:r>
      <w:proofErr w:type="spellStart"/>
      <w:r w:rsidR="00D260D7">
        <w:rPr>
          <w:rFonts w:ascii="Arial" w:hAnsi="Arial" w:cs="Arial"/>
          <w:bCs/>
          <w:lang w:val="cs-CZ"/>
        </w:rPr>
        <w:t>oplachového</w:t>
      </w:r>
      <w:proofErr w:type="spellEnd"/>
      <w:r w:rsidR="00D260D7" w:rsidRPr="00D60742">
        <w:rPr>
          <w:rFonts w:ascii="Arial" w:hAnsi="Arial" w:cs="Arial"/>
          <w:bCs/>
          <w:lang w:val="cs-CZ"/>
        </w:rPr>
        <w:t xml:space="preserve"> </w:t>
      </w:r>
      <w:r w:rsidRPr="00D60742">
        <w:rPr>
          <w:rFonts w:ascii="Arial" w:hAnsi="Arial" w:cs="Arial"/>
          <w:bCs/>
          <w:lang w:val="cs-CZ"/>
        </w:rPr>
        <w:t>prostředku nebo zvukové či světelné oznámení o</w:t>
      </w:r>
      <w:r w:rsidR="00872052">
        <w:rPr>
          <w:rFonts w:ascii="Arial" w:hAnsi="Arial" w:cs="Arial"/>
          <w:bCs/>
          <w:lang w:val="cs-CZ"/>
        </w:rPr>
        <w:t> </w:t>
      </w:r>
      <w:r w:rsidRPr="00D60742">
        <w:rPr>
          <w:rFonts w:ascii="Arial" w:hAnsi="Arial" w:cs="Arial"/>
          <w:bCs/>
          <w:lang w:val="cs-CZ"/>
        </w:rPr>
        <w:t xml:space="preserve">průběhu mycího cyklu. Pro ještě jednodušší ovládání umožňuje aplikace </w:t>
      </w:r>
      <w:r w:rsidR="00735C59">
        <w:rPr>
          <w:rFonts w:ascii="Arial" w:hAnsi="Arial" w:cs="Arial"/>
          <w:bCs/>
          <w:lang w:val="cs-CZ"/>
        </w:rPr>
        <w:br/>
      </w:r>
      <w:r w:rsidRPr="00D60742">
        <w:rPr>
          <w:rFonts w:ascii="Arial" w:hAnsi="Arial" w:cs="Arial"/>
          <w:bCs/>
          <w:lang w:val="cs-CZ"/>
        </w:rPr>
        <w:t>AEG také personalizaci, díky níž si své oblíbené programy můžete pojmenovat tak, aby se vám v aplikaci lépe hledaly.</w:t>
      </w:r>
    </w:p>
    <w:p w14:paraId="4534A132" w14:textId="77777777" w:rsidR="00872052" w:rsidRDefault="00872052" w:rsidP="00D60742">
      <w:pPr>
        <w:pStyle w:val="BodyA"/>
        <w:spacing w:line="360" w:lineRule="auto"/>
        <w:ind w:left="1134" w:right="567"/>
        <w:jc w:val="both"/>
        <w:rPr>
          <w:rFonts w:ascii="Arial" w:hAnsi="Arial" w:cs="Arial"/>
          <w:b/>
          <w:lang w:val="cs-CZ"/>
        </w:rPr>
      </w:pPr>
    </w:p>
    <w:p w14:paraId="27477BAC" w14:textId="77777777" w:rsidR="009A1A5B" w:rsidRDefault="009A1A5B" w:rsidP="00D60742">
      <w:pPr>
        <w:pStyle w:val="BodyA"/>
        <w:spacing w:line="360" w:lineRule="auto"/>
        <w:ind w:left="1134" w:right="567"/>
        <w:jc w:val="both"/>
        <w:rPr>
          <w:rFonts w:ascii="Arial" w:hAnsi="Arial" w:cs="Arial"/>
          <w:b/>
          <w:lang w:val="cs-CZ"/>
        </w:rPr>
      </w:pPr>
    </w:p>
    <w:p w14:paraId="155CFA00" w14:textId="77777777" w:rsidR="009A1A5B" w:rsidRDefault="009A1A5B" w:rsidP="00D60742">
      <w:pPr>
        <w:pStyle w:val="BodyA"/>
        <w:spacing w:line="360" w:lineRule="auto"/>
        <w:ind w:left="1134" w:right="567"/>
        <w:jc w:val="both"/>
        <w:rPr>
          <w:rFonts w:ascii="Arial" w:hAnsi="Arial" w:cs="Arial"/>
          <w:b/>
          <w:lang w:val="cs-CZ"/>
        </w:rPr>
      </w:pPr>
    </w:p>
    <w:p w14:paraId="4389D7DA" w14:textId="77777777" w:rsidR="009A1A5B" w:rsidRDefault="009A1A5B" w:rsidP="00D60742">
      <w:pPr>
        <w:pStyle w:val="BodyA"/>
        <w:spacing w:line="360" w:lineRule="auto"/>
        <w:ind w:left="1134" w:right="567"/>
        <w:jc w:val="both"/>
        <w:rPr>
          <w:rFonts w:ascii="Arial" w:hAnsi="Arial" w:cs="Arial"/>
          <w:b/>
          <w:lang w:val="cs-CZ"/>
        </w:rPr>
      </w:pPr>
    </w:p>
    <w:p w14:paraId="70CE84FD" w14:textId="77777777" w:rsidR="009A1A5B" w:rsidRDefault="009A1A5B" w:rsidP="00D60742">
      <w:pPr>
        <w:pStyle w:val="BodyA"/>
        <w:spacing w:line="360" w:lineRule="auto"/>
        <w:ind w:left="1134" w:right="567"/>
        <w:jc w:val="both"/>
        <w:rPr>
          <w:rFonts w:ascii="Arial" w:hAnsi="Arial" w:cs="Arial"/>
          <w:b/>
          <w:lang w:val="cs-CZ"/>
        </w:rPr>
      </w:pPr>
    </w:p>
    <w:p w14:paraId="5AEC06BB" w14:textId="4DB7D06F"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Aplikace, která myslí za vás</w:t>
      </w:r>
    </w:p>
    <w:p w14:paraId="2BCB139E" w14:textId="25DBC3D1"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 xml:space="preserve">S aplikací </w:t>
      </w:r>
      <w:r w:rsidRPr="00735C59">
        <w:rPr>
          <w:rFonts w:ascii="Arial" w:hAnsi="Arial" w:cs="Arial"/>
          <w:b/>
          <w:lang w:val="cs-CZ"/>
        </w:rPr>
        <w:t xml:space="preserve">My AEG </w:t>
      </w:r>
      <w:proofErr w:type="spellStart"/>
      <w:r w:rsidRPr="00735C59">
        <w:rPr>
          <w:rFonts w:ascii="Arial" w:hAnsi="Arial" w:cs="Arial"/>
          <w:b/>
          <w:lang w:val="cs-CZ"/>
        </w:rPr>
        <w:t>Kitchen</w:t>
      </w:r>
      <w:proofErr w:type="spellEnd"/>
      <w:r w:rsidRPr="00D60742">
        <w:rPr>
          <w:rFonts w:ascii="Arial" w:hAnsi="Arial" w:cs="Arial"/>
          <w:bCs/>
          <w:lang w:val="cs-CZ"/>
        </w:rPr>
        <w:t xml:space="preserve"> můžete všechny starosti o myčku hodit za hlavu. Sama vás totiž bude informovat o všem podstatném. Dá vám vědět, až bude mycí cyklus u konce. V případě nečekané havárie vám odešle výstrahu o úniku vod</w:t>
      </w:r>
      <w:r w:rsidR="00B40F24">
        <w:rPr>
          <w:rFonts w:ascii="Arial" w:hAnsi="Arial" w:cs="Arial"/>
          <w:bCs/>
          <w:lang w:val="cs-CZ"/>
        </w:rPr>
        <w:t>y</w:t>
      </w:r>
      <w:r w:rsidRPr="00D60742">
        <w:rPr>
          <w:rFonts w:ascii="Arial" w:hAnsi="Arial" w:cs="Arial"/>
          <w:bCs/>
          <w:lang w:val="cs-CZ"/>
        </w:rPr>
        <w:t>. Upozorní vás také na to, že je potřeba doplnit do myčky sůl nebo leštidlo. A když zjistíte, že jste všechny čisticí prostředky už vypotřebovali, nemusíte hned běžet do obchodu. Stačí si je přes e-</w:t>
      </w:r>
      <w:proofErr w:type="spellStart"/>
      <w:r w:rsidRPr="00D60742">
        <w:rPr>
          <w:rFonts w:ascii="Arial" w:hAnsi="Arial" w:cs="Arial"/>
          <w:bCs/>
          <w:lang w:val="cs-CZ"/>
        </w:rPr>
        <w:t>shop</w:t>
      </w:r>
      <w:proofErr w:type="spellEnd"/>
      <w:r w:rsidRPr="00D60742">
        <w:rPr>
          <w:rFonts w:ascii="Arial" w:hAnsi="Arial" w:cs="Arial"/>
          <w:bCs/>
          <w:lang w:val="cs-CZ"/>
        </w:rPr>
        <w:t xml:space="preserve"> v aplikaci objednat. </w:t>
      </w:r>
    </w:p>
    <w:p w14:paraId="28BC6C84" w14:textId="77777777" w:rsidR="00D60742" w:rsidRPr="00D60742" w:rsidRDefault="00D60742" w:rsidP="00D60742">
      <w:pPr>
        <w:pStyle w:val="BodyA"/>
        <w:spacing w:line="360" w:lineRule="auto"/>
        <w:ind w:left="1134" w:right="567"/>
        <w:jc w:val="both"/>
        <w:rPr>
          <w:rFonts w:ascii="Arial" w:hAnsi="Arial" w:cs="Arial"/>
          <w:bCs/>
          <w:lang w:val="cs-CZ"/>
        </w:rPr>
      </w:pPr>
    </w:p>
    <w:p w14:paraId="5F9BCECE" w14:textId="2FAB35B4"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Čisté nádobí vždy po ruce</w:t>
      </w:r>
    </w:p>
    <w:p w14:paraId="7759A048" w14:textId="77777777"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 xml:space="preserve">Hlavní výhodou chytrých myček je, že je můžete ovládat odkudkoliv. Pokud si tedy během odpolední procházky vzpomenete, že potřebujete mít po příchodu domů nádobí čisté pro další použití, myčku jednoduše spustíte několika dotyky na svém chytrém zařízení. Díky technologii </w:t>
      </w:r>
      <w:proofErr w:type="spellStart"/>
      <w:r w:rsidRPr="00735C59">
        <w:rPr>
          <w:rFonts w:ascii="Arial" w:hAnsi="Arial" w:cs="Arial"/>
          <w:b/>
          <w:lang w:val="cs-CZ"/>
        </w:rPr>
        <w:t>AirDry</w:t>
      </w:r>
      <w:proofErr w:type="spellEnd"/>
      <w:r w:rsidRPr="00D60742">
        <w:rPr>
          <w:rFonts w:ascii="Arial" w:hAnsi="Arial" w:cs="Arial"/>
          <w:bCs/>
          <w:lang w:val="cs-CZ"/>
        </w:rPr>
        <w:t xml:space="preserve"> budete mít po návratu nádobí dokonce dokonale suché. Dveře myčky se totiž před koncem sušicího cyklu automaticky otevřou, takže dovnitř bude proudit vzduch, který nádobí dosuší.</w:t>
      </w:r>
    </w:p>
    <w:p w14:paraId="38318016" w14:textId="77777777" w:rsidR="00D60742" w:rsidRPr="00D60742" w:rsidRDefault="00D60742" w:rsidP="00D60742">
      <w:pPr>
        <w:pStyle w:val="BodyA"/>
        <w:spacing w:line="360" w:lineRule="auto"/>
        <w:ind w:left="1134" w:right="567"/>
        <w:jc w:val="both"/>
        <w:rPr>
          <w:rFonts w:ascii="Arial" w:hAnsi="Arial" w:cs="Arial"/>
          <w:bCs/>
          <w:lang w:val="cs-CZ"/>
        </w:rPr>
      </w:pPr>
    </w:p>
    <w:p w14:paraId="5E0BAC80" w14:textId="77777777"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Funkce, která myslí na ekologii</w:t>
      </w:r>
    </w:p>
    <w:p w14:paraId="00E5828B" w14:textId="7A38579E"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 xml:space="preserve">Jednou z funkcí, které chytrá aplikace nabízí, je i tzv. </w:t>
      </w:r>
      <w:proofErr w:type="spellStart"/>
      <w:r w:rsidRPr="00735C59">
        <w:rPr>
          <w:rFonts w:ascii="Arial" w:hAnsi="Arial" w:cs="Arial"/>
          <w:b/>
          <w:lang w:val="cs-CZ"/>
        </w:rPr>
        <w:t>Ekometr</w:t>
      </w:r>
      <w:proofErr w:type="spellEnd"/>
      <w:r w:rsidRPr="00D60742">
        <w:rPr>
          <w:rFonts w:ascii="Arial" w:hAnsi="Arial" w:cs="Arial"/>
          <w:bCs/>
          <w:lang w:val="cs-CZ"/>
        </w:rPr>
        <w:t>. Jedná se o</w:t>
      </w:r>
      <w:r w:rsidR="00872052">
        <w:rPr>
          <w:rFonts w:ascii="Arial" w:hAnsi="Arial" w:cs="Arial"/>
          <w:bCs/>
          <w:lang w:val="cs-CZ"/>
        </w:rPr>
        <w:t> </w:t>
      </w:r>
      <w:r w:rsidRPr="00D60742">
        <w:rPr>
          <w:rFonts w:ascii="Arial" w:hAnsi="Arial" w:cs="Arial"/>
          <w:bCs/>
          <w:lang w:val="cs-CZ"/>
        </w:rPr>
        <w:t>vizuálního rádce, který vás bude informovat o spotřebě vody a energie v</w:t>
      </w:r>
      <w:r w:rsidR="00872052">
        <w:rPr>
          <w:rFonts w:ascii="Arial" w:hAnsi="Arial" w:cs="Arial"/>
          <w:bCs/>
          <w:lang w:val="cs-CZ"/>
        </w:rPr>
        <w:t> </w:t>
      </w:r>
      <w:r w:rsidRPr="00D60742">
        <w:rPr>
          <w:rFonts w:ascii="Arial" w:hAnsi="Arial" w:cs="Arial"/>
          <w:bCs/>
          <w:lang w:val="cs-CZ"/>
        </w:rPr>
        <w:t>závislosti na zvoleném programu a času mycího cyklu. Díky tomu budete moc</w:t>
      </w:r>
      <w:r w:rsidR="00B40F24">
        <w:rPr>
          <w:rFonts w:ascii="Arial" w:hAnsi="Arial" w:cs="Arial"/>
          <w:bCs/>
          <w:lang w:val="cs-CZ"/>
        </w:rPr>
        <w:t>i</w:t>
      </w:r>
      <w:r w:rsidRPr="00D60742">
        <w:rPr>
          <w:rFonts w:ascii="Arial" w:hAnsi="Arial" w:cs="Arial"/>
          <w:bCs/>
          <w:lang w:val="cs-CZ"/>
        </w:rPr>
        <w:t xml:space="preserve"> následující mytí přizpůsobit t</w:t>
      </w:r>
      <w:r w:rsidR="00B40F24">
        <w:rPr>
          <w:rFonts w:ascii="Arial" w:hAnsi="Arial" w:cs="Arial"/>
          <w:bCs/>
          <w:lang w:val="cs-CZ"/>
        </w:rPr>
        <w:t>ak</w:t>
      </w:r>
      <w:r w:rsidRPr="00D60742">
        <w:rPr>
          <w:rFonts w:ascii="Arial" w:hAnsi="Arial" w:cs="Arial"/>
          <w:bCs/>
          <w:lang w:val="cs-CZ"/>
        </w:rPr>
        <w:t xml:space="preserve">, aby bylo maximálně ekologické. </w:t>
      </w:r>
      <w:proofErr w:type="spellStart"/>
      <w:r w:rsidRPr="00D60742">
        <w:rPr>
          <w:rFonts w:ascii="Arial" w:hAnsi="Arial" w:cs="Arial"/>
          <w:bCs/>
          <w:lang w:val="cs-CZ"/>
        </w:rPr>
        <w:t>Ekometr</w:t>
      </w:r>
      <w:proofErr w:type="spellEnd"/>
      <w:r w:rsidRPr="00D60742">
        <w:rPr>
          <w:rFonts w:ascii="Arial" w:hAnsi="Arial" w:cs="Arial"/>
          <w:bCs/>
          <w:lang w:val="cs-CZ"/>
        </w:rPr>
        <w:t xml:space="preserve"> se synchronizuje s ovládáním </w:t>
      </w:r>
      <w:proofErr w:type="spellStart"/>
      <w:r w:rsidRPr="00735C59">
        <w:rPr>
          <w:rFonts w:ascii="Arial" w:hAnsi="Arial" w:cs="Arial"/>
          <w:b/>
          <w:lang w:val="cs-CZ"/>
        </w:rPr>
        <w:t>QuickSelect</w:t>
      </w:r>
      <w:proofErr w:type="spellEnd"/>
      <w:r w:rsidRPr="00D60742">
        <w:rPr>
          <w:rFonts w:ascii="Arial" w:hAnsi="Arial" w:cs="Arial"/>
          <w:bCs/>
          <w:lang w:val="cs-CZ"/>
        </w:rPr>
        <w:t xml:space="preserve">, takže budou údaje v aplikaci vždy aktuální. </w:t>
      </w:r>
    </w:p>
    <w:p w14:paraId="7FCDD261" w14:textId="77777777" w:rsidR="00D60742" w:rsidRPr="00D60742" w:rsidRDefault="00D60742" w:rsidP="00D60742">
      <w:pPr>
        <w:pStyle w:val="BodyA"/>
        <w:spacing w:line="360" w:lineRule="auto"/>
        <w:ind w:left="1134" w:right="567"/>
        <w:jc w:val="both"/>
        <w:rPr>
          <w:rFonts w:ascii="Arial" w:hAnsi="Arial" w:cs="Arial"/>
          <w:bCs/>
          <w:lang w:val="cs-CZ"/>
        </w:rPr>
      </w:pPr>
    </w:p>
    <w:p w14:paraId="68CD9B8C" w14:textId="77777777" w:rsidR="00735C59" w:rsidRDefault="00735C59" w:rsidP="00D60742">
      <w:pPr>
        <w:pStyle w:val="BodyA"/>
        <w:spacing w:line="360" w:lineRule="auto"/>
        <w:ind w:left="1134" w:right="567"/>
        <w:jc w:val="both"/>
        <w:rPr>
          <w:rFonts w:ascii="Arial" w:hAnsi="Arial" w:cs="Arial"/>
          <w:bCs/>
          <w:lang w:val="cs-CZ"/>
        </w:rPr>
      </w:pPr>
    </w:p>
    <w:p w14:paraId="368DB2C7" w14:textId="77777777" w:rsidR="00735C59" w:rsidRDefault="00735C59" w:rsidP="00D60742">
      <w:pPr>
        <w:pStyle w:val="BodyA"/>
        <w:spacing w:line="360" w:lineRule="auto"/>
        <w:ind w:left="1134" w:right="567"/>
        <w:jc w:val="both"/>
        <w:rPr>
          <w:rFonts w:ascii="Arial" w:hAnsi="Arial" w:cs="Arial"/>
          <w:bCs/>
          <w:lang w:val="cs-CZ"/>
        </w:rPr>
      </w:pPr>
    </w:p>
    <w:p w14:paraId="0C556417" w14:textId="77777777" w:rsidR="00735C59" w:rsidRDefault="00735C59" w:rsidP="00D60742">
      <w:pPr>
        <w:pStyle w:val="BodyA"/>
        <w:spacing w:line="360" w:lineRule="auto"/>
        <w:ind w:left="1134" w:right="567"/>
        <w:jc w:val="both"/>
        <w:rPr>
          <w:rFonts w:ascii="Arial" w:hAnsi="Arial" w:cs="Arial"/>
          <w:bCs/>
          <w:lang w:val="cs-CZ"/>
        </w:rPr>
      </w:pPr>
    </w:p>
    <w:p w14:paraId="160CC2D0" w14:textId="751045DF" w:rsidR="00D60742" w:rsidRPr="00D60742"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lastRenderedPageBreak/>
        <w:t>Chcete-li být ještě šetrnější k životnímu prostředí a využívat levnější elektřiny, můžete si přes chytré ovládání nastavit odložený start. Na rozdíl od kontrolního panelu myčky, který zobrazuje jen celé hodiny, vám aplikace umožní start nastavit s přesností na minuty.</w:t>
      </w:r>
    </w:p>
    <w:p w14:paraId="029A500D" w14:textId="77777777" w:rsidR="00D60742" w:rsidRPr="00D60742" w:rsidRDefault="00D60742" w:rsidP="00D60742">
      <w:pPr>
        <w:pStyle w:val="BodyA"/>
        <w:spacing w:line="360" w:lineRule="auto"/>
        <w:ind w:left="1134" w:right="567"/>
        <w:jc w:val="both"/>
        <w:rPr>
          <w:rFonts w:ascii="Arial" w:hAnsi="Arial" w:cs="Arial"/>
          <w:b/>
          <w:lang w:val="cs-CZ"/>
        </w:rPr>
      </w:pPr>
    </w:p>
    <w:p w14:paraId="74FDB5D2" w14:textId="77777777" w:rsidR="00D60742" w:rsidRPr="00D60742" w:rsidRDefault="00D60742" w:rsidP="00D60742">
      <w:pPr>
        <w:pStyle w:val="BodyA"/>
        <w:spacing w:line="360" w:lineRule="auto"/>
        <w:ind w:left="1134" w:right="567"/>
        <w:jc w:val="both"/>
        <w:rPr>
          <w:rFonts w:ascii="Arial" w:hAnsi="Arial" w:cs="Arial"/>
          <w:b/>
          <w:lang w:val="cs-CZ"/>
        </w:rPr>
      </w:pPr>
      <w:r w:rsidRPr="00D60742">
        <w:rPr>
          <w:rFonts w:ascii="Arial" w:hAnsi="Arial" w:cs="Arial"/>
          <w:b/>
          <w:lang w:val="cs-CZ"/>
        </w:rPr>
        <w:t>Údržba skoro jako od profesionála</w:t>
      </w:r>
    </w:p>
    <w:p w14:paraId="7FB98A56" w14:textId="5E864E98" w:rsidR="00B01BC6" w:rsidRDefault="00D60742" w:rsidP="00D60742">
      <w:pPr>
        <w:pStyle w:val="BodyA"/>
        <w:spacing w:line="360" w:lineRule="auto"/>
        <w:ind w:left="1134" w:right="567"/>
        <w:jc w:val="both"/>
        <w:rPr>
          <w:rFonts w:ascii="Arial" w:hAnsi="Arial" w:cs="Arial"/>
          <w:bCs/>
          <w:lang w:val="cs-CZ"/>
        </w:rPr>
      </w:pPr>
      <w:r w:rsidRPr="00D60742">
        <w:rPr>
          <w:rFonts w:ascii="Arial" w:hAnsi="Arial" w:cs="Arial"/>
          <w:bCs/>
          <w:lang w:val="cs-CZ"/>
        </w:rPr>
        <w:t>Údržba myčky je pro její dlouhodob</w:t>
      </w:r>
      <w:r w:rsidR="00B40F24">
        <w:rPr>
          <w:rFonts w:ascii="Arial" w:hAnsi="Arial" w:cs="Arial"/>
          <w:bCs/>
          <w:lang w:val="cs-CZ"/>
        </w:rPr>
        <w:t>é</w:t>
      </w:r>
      <w:r w:rsidRPr="00D60742">
        <w:rPr>
          <w:rFonts w:ascii="Arial" w:hAnsi="Arial" w:cs="Arial"/>
          <w:bCs/>
          <w:lang w:val="cs-CZ"/>
        </w:rPr>
        <w:t xml:space="preserve"> bezproblémové fungování klíčová. Málokdo ale ví, jak správně celkovou údržbu provést. I s tím vám pomůže chytrá aplikace </w:t>
      </w:r>
      <w:r w:rsidRPr="00735C59">
        <w:rPr>
          <w:rFonts w:ascii="Arial" w:hAnsi="Arial" w:cs="Arial"/>
          <w:b/>
          <w:lang w:val="cs-CZ"/>
        </w:rPr>
        <w:t xml:space="preserve">My AEG </w:t>
      </w:r>
      <w:proofErr w:type="spellStart"/>
      <w:r w:rsidRPr="00735C59">
        <w:rPr>
          <w:rFonts w:ascii="Arial" w:hAnsi="Arial" w:cs="Arial"/>
          <w:b/>
          <w:lang w:val="cs-CZ"/>
        </w:rPr>
        <w:t>Kitchen</w:t>
      </w:r>
      <w:proofErr w:type="spellEnd"/>
      <w:r w:rsidRPr="00D60742">
        <w:rPr>
          <w:rFonts w:ascii="Arial" w:hAnsi="Arial" w:cs="Arial"/>
          <w:bCs/>
          <w:lang w:val="cs-CZ"/>
        </w:rPr>
        <w:t>. Obsahuje totiž obrazový i video návod s podrobnými kroky, jak při čištění postupovat. Abyste nemuseli na pravidelnou péči o vaši myčku myslet, můžete si v aplikaci nastavit upomínku. Takže až nastane čas na další údržbu, myčka se vám připomene sama. V případě technických problémů se prostřednictvím chytré aplikace můžete také rychle a jednoduše spojit s partnery AEG a domluvit si jejich služby.</w:t>
      </w:r>
    </w:p>
    <w:p w14:paraId="6192785A" w14:textId="73E82F41" w:rsidR="00DB1FE6" w:rsidRPr="009F0117" w:rsidRDefault="00DB1FE6" w:rsidP="004E2B4C">
      <w:pPr>
        <w:pStyle w:val="BodyA"/>
        <w:spacing w:line="360" w:lineRule="auto"/>
        <w:ind w:left="1134" w:right="567"/>
        <w:jc w:val="both"/>
        <w:rPr>
          <w:rFonts w:ascii="Arial" w:hAnsi="Arial" w:cs="Arial"/>
          <w:bCs/>
          <w:lang w:val="cs-CZ"/>
        </w:rPr>
      </w:pPr>
    </w:p>
    <w:p w14:paraId="00223B92" w14:textId="61820358" w:rsidR="00BB7C6D" w:rsidRPr="009F0117" w:rsidRDefault="00BB7C6D" w:rsidP="00874252">
      <w:pPr>
        <w:pStyle w:val="BodyA"/>
        <w:spacing w:line="360" w:lineRule="auto"/>
        <w:ind w:left="1134" w:right="567"/>
        <w:jc w:val="both"/>
        <w:rPr>
          <w:rFonts w:ascii="Arial" w:hAnsi="Arial" w:cs="Arial"/>
          <w:lang w:val="cs-CZ"/>
        </w:rPr>
      </w:pPr>
      <w:r w:rsidRPr="009F0117">
        <w:rPr>
          <w:rFonts w:ascii="Arial" w:hAnsi="Arial" w:cs="Arial"/>
          <w:color w:val="auto"/>
          <w:lang w:val="cs-CZ"/>
        </w:rPr>
        <w:t>V</w:t>
      </w:r>
      <w:r w:rsidR="00FB51B4" w:rsidRPr="009F0117">
        <w:rPr>
          <w:rFonts w:ascii="Arial" w:hAnsi="Arial" w:cs="Arial"/>
          <w:color w:val="auto"/>
          <w:lang w:val="cs-CZ"/>
        </w:rPr>
        <w:t xml:space="preserve">íce na </w:t>
      </w:r>
      <w:hyperlink r:id="rId11" w:history="1">
        <w:r w:rsidR="006610C8" w:rsidRPr="009F0117">
          <w:rPr>
            <w:rStyle w:val="Hypertextovodkaz"/>
            <w:rFonts w:ascii="Arial" w:hAnsi="Arial" w:cs="Arial"/>
            <w:lang w:val="cs-CZ"/>
          </w:rPr>
          <w:t>www.aeg.cz</w:t>
        </w:r>
      </w:hyperlink>
      <w:r w:rsidR="00DC7EF6">
        <w:rPr>
          <w:rStyle w:val="Hypertextovodkaz"/>
          <w:rFonts w:ascii="Arial" w:hAnsi="Arial" w:cs="Arial"/>
          <w:u w:val="none"/>
          <w:lang w:val="cs-CZ"/>
        </w:rPr>
        <w:t xml:space="preserve">, </w:t>
      </w:r>
      <w:hyperlink r:id="rId12" w:history="1">
        <w:proofErr w:type="spellStart"/>
        <w:r w:rsidR="00DC7EF6" w:rsidRPr="00DC7EF6">
          <w:rPr>
            <w:rStyle w:val="Hypertextovodkaz"/>
            <w:rFonts w:ascii="Arial" w:hAnsi="Arial" w:cs="Arial"/>
            <w:lang w:val="cs-CZ"/>
          </w:rPr>
          <w:t>Facebooku</w:t>
        </w:r>
        <w:proofErr w:type="spellEnd"/>
      </w:hyperlink>
      <w:r w:rsidR="00DC7EF6">
        <w:rPr>
          <w:rStyle w:val="Hypertextovodkaz"/>
          <w:rFonts w:ascii="Arial" w:hAnsi="Arial" w:cs="Arial"/>
          <w:u w:val="none"/>
          <w:lang w:val="cs-CZ"/>
        </w:rPr>
        <w:t xml:space="preserve">, </w:t>
      </w:r>
      <w:hyperlink r:id="rId13" w:history="1">
        <w:proofErr w:type="spellStart"/>
        <w:r w:rsidR="00DC7EF6" w:rsidRPr="00DC7EF6">
          <w:rPr>
            <w:rStyle w:val="Hypertextovodkaz"/>
            <w:rFonts w:ascii="Arial" w:hAnsi="Arial" w:cs="Arial"/>
            <w:lang w:val="cs-CZ"/>
          </w:rPr>
          <w:t>Instagramu</w:t>
        </w:r>
        <w:proofErr w:type="spellEnd"/>
      </w:hyperlink>
      <w:r w:rsidR="00DC7EF6">
        <w:rPr>
          <w:rStyle w:val="Hypertextovodkaz"/>
          <w:rFonts w:ascii="Arial" w:hAnsi="Arial" w:cs="Arial"/>
          <w:u w:val="none"/>
          <w:lang w:val="cs-CZ"/>
        </w:rPr>
        <w:t xml:space="preserve"> nebo </w:t>
      </w:r>
      <w:hyperlink r:id="rId14" w:history="1">
        <w:r w:rsidR="006610C8" w:rsidRPr="009F0117">
          <w:rPr>
            <w:rStyle w:val="Hypertextovodkaz"/>
            <w:rFonts w:ascii="Arial" w:hAnsi="Arial" w:cs="Arial"/>
            <w:lang w:val="cs-CZ"/>
          </w:rPr>
          <w:t>newsroom.doblogoo.cz</w:t>
        </w:r>
      </w:hyperlink>
      <w:r w:rsidR="00DC7EF6">
        <w:rPr>
          <w:rStyle w:val="Hypertextovodkaz"/>
          <w:rFonts w:ascii="Arial" w:hAnsi="Arial" w:cs="Arial"/>
          <w:lang w:val="cs-CZ"/>
        </w:rPr>
        <w:t xml:space="preserve"> </w:t>
      </w:r>
    </w:p>
    <w:p w14:paraId="6168D725" w14:textId="4664ABB2" w:rsidR="00BB7C6D" w:rsidRDefault="00BB7C6D" w:rsidP="00874252">
      <w:pPr>
        <w:pStyle w:val="BodyA"/>
        <w:tabs>
          <w:tab w:val="left" w:pos="1304"/>
          <w:tab w:val="left" w:pos="2608"/>
          <w:tab w:val="left" w:pos="3912"/>
          <w:tab w:val="left" w:pos="5216"/>
          <w:tab w:val="left" w:pos="6520"/>
          <w:tab w:val="left" w:pos="7824"/>
          <w:tab w:val="left" w:pos="9128"/>
        </w:tabs>
        <w:ind w:right="567"/>
        <w:jc w:val="both"/>
        <w:rPr>
          <w:rFonts w:ascii="Arial" w:hAnsi="Arial" w:cs="Arial"/>
          <w:sz w:val="20"/>
          <w:szCs w:val="20"/>
          <w:lang w:val="cs-CZ"/>
        </w:rPr>
      </w:pPr>
    </w:p>
    <w:p w14:paraId="1F1BB910" w14:textId="059755C9" w:rsidR="00B40F24" w:rsidRDefault="00B40F24" w:rsidP="00874252">
      <w:pPr>
        <w:pStyle w:val="BodyA"/>
        <w:tabs>
          <w:tab w:val="left" w:pos="1304"/>
          <w:tab w:val="left" w:pos="2608"/>
          <w:tab w:val="left" w:pos="3912"/>
          <w:tab w:val="left" w:pos="5216"/>
          <w:tab w:val="left" w:pos="6520"/>
          <w:tab w:val="left" w:pos="7824"/>
          <w:tab w:val="left" w:pos="9128"/>
        </w:tabs>
        <w:ind w:right="567"/>
        <w:jc w:val="both"/>
        <w:rPr>
          <w:rFonts w:ascii="Arial" w:hAnsi="Arial" w:cs="Arial"/>
          <w:sz w:val="20"/>
          <w:szCs w:val="20"/>
          <w:lang w:val="cs-CZ"/>
        </w:rPr>
      </w:pPr>
    </w:p>
    <w:p w14:paraId="19C2B1A0" w14:textId="77777777" w:rsidR="00B40F24" w:rsidRPr="009F0117" w:rsidRDefault="00B40F24" w:rsidP="00874252">
      <w:pPr>
        <w:pStyle w:val="BodyA"/>
        <w:tabs>
          <w:tab w:val="left" w:pos="1304"/>
          <w:tab w:val="left" w:pos="2608"/>
          <w:tab w:val="left" w:pos="3912"/>
          <w:tab w:val="left" w:pos="5216"/>
          <w:tab w:val="left" w:pos="6520"/>
          <w:tab w:val="left" w:pos="7824"/>
          <w:tab w:val="left" w:pos="9128"/>
        </w:tabs>
        <w:ind w:right="567"/>
        <w:jc w:val="both"/>
        <w:rPr>
          <w:rFonts w:ascii="Arial" w:hAnsi="Arial" w:cs="Arial"/>
          <w:sz w:val="20"/>
          <w:szCs w:val="20"/>
          <w:lang w:val="cs-CZ"/>
        </w:rPr>
      </w:pPr>
    </w:p>
    <w:p w14:paraId="7E92C276" w14:textId="769578AA" w:rsidR="001E52FF" w:rsidRPr="009F0117" w:rsidRDefault="00CD7F6A" w:rsidP="002A56F3">
      <w:pPr>
        <w:pStyle w:val="BodyA"/>
        <w:tabs>
          <w:tab w:val="left" w:pos="1304"/>
          <w:tab w:val="left" w:pos="2608"/>
          <w:tab w:val="left" w:pos="3912"/>
          <w:tab w:val="left" w:pos="5216"/>
          <w:tab w:val="left" w:pos="6520"/>
          <w:tab w:val="left" w:pos="7824"/>
          <w:tab w:val="left" w:pos="9128"/>
        </w:tabs>
        <w:ind w:left="1134" w:right="567"/>
        <w:jc w:val="both"/>
        <w:rPr>
          <w:rFonts w:ascii="Arial" w:hAnsi="Arial" w:cs="Arial"/>
          <w:sz w:val="20"/>
          <w:szCs w:val="20"/>
          <w:lang w:val="cs-CZ"/>
        </w:rPr>
      </w:pPr>
      <w:r w:rsidRPr="009F0117">
        <w:rPr>
          <w:rFonts w:ascii="Arial" w:hAnsi="Arial" w:cs="Arial"/>
          <w:sz w:val="20"/>
          <w:szCs w:val="20"/>
          <w:lang w:val="cs-CZ"/>
        </w:rPr>
        <w:t xml:space="preserve">Společnost Electrolux je největším světovým výrobcem domácích a profesionálních spotřebičů, který staví na své dlouholeté znalosti potřeb zákazníků. Díky spolupráci </w:t>
      </w:r>
      <w:r w:rsidR="00850384" w:rsidRPr="009F0117">
        <w:rPr>
          <w:rFonts w:ascii="Arial" w:hAnsi="Arial" w:cs="Arial"/>
          <w:sz w:val="20"/>
          <w:szCs w:val="20"/>
          <w:lang w:val="cs-CZ"/>
        </w:rPr>
        <w:br/>
      </w:r>
      <w:r w:rsidRPr="009F0117">
        <w:rPr>
          <w:rFonts w:ascii="Arial" w:hAnsi="Arial" w:cs="Arial"/>
          <w:sz w:val="20"/>
          <w:szCs w:val="20"/>
          <w:lang w:val="cs-CZ"/>
        </w:rPr>
        <w:t xml:space="preserve">s profesionály přináší důmyslně navržená, inovativní a udržitelná řešení. Mezi výrobky společnosti Electrolux patří chladničky, trouby, sporáky, varné desky, myčky nádobí, pračky, vysavače, klimatizace a malé domácí spotřebiče. Pod svými značkami Electrolux, AEG, </w:t>
      </w:r>
      <w:proofErr w:type="spellStart"/>
      <w:r w:rsidRPr="009F0117">
        <w:rPr>
          <w:rFonts w:ascii="Arial" w:hAnsi="Arial" w:cs="Arial"/>
          <w:sz w:val="20"/>
          <w:szCs w:val="20"/>
          <w:lang w:val="cs-CZ"/>
        </w:rPr>
        <w:t>Zanussi</w:t>
      </w:r>
      <w:proofErr w:type="spellEnd"/>
      <w:r w:rsidRPr="009F0117">
        <w:rPr>
          <w:rFonts w:ascii="Arial" w:hAnsi="Arial" w:cs="Arial"/>
          <w:sz w:val="20"/>
          <w:szCs w:val="20"/>
          <w:lang w:val="cs-CZ"/>
        </w:rPr>
        <w:t xml:space="preserve">, </w:t>
      </w:r>
      <w:proofErr w:type="spellStart"/>
      <w:r w:rsidRPr="009F0117">
        <w:rPr>
          <w:rFonts w:ascii="Arial" w:hAnsi="Arial" w:cs="Arial"/>
          <w:sz w:val="20"/>
          <w:szCs w:val="20"/>
          <w:lang w:val="cs-CZ"/>
        </w:rPr>
        <w:t>Frigidaire</w:t>
      </w:r>
      <w:proofErr w:type="spellEnd"/>
      <w:r w:rsidRPr="009F0117">
        <w:rPr>
          <w:rFonts w:ascii="Arial" w:hAnsi="Arial" w:cs="Arial"/>
          <w:sz w:val="20"/>
          <w:szCs w:val="20"/>
          <w:lang w:val="cs-CZ"/>
        </w:rPr>
        <w:t xml:space="preserve">, </w:t>
      </w:r>
      <w:proofErr w:type="spellStart"/>
      <w:r w:rsidRPr="009F0117">
        <w:rPr>
          <w:rFonts w:ascii="Arial" w:hAnsi="Arial" w:cs="Arial"/>
          <w:sz w:val="20"/>
          <w:szCs w:val="20"/>
          <w:lang w:val="cs-CZ"/>
        </w:rPr>
        <w:t>Anova</w:t>
      </w:r>
      <w:proofErr w:type="spellEnd"/>
      <w:r w:rsidRPr="009F0117">
        <w:rPr>
          <w:rFonts w:ascii="Arial" w:hAnsi="Arial" w:cs="Arial"/>
          <w:sz w:val="20"/>
          <w:szCs w:val="20"/>
          <w:lang w:val="cs-CZ"/>
        </w:rPr>
        <w:t xml:space="preserve"> a Electrolux Grand </w:t>
      </w:r>
      <w:proofErr w:type="spellStart"/>
      <w:r w:rsidRPr="009F0117">
        <w:rPr>
          <w:rFonts w:ascii="Arial" w:hAnsi="Arial" w:cs="Arial"/>
          <w:sz w:val="20"/>
          <w:szCs w:val="20"/>
          <w:lang w:val="cs-CZ"/>
        </w:rPr>
        <w:t>Cuisine</w:t>
      </w:r>
      <w:proofErr w:type="spellEnd"/>
      <w:r w:rsidRPr="009F0117">
        <w:rPr>
          <w:rFonts w:ascii="Arial" w:hAnsi="Arial" w:cs="Arial"/>
          <w:sz w:val="20"/>
          <w:szCs w:val="20"/>
          <w:lang w:val="cs-CZ"/>
        </w:rPr>
        <w:t xml:space="preserve"> prodá skupina více než 60 milionů spotřebičů zákazníkům z více než 1</w:t>
      </w:r>
      <w:r w:rsidR="004E2B4C" w:rsidRPr="009F0117">
        <w:rPr>
          <w:rFonts w:ascii="Arial" w:hAnsi="Arial" w:cs="Arial"/>
          <w:sz w:val="20"/>
          <w:szCs w:val="20"/>
          <w:lang w:val="cs-CZ"/>
        </w:rPr>
        <w:t>2</w:t>
      </w:r>
      <w:r w:rsidRPr="009F0117">
        <w:rPr>
          <w:rFonts w:ascii="Arial" w:hAnsi="Arial" w:cs="Arial"/>
          <w:sz w:val="20"/>
          <w:szCs w:val="20"/>
          <w:lang w:val="cs-CZ"/>
        </w:rPr>
        <w:t>0 zemí světa. V roce 20</w:t>
      </w:r>
      <w:r w:rsidR="00251567" w:rsidRPr="009F0117">
        <w:rPr>
          <w:rFonts w:ascii="Arial" w:hAnsi="Arial" w:cs="Arial"/>
          <w:sz w:val="20"/>
          <w:szCs w:val="20"/>
          <w:lang w:val="cs-CZ"/>
        </w:rPr>
        <w:t>1</w:t>
      </w:r>
      <w:r w:rsidR="004E2B4C" w:rsidRPr="009F0117">
        <w:rPr>
          <w:rFonts w:ascii="Arial" w:hAnsi="Arial" w:cs="Arial"/>
          <w:sz w:val="20"/>
          <w:szCs w:val="20"/>
          <w:lang w:val="cs-CZ"/>
        </w:rPr>
        <w:t>9</w:t>
      </w:r>
      <w:r w:rsidRPr="009F0117">
        <w:rPr>
          <w:rFonts w:ascii="Arial" w:hAnsi="Arial" w:cs="Arial"/>
          <w:sz w:val="20"/>
          <w:szCs w:val="20"/>
          <w:lang w:val="cs-CZ"/>
        </w:rPr>
        <w:t xml:space="preserve"> dosáhly tržby společnosti Electrolux hodnoty </w:t>
      </w:r>
      <w:r w:rsidR="004E2B4C" w:rsidRPr="009F0117">
        <w:rPr>
          <w:rFonts w:ascii="Arial" w:hAnsi="Arial" w:cs="Arial"/>
          <w:sz w:val="20"/>
          <w:szCs w:val="20"/>
          <w:lang w:val="cs-CZ"/>
        </w:rPr>
        <w:t>119</w:t>
      </w:r>
      <w:r w:rsidRPr="009F0117">
        <w:rPr>
          <w:rFonts w:ascii="Arial" w:hAnsi="Arial" w:cs="Arial"/>
          <w:sz w:val="20"/>
          <w:szCs w:val="20"/>
          <w:lang w:val="cs-CZ"/>
        </w:rPr>
        <w:t xml:space="preserve"> mld. SEK a společnost zaměstnávala </w:t>
      </w:r>
      <w:r w:rsidR="004E2B4C" w:rsidRPr="009F0117">
        <w:rPr>
          <w:rFonts w:ascii="Arial" w:hAnsi="Arial" w:cs="Arial"/>
          <w:sz w:val="20"/>
          <w:szCs w:val="20"/>
          <w:lang w:val="cs-CZ"/>
        </w:rPr>
        <w:t>49</w:t>
      </w:r>
      <w:r w:rsidRPr="009F0117">
        <w:rPr>
          <w:rFonts w:ascii="Arial" w:hAnsi="Arial" w:cs="Arial"/>
          <w:sz w:val="20"/>
          <w:szCs w:val="20"/>
          <w:lang w:val="cs-CZ"/>
        </w:rPr>
        <w:t xml:space="preserve"> 000 zaměstnanců.</w:t>
      </w:r>
    </w:p>
    <w:sectPr w:rsidR="001E52FF" w:rsidRPr="009F0117">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B353" w14:textId="77777777" w:rsidR="008760AB" w:rsidRDefault="008760AB">
      <w:r>
        <w:separator/>
      </w:r>
    </w:p>
  </w:endnote>
  <w:endnote w:type="continuationSeparator" w:id="0">
    <w:p w14:paraId="2B3225AD" w14:textId="77777777" w:rsidR="008760AB" w:rsidRDefault="0087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B8A9" w14:textId="7961DA06" w:rsidR="00524A80" w:rsidRDefault="00524A80">
    <w:pPr>
      <w:pStyle w:val="Zpat"/>
    </w:pPr>
  </w:p>
  <w:p w14:paraId="02C7F2F5" w14:textId="77777777" w:rsidR="001E52FF" w:rsidRDefault="00524A80">
    <w:pPr>
      <w:pStyle w:val="HeaderFooterA"/>
      <w:tabs>
        <w:tab w:val="clear" w:pos="9020"/>
        <w:tab w:val="center" w:pos="4819"/>
        <w:tab w:val="right" w:pos="9612"/>
      </w:tabs>
    </w:pPr>
    <w:r>
      <w:rPr>
        <w:rFonts w:ascii="Arial" w:hAnsi="Arial" w:cs="Arial"/>
        <w:noProof/>
        <w:color w:val="auto"/>
        <w:lang w:val="sk-SK" w:eastAsia="sk-SK"/>
      </w:rPr>
      <w:drawing>
        <wp:inline distT="0" distB="0" distL="0" distR="0" wp14:anchorId="5C2214D0" wp14:editId="228553BE">
          <wp:extent cx="6116320" cy="172847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_let.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728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6D40" w14:textId="77777777" w:rsidR="008760AB" w:rsidRDefault="008760AB">
      <w:r>
        <w:separator/>
      </w:r>
    </w:p>
  </w:footnote>
  <w:footnote w:type="continuationSeparator" w:id="0">
    <w:p w14:paraId="2974B347" w14:textId="77777777" w:rsidR="008760AB" w:rsidRDefault="0087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6F7C" w14:textId="77777777" w:rsidR="003D7A44" w:rsidRPr="004B64A3" w:rsidRDefault="00A84A98" w:rsidP="003D7A44">
    <w:pPr>
      <w:pStyle w:val="Zhlav"/>
      <w:rPr>
        <w:rFonts w:ascii="Arial" w:hAnsi="Arial" w:cs="Arial"/>
      </w:rPr>
    </w:pPr>
    <w:r w:rsidRPr="004B64A3">
      <w:rPr>
        <w:rFonts w:ascii="Arial" w:hAnsi="Arial" w:cs="Arial"/>
        <w:noProof/>
        <w:lang w:val="sk-SK" w:eastAsia="sk-SK"/>
      </w:rPr>
      <w:drawing>
        <wp:anchor distT="0" distB="0" distL="114300" distR="114300" simplePos="0" relativeHeight="251659264" behindDoc="0" locked="0" layoutInCell="1" allowOverlap="1" wp14:anchorId="23E3DB4D" wp14:editId="7760EAF1">
          <wp:simplePos x="0" y="0"/>
          <wp:positionH relativeFrom="margin">
            <wp:posOffset>4474210</wp:posOffset>
          </wp:positionH>
          <wp:positionV relativeFrom="margin">
            <wp:posOffset>-681990</wp:posOffset>
          </wp:positionV>
          <wp:extent cx="1497965" cy="584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23 at 15.30.45.png"/>
                  <pic:cNvPicPr/>
                </pic:nvPicPr>
                <pic:blipFill rotWithShape="1">
                  <a:blip r:embed="rId1">
                    <a:extLst>
                      <a:ext uri="{28A0092B-C50C-407E-A947-70E740481C1C}">
                        <a14:useLocalDpi xmlns:a14="http://schemas.microsoft.com/office/drawing/2010/main" val="0"/>
                      </a:ext>
                    </a:extLst>
                  </a:blip>
                  <a:srcRect t="19194" b="25252"/>
                  <a:stretch/>
                </pic:blipFill>
                <pic:spPr bwMode="auto">
                  <a:xfrm>
                    <a:off x="0" y="0"/>
                    <a:ext cx="1497965"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A80" w:rsidRPr="00524A80">
      <w:rPr>
        <w:rFonts w:ascii="Helvetica Neue" w:hAnsi="Helvetica Neue"/>
        <w:b/>
        <w:bCs/>
        <w:color w:val="808080"/>
        <w:sz w:val="36"/>
        <w:szCs w:val="36"/>
        <w:u w:color="808080"/>
        <w:lang w:val="cs-CZ"/>
      </w:rPr>
      <w:t xml:space="preserve"> </w:t>
    </w:r>
    <w:r w:rsidR="00524A80">
      <w:rPr>
        <w:rFonts w:ascii="Helvetica Neue" w:hAnsi="Helvetica Neue"/>
        <w:b/>
        <w:bCs/>
        <w:color w:val="808080"/>
        <w:sz w:val="36"/>
        <w:szCs w:val="36"/>
        <w:u w:color="808080"/>
        <w:lang w:val="cs-CZ"/>
      </w:rPr>
      <w:t>Tisková zpráva</w:t>
    </w:r>
    <w:r w:rsidR="00033F43">
      <w:rPr>
        <w:rFonts w:ascii="Helvetica Neue" w:eastAsia="Helvetica Neue" w:hAnsi="Helvetica Neue" w:cs="Helvetica Neue"/>
        <w:b/>
        <w:bCs/>
        <w:sz w:val="40"/>
        <w:szCs w:val="40"/>
      </w:rPr>
      <w:tab/>
    </w:r>
    <w:r w:rsidR="00033F43">
      <w:rPr>
        <w:rFonts w:ascii="Helvetica Neue" w:eastAsia="Helvetica Neue" w:hAnsi="Helvetica Neue" w:cs="Helvetica Neue"/>
        <w:b/>
        <w:bCs/>
        <w:sz w:val="40"/>
        <w:szCs w:val="40"/>
      </w:rPr>
      <w:tab/>
    </w:r>
  </w:p>
  <w:p w14:paraId="420ECFE6" w14:textId="77777777" w:rsidR="001E52FF" w:rsidRDefault="001E52FF">
    <w:pPr>
      <w:pStyle w:val="HeaderFooterA"/>
      <w:keepNext/>
      <w:tabs>
        <w:tab w:val="clear" w:pos="9020"/>
        <w:tab w:val="center" w:pos="4819"/>
        <w:tab w:val="right" w:pos="9612"/>
      </w:tabs>
      <w:outlineLvl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52B"/>
    <w:multiLevelType w:val="hybridMultilevel"/>
    <w:tmpl w:val="C96E0C10"/>
    <w:styleLink w:val="Bullets"/>
    <w:lvl w:ilvl="0" w:tplc="2270A1D4">
      <w:start w:val="1"/>
      <w:numFmt w:val="bullet"/>
      <w:lvlText w:val="-"/>
      <w:lvlJc w:val="left"/>
      <w:pPr>
        <w:ind w:left="102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4F2858A">
      <w:start w:val="1"/>
      <w:numFmt w:val="bullet"/>
      <w:lvlText w:val="-"/>
      <w:lvlJc w:val="left"/>
      <w:pPr>
        <w:ind w:left="162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B54574A">
      <w:start w:val="1"/>
      <w:numFmt w:val="bullet"/>
      <w:lvlText w:val="-"/>
      <w:lvlJc w:val="left"/>
      <w:pPr>
        <w:ind w:left="222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B8EB8F0">
      <w:start w:val="1"/>
      <w:numFmt w:val="bullet"/>
      <w:lvlText w:val="-"/>
      <w:lvlJc w:val="left"/>
      <w:pPr>
        <w:ind w:left="282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E6CBEA">
      <w:start w:val="1"/>
      <w:numFmt w:val="bullet"/>
      <w:lvlText w:val="-"/>
      <w:lvlJc w:val="left"/>
      <w:pPr>
        <w:ind w:left="342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AA7B04">
      <w:start w:val="1"/>
      <w:numFmt w:val="bullet"/>
      <w:lvlText w:val="-"/>
      <w:lvlJc w:val="left"/>
      <w:pPr>
        <w:ind w:left="402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F8081F6">
      <w:start w:val="1"/>
      <w:numFmt w:val="bullet"/>
      <w:lvlText w:val="-"/>
      <w:lvlJc w:val="left"/>
      <w:pPr>
        <w:ind w:left="462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8269362">
      <w:start w:val="1"/>
      <w:numFmt w:val="bullet"/>
      <w:lvlText w:val="-"/>
      <w:lvlJc w:val="left"/>
      <w:pPr>
        <w:ind w:left="522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E449686">
      <w:start w:val="1"/>
      <w:numFmt w:val="bullet"/>
      <w:lvlText w:val="-"/>
      <w:lvlJc w:val="left"/>
      <w:pPr>
        <w:ind w:left="582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B0A65"/>
    <w:multiLevelType w:val="hybridMultilevel"/>
    <w:tmpl w:val="190E9ED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82D1BA8"/>
    <w:multiLevelType w:val="hybridMultilevel"/>
    <w:tmpl w:val="569CF0B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A9F4AF7"/>
    <w:multiLevelType w:val="hybridMultilevel"/>
    <w:tmpl w:val="698A4B38"/>
    <w:lvl w:ilvl="0" w:tplc="2E5AA7CE">
      <w:start w:val="1"/>
      <w:numFmt w:val="bullet"/>
      <w:lvlText w:val="•"/>
      <w:lvlJc w:val="left"/>
      <w:pPr>
        <w:tabs>
          <w:tab w:val="num" w:pos="720"/>
        </w:tabs>
        <w:ind w:left="720" w:hanging="360"/>
      </w:pPr>
      <w:rPr>
        <w:rFonts w:ascii="Arial" w:hAnsi="Arial" w:hint="default"/>
      </w:rPr>
    </w:lvl>
    <w:lvl w:ilvl="1" w:tplc="12AA4B18" w:tentative="1">
      <w:start w:val="1"/>
      <w:numFmt w:val="bullet"/>
      <w:lvlText w:val="•"/>
      <w:lvlJc w:val="left"/>
      <w:pPr>
        <w:tabs>
          <w:tab w:val="num" w:pos="1440"/>
        </w:tabs>
        <w:ind w:left="1440" w:hanging="360"/>
      </w:pPr>
      <w:rPr>
        <w:rFonts w:ascii="Arial" w:hAnsi="Arial" w:hint="default"/>
      </w:rPr>
    </w:lvl>
    <w:lvl w:ilvl="2" w:tplc="2D545DE0" w:tentative="1">
      <w:start w:val="1"/>
      <w:numFmt w:val="bullet"/>
      <w:lvlText w:val="•"/>
      <w:lvlJc w:val="left"/>
      <w:pPr>
        <w:tabs>
          <w:tab w:val="num" w:pos="2160"/>
        </w:tabs>
        <w:ind w:left="2160" w:hanging="360"/>
      </w:pPr>
      <w:rPr>
        <w:rFonts w:ascii="Arial" w:hAnsi="Arial" w:hint="default"/>
      </w:rPr>
    </w:lvl>
    <w:lvl w:ilvl="3" w:tplc="D624BB40" w:tentative="1">
      <w:start w:val="1"/>
      <w:numFmt w:val="bullet"/>
      <w:lvlText w:val="•"/>
      <w:lvlJc w:val="left"/>
      <w:pPr>
        <w:tabs>
          <w:tab w:val="num" w:pos="2880"/>
        </w:tabs>
        <w:ind w:left="2880" w:hanging="360"/>
      </w:pPr>
      <w:rPr>
        <w:rFonts w:ascii="Arial" w:hAnsi="Arial" w:hint="default"/>
      </w:rPr>
    </w:lvl>
    <w:lvl w:ilvl="4" w:tplc="05BA06BE" w:tentative="1">
      <w:start w:val="1"/>
      <w:numFmt w:val="bullet"/>
      <w:lvlText w:val="•"/>
      <w:lvlJc w:val="left"/>
      <w:pPr>
        <w:tabs>
          <w:tab w:val="num" w:pos="3600"/>
        </w:tabs>
        <w:ind w:left="3600" w:hanging="360"/>
      </w:pPr>
      <w:rPr>
        <w:rFonts w:ascii="Arial" w:hAnsi="Arial" w:hint="default"/>
      </w:rPr>
    </w:lvl>
    <w:lvl w:ilvl="5" w:tplc="F7760E06" w:tentative="1">
      <w:start w:val="1"/>
      <w:numFmt w:val="bullet"/>
      <w:lvlText w:val="•"/>
      <w:lvlJc w:val="left"/>
      <w:pPr>
        <w:tabs>
          <w:tab w:val="num" w:pos="4320"/>
        </w:tabs>
        <w:ind w:left="4320" w:hanging="360"/>
      </w:pPr>
      <w:rPr>
        <w:rFonts w:ascii="Arial" w:hAnsi="Arial" w:hint="default"/>
      </w:rPr>
    </w:lvl>
    <w:lvl w:ilvl="6" w:tplc="63E4A7D6" w:tentative="1">
      <w:start w:val="1"/>
      <w:numFmt w:val="bullet"/>
      <w:lvlText w:val="•"/>
      <w:lvlJc w:val="left"/>
      <w:pPr>
        <w:tabs>
          <w:tab w:val="num" w:pos="5040"/>
        </w:tabs>
        <w:ind w:left="5040" w:hanging="360"/>
      </w:pPr>
      <w:rPr>
        <w:rFonts w:ascii="Arial" w:hAnsi="Arial" w:hint="default"/>
      </w:rPr>
    </w:lvl>
    <w:lvl w:ilvl="7" w:tplc="2C00564E" w:tentative="1">
      <w:start w:val="1"/>
      <w:numFmt w:val="bullet"/>
      <w:lvlText w:val="•"/>
      <w:lvlJc w:val="left"/>
      <w:pPr>
        <w:tabs>
          <w:tab w:val="num" w:pos="5760"/>
        </w:tabs>
        <w:ind w:left="5760" w:hanging="360"/>
      </w:pPr>
      <w:rPr>
        <w:rFonts w:ascii="Arial" w:hAnsi="Arial" w:hint="default"/>
      </w:rPr>
    </w:lvl>
    <w:lvl w:ilvl="8" w:tplc="7DF0C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03216F"/>
    <w:multiLevelType w:val="hybridMultilevel"/>
    <w:tmpl w:val="CA1063E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5E16307A"/>
    <w:multiLevelType w:val="hybridMultilevel"/>
    <w:tmpl w:val="C96E0C10"/>
    <w:numStyleLink w:val="Bullets"/>
  </w:abstractNum>
  <w:abstractNum w:abstractNumId="6" w15:restartNumberingAfterBreak="0">
    <w:nsid w:val="5E995FCA"/>
    <w:multiLevelType w:val="hybridMultilevel"/>
    <w:tmpl w:val="19AE9D96"/>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15:restartNumberingAfterBreak="0">
    <w:nsid w:val="7F0127AF"/>
    <w:multiLevelType w:val="hybridMultilevel"/>
    <w:tmpl w:val="657CC5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en-GB" w:vendorID="64" w:dllVersion="6" w:nlCheck="1" w:checkStyle="1"/>
  <w:activeWritingStyle w:appName="MSWord" w:lang="cs-CZ"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FF"/>
    <w:rsid w:val="00002400"/>
    <w:rsid w:val="0000492B"/>
    <w:rsid w:val="00033F43"/>
    <w:rsid w:val="0003429E"/>
    <w:rsid w:val="00042040"/>
    <w:rsid w:val="0005088B"/>
    <w:rsid w:val="00052DE4"/>
    <w:rsid w:val="00054104"/>
    <w:rsid w:val="00072122"/>
    <w:rsid w:val="0008168F"/>
    <w:rsid w:val="00093051"/>
    <w:rsid w:val="00095E8A"/>
    <w:rsid w:val="000962CC"/>
    <w:rsid w:val="000968CE"/>
    <w:rsid w:val="000A09CE"/>
    <w:rsid w:val="000A3389"/>
    <w:rsid w:val="000A341C"/>
    <w:rsid w:val="000A6A21"/>
    <w:rsid w:val="000A791F"/>
    <w:rsid w:val="000B0BC7"/>
    <w:rsid w:val="000D67CA"/>
    <w:rsid w:val="000F3083"/>
    <w:rsid w:val="000F78FA"/>
    <w:rsid w:val="00105B8E"/>
    <w:rsid w:val="00110A31"/>
    <w:rsid w:val="001127BE"/>
    <w:rsid w:val="00126B86"/>
    <w:rsid w:val="0013191B"/>
    <w:rsid w:val="00135676"/>
    <w:rsid w:val="001438BA"/>
    <w:rsid w:val="00144994"/>
    <w:rsid w:val="00154E13"/>
    <w:rsid w:val="001649FF"/>
    <w:rsid w:val="0017697B"/>
    <w:rsid w:val="00186731"/>
    <w:rsid w:val="001A0215"/>
    <w:rsid w:val="001A0D7D"/>
    <w:rsid w:val="001B5ACF"/>
    <w:rsid w:val="001C534A"/>
    <w:rsid w:val="001D3A05"/>
    <w:rsid w:val="001E3194"/>
    <w:rsid w:val="001E3809"/>
    <w:rsid w:val="001E3F3B"/>
    <w:rsid w:val="001E52FF"/>
    <w:rsid w:val="001E7E23"/>
    <w:rsid w:val="001F3DBE"/>
    <w:rsid w:val="0020353F"/>
    <w:rsid w:val="00204A6B"/>
    <w:rsid w:val="00211AFB"/>
    <w:rsid w:val="00220092"/>
    <w:rsid w:val="00220874"/>
    <w:rsid w:val="0022182F"/>
    <w:rsid w:val="002341CE"/>
    <w:rsid w:val="0024193C"/>
    <w:rsid w:val="00245A68"/>
    <w:rsid w:val="00251567"/>
    <w:rsid w:val="00254314"/>
    <w:rsid w:val="00255B96"/>
    <w:rsid w:val="00255C95"/>
    <w:rsid w:val="00264F62"/>
    <w:rsid w:val="00273C9B"/>
    <w:rsid w:val="0028047E"/>
    <w:rsid w:val="00280F5F"/>
    <w:rsid w:val="002826DC"/>
    <w:rsid w:val="00291086"/>
    <w:rsid w:val="00296452"/>
    <w:rsid w:val="002A374B"/>
    <w:rsid w:val="002A56F3"/>
    <w:rsid w:val="002A67CD"/>
    <w:rsid w:val="002C377F"/>
    <w:rsid w:val="002D0580"/>
    <w:rsid w:val="002D239B"/>
    <w:rsid w:val="002E00F8"/>
    <w:rsid w:val="002E23FF"/>
    <w:rsid w:val="002E7A73"/>
    <w:rsid w:val="0030032B"/>
    <w:rsid w:val="00302E8A"/>
    <w:rsid w:val="003038D2"/>
    <w:rsid w:val="00305CA2"/>
    <w:rsid w:val="00312D14"/>
    <w:rsid w:val="003258B5"/>
    <w:rsid w:val="00332217"/>
    <w:rsid w:val="00351724"/>
    <w:rsid w:val="00354186"/>
    <w:rsid w:val="00356DE5"/>
    <w:rsid w:val="0036147B"/>
    <w:rsid w:val="00364F04"/>
    <w:rsid w:val="00370E53"/>
    <w:rsid w:val="003732F3"/>
    <w:rsid w:val="00383527"/>
    <w:rsid w:val="00384AAC"/>
    <w:rsid w:val="00391CFC"/>
    <w:rsid w:val="00396611"/>
    <w:rsid w:val="003974D5"/>
    <w:rsid w:val="003A0C7A"/>
    <w:rsid w:val="003A0DF5"/>
    <w:rsid w:val="003A47EB"/>
    <w:rsid w:val="003A6A66"/>
    <w:rsid w:val="003B2AAA"/>
    <w:rsid w:val="003C3152"/>
    <w:rsid w:val="003C7B58"/>
    <w:rsid w:val="003D2C50"/>
    <w:rsid w:val="003D7A44"/>
    <w:rsid w:val="003E3C96"/>
    <w:rsid w:val="003E58EF"/>
    <w:rsid w:val="003F5B7A"/>
    <w:rsid w:val="00400DF2"/>
    <w:rsid w:val="00404D0B"/>
    <w:rsid w:val="00410556"/>
    <w:rsid w:val="004158E0"/>
    <w:rsid w:val="004159D9"/>
    <w:rsid w:val="0042210E"/>
    <w:rsid w:val="004326FD"/>
    <w:rsid w:val="00432BC6"/>
    <w:rsid w:val="00433FAC"/>
    <w:rsid w:val="00437DF7"/>
    <w:rsid w:val="00463A8D"/>
    <w:rsid w:val="00473C91"/>
    <w:rsid w:val="00476747"/>
    <w:rsid w:val="00483A74"/>
    <w:rsid w:val="00494EDD"/>
    <w:rsid w:val="004A13EB"/>
    <w:rsid w:val="004A2A8F"/>
    <w:rsid w:val="004A3D98"/>
    <w:rsid w:val="004A459C"/>
    <w:rsid w:val="004B3DF4"/>
    <w:rsid w:val="004B4139"/>
    <w:rsid w:val="004B5E0F"/>
    <w:rsid w:val="004D071F"/>
    <w:rsid w:val="004D12C4"/>
    <w:rsid w:val="004E2B4C"/>
    <w:rsid w:val="004F2BC6"/>
    <w:rsid w:val="004F762C"/>
    <w:rsid w:val="0050372C"/>
    <w:rsid w:val="00512D22"/>
    <w:rsid w:val="005145EB"/>
    <w:rsid w:val="00524A0E"/>
    <w:rsid w:val="00524A80"/>
    <w:rsid w:val="005303C2"/>
    <w:rsid w:val="00536FE4"/>
    <w:rsid w:val="00560BA8"/>
    <w:rsid w:val="0056277D"/>
    <w:rsid w:val="0056406C"/>
    <w:rsid w:val="005778CA"/>
    <w:rsid w:val="00582DE8"/>
    <w:rsid w:val="005957D5"/>
    <w:rsid w:val="005A0F55"/>
    <w:rsid w:val="005B75B8"/>
    <w:rsid w:val="005D3878"/>
    <w:rsid w:val="005D6688"/>
    <w:rsid w:val="005E116E"/>
    <w:rsid w:val="005E685B"/>
    <w:rsid w:val="005E7C8C"/>
    <w:rsid w:val="005F0BBB"/>
    <w:rsid w:val="005F11C7"/>
    <w:rsid w:val="005F1849"/>
    <w:rsid w:val="005F74EA"/>
    <w:rsid w:val="005F7D6F"/>
    <w:rsid w:val="00631B82"/>
    <w:rsid w:val="00632BFB"/>
    <w:rsid w:val="006347F8"/>
    <w:rsid w:val="00636F9A"/>
    <w:rsid w:val="006370E1"/>
    <w:rsid w:val="00640BF6"/>
    <w:rsid w:val="006442A3"/>
    <w:rsid w:val="006531E1"/>
    <w:rsid w:val="006542AE"/>
    <w:rsid w:val="006552BF"/>
    <w:rsid w:val="006610C8"/>
    <w:rsid w:val="00661466"/>
    <w:rsid w:val="00681B0F"/>
    <w:rsid w:val="00683BE4"/>
    <w:rsid w:val="00684B31"/>
    <w:rsid w:val="00697E5B"/>
    <w:rsid w:val="006A5F7C"/>
    <w:rsid w:val="006B574A"/>
    <w:rsid w:val="006D0F23"/>
    <w:rsid w:val="006D6929"/>
    <w:rsid w:val="006F16E0"/>
    <w:rsid w:val="00713EF9"/>
    <w:rsid w:val="00720E68"/>
    <w:rsid w:val="00721949"/>
    <w:rsid w:val="00730835"/>
    <w:rsid w:val="00731C26"/>
    <w:rsid w:val="007351EC"/>
    <w:rsid w:val="00735C59"/>
    <w:rsid w:val="00743802"/>
    <w:rsid w:val="007468B1"/>
    <w:rsid w:val="00750D9D"/>
    <w:rsid w:val="00765FA7"/>
    <w:rsid w:val="0077329D"/>
    <w:rsid w:val="00774BB0"/>
    <w:rsid w:val="00775974"/>
    <w:rsid w:val="00776912"/>
    <w:rsid w:val="007773D5"/>
    <w:rsid w:val="00780AFF"/>
    <w:rsid w:val="00785A21"/>
    <w:rsid w:val="00786375"/>
    <w:rsid w:val="00792F73"/>
    <w:rsid w:val="007A21FB"/>
    <w:rsid w:val="007D713F"/>
    <w:rsid w:val="007E7842"/>
    <w:rsid w:val="007F4C02"/>
    <w:rsid w:val="00802375"/>
    <w:rsid w:val="0080549C"/>
    <w:rsid w:val="00810618"/>
    <w:rsid w:val="00812232"/>
    <w:rsid w:val="00814B92"/>
    <w:rsid w:val="00816ACC"/>
    <w:rsid w:val="0082049F"/>
    <w:rsid w:val="00821508"/>
    <w:rsid w:val="00821795"/>
    <w:rsid w:val="008218CC"/>
    <w:rsid w:val="00823B80"/>
    <w:rsid w:val="00825138"/>
    <w:rsid w:val="008302EB"/>
    <w:rsid w:val="00833584"/>
    <w:rsid w:val="00834003"/>
    <w:rsid w:val="00836310"/>
    <w:rsid w:val="0084151E"/>
    <w:rsid w:val="0084390E"/>
    <w:rsid w:val="008454BD"/>
    <w:rsid w:val="00850384"/>
    <w:rsid w:val="00853DFF"/>
    <w:rsid w:val="00865AC8"/>
    <w:rsid w:val="00872052"/>
    <w:rsid w:val="00874252"/>
    <w:rsid w:val="008760AB"/>
    <w:rsid w:val="00882193"/>
    <w:rsid w:val="008828E0"/>
    <w:rsid w:val="00894F07"/>
    <w:rsid w:val="008A4619"/>
    <w:rsid w:val="008A4727"/>
    <w:rsid w:val="008B3973"/>
    <w:rsid w:val="008B544A"/>
    <w:rsid w:val="008C01BC"/>
    <w:rsid w:val="008C2875"/>
    <w:rsid w:val="008C31F9"/>
    <w:rsid w:val="008D0116"/>
    <w:rsid w:val="008D271C"/>
    <w:rsid w:val="008D5FFF"/>
    <w:rsid w:val="008E11ED"/>
    <w:rsid w:val="008E304D"/>
    <w:rsid w:val="008E79C6"/>
    <w:rsid w:val="009155A2"/>
    <w:rsid w:val="00917260"/>
    <w:rsid w:val="009175EB"/>
    <w:rsid w:val="0093132C"/>
    <w:rsid w:val="009416E5"/>
    <w:rsid w:val="0094513F"/>
    <w:rsid w:val="009514F5"/>
    <w:rsid w:val="0095591B"/>
    <w:rsid w:val="009606D1"/>
    <w:rsid w:val="00973487"/>
    <w:rsid w:val="00973B81"/>
    <w:rsid w:val="00985648"/>
    <w:rsid w:val="009A1A5B"/>
    <w:rsid w:val="009A4D09"/>
    <w:rsid w:val="009A5CFD"/>
    <w:rsid w:val="009B469D"/>
    <w:rsid w:val="009B5B18"/>
    <w:rsid w:val="009C0165"/>
    <w:rsid w:val="009C6F60"/>
    <w:rsid w:val="009D631C"/>
    <w:rsid w:val="009E263F"/>
    <w:rsid w:val="009E2E13"/>
    <w:rsid w:val="009F0117"/>
    <w:rsid w:val="009F0691"/>
    <w:rsid w:val="00A10289"/>
    <w:rsid w:val="00A1351C"/>
    <w:rsid w:val="00A24423"/>
    <w:rsid w:val="00A26EB0"/>
    <w:rsid w:val="00A4213C"/>
    <w:rsid w:val="00A47A10"/>
    <w:rsid w:val="00A507CF"/>
    <w:rsid w:val="00A54C75"/>
    <w:rsid w:val="00A55136"/>
    <w:rsid w:val="00A56569"/>
    <w:rsid w:val="00A5667F"/>
    <w:rsid w:val="00A60075"/>
    <w:rsid w:val="00A65876"/>
    <w:rsid w:val="00A65DCC"/>
    <w:rsid w:val="00A73579"/>
    <w:rsid w:val="00A84A98"/>
    <w:rsid w:val="00A9764C"/>
    <w:rsid w:val="00AB1B4A"/>
    <w:rsid w:val="00AB5B0D"/>
    <w:rsid w:val="00AC2B29"/>
    <w:rsid w:val="00AC5A04"/>
    <w:rsid w:val="00AD4966"/>
    <w:rsid w:val="00AE2E97"/>
    <w:rsid w:val="00B00915"/>
    <w:rsid w:val="00B00FAF"/>
    <w:rsid w:val="00B01BC6"/>
    <w:rsid w:val="00B05D67"/>
    <w:rsid w:val="00B06182"/>
    <w:rsid w:val="00B1072A"/>
    <w:rsid w:val="00B21EE6"/>
    <w:rsid w:val="00B2220F"/>
    <w:rsid w:val="00B30979"/>
    <w:rsid w:val="00B37269"/>
    <w:rsid w:val="00B40F24"/>
    <w:rsid w:val="00B44511"/>
    <w:rsid w:val="00B45ABD"/>
    <w:rsid w:val="00B471C6"/>
    <w:rsid w:val="00B57707"/>
    <w:rsid w:val="00B62E7E"/>
    <w:rsid w:val="00B77B15"/>
    <w:rsid w:val="00B77F5F"/>
    <w:rsid w:val="00B93D5D"/>
    <w:rsid w:val="00B94FCD"/>
    <w:rsid w:val="00B9572A"/>
    <w:rsid w:val="00BA0CFC"/>
    <w:rsid w:val="00BA3B09"/>
    <w:rsid w:val="00BA6F5D"/>
    <w:rsid w:val="00BB7C6D"/>
    <w:rsid w:val="00BD0109"/>
    <w:rsid w:val="00BD126D"/>
    <w:rsid w:val="00BD1D64"/>
    <w:rsid w:val="00BE17E6"/>
    <w:rsid w:val="00BE2550"/>
    <w:rsid w:val="00BE5954"/>
    <w:rsid w:val="00BF6F44"/>
    <w:rsid w:val="00C0162F"/>
    <w:rsid w:val="00C016FF"/>
    <w:rsid w:val="00C02579"/>
    <w:rsid w:val="00C24DA1"/>
    <w:rsid w:val="00C31EA1"/>
    <w:rsid w:val="00C33CDE"/>
    <w:rsid w:val="00C37FCB"/>
    <w:rsid w:val="00C43D7F"/>
    <w:rsid w:val="00C43FE7"/>
    <w:rsid w:val="00C4400A"/>
    <w:rsid w:val="00C4422E"/>
    <w:rsid w:val="00C51E81"/>
    <w:rsid w:val="00C65BD5"/>
    <w:rsid w:val="00C818EA"/>
    <w:rsid w:val="00C83B45"/>
    <w:rsid w:val="00C85FFE"/>
    <w:rsid w:val="00CA0605"/>
    <w:rsid w:val="00CA33E7"/>
    <w:rsid w:val="00CB0411"/>
    <w:rsid w:val="00CC2B1D"/>
    <w:rsid w:val="00CC6C0D"/>
    <w:rsid w:val="00CC728E"/>
    <w:rsid w:val="00CD7F6A"/>
    <w:rsid w:val="00CE0F57"/>
    <w:rsid w:val="00D049C1"/>
    <w:rsid w:val="00D05995"/>
    <w:rsid w:val="00D15094"/>
    <w:rsid w:val="00D176F6"/>
    <w:rsid w:val="00D17FE0"/>
    <w:rsid w:val="00D20DCB"/>
    <w:rsid w:val="00D260D7"/>
    <w:rsid w:val="00D270BB"/>
    <w:rsid w:val="00D276B5"/>
    <w:rsid w:val="00D35E18"/>
    <w:rsid w:val="00D520B1"/>
    <w:rsid w:val="00D53BDE"/>
    <w:rsid w:val="00D60742"/>
    <w:rsid w:val="00D608A2"/>
    <w:rsid w:val="00D70468"/>
    <w:rsid w:val="00D705B7"/>
    <w:rsid w:val="00D731B1"/>
    <w:rsid w:val="00D87E4B"/>
    <w:rsid w:val="00D94704"/>
    <w:rsid w:val="00D9483F"/>
    <w:rsid w:val="00D9659C"/>
    <w:rsid w:val="00DB1FE6"/>
    <w:rsid w:val="00DC002C"/>
    <w:rsid w:val="00DC7EF6"/>
    <w:rsid w:val="00DD1418"/>
    <w:rsid w:val="00DD6AA6"/>
    <w:rsid w:val="00DF586C"/>
    <w:rsid w:val="00E028CE"/>
    <w:rsid w:val="00E079D4"/>
    <w:rsid w:val="00E12119"/>
    <w:rsid w:val="00E272AC"/>
    <w:rsid w:val="00E33AFB"/>
    <w:rsid w:val="00E5530F"/>
    <w:rsid w:val="00E5554B"/>
    <w:rsid w:val="00E64965"/>
    <w:rsid w:val="00E6765E"/>
    <w:rsid w:val="00E83714"/>
    <w:rsid w:val="00E9399F"/>
    <w:rsid w:val="00EA4F50"/>
    <w:rsid w:val="00EB27DC"/>
    <w:rsid w:val="00EB370A"/>
    <w:rsid w:val="00EB7C1C"/>
    <w:rsid w:val="00ED1A49"/>
    <w:rsid w:val="00ED2596"/>
    <w:rsid w:val="00EE120A"/>
    <w:rsid w:val="00EE4B2D"/>
    <w:rsid w:val="00EF3D11"/>
    <w:rsid w:val="00EF65E7"/>
    <w:rsid w:val="00F03F2F"/>
    <w:rsid w:val="00F064C4"/>
    <w:rsid w:val="00F10292"/>
    <w:rsid w:val="00F146F2"/>
    <w:rsid w:val="00F1597A"/>
    <w:rsid w:val="00F17D31"/>
    <w:rsid w:val="00F22068"/>
    <w:rsid w:val="00F24D01"/>
    <w:rsid w:val="00F2595C"/>
    <w:rsid w:val="00F2763D"/>
    <w:rsid w:val="00F504E3"/>
    <w:rsid w:val="00F5252C"/>
    <w:rsid w:val="00F571CC"/>
    <w:rsid w:val="00F62C7E"/>
    <w:rsid w:val="00F70225"/>
    <w:rsid w:val="00F75FB1"/>
    <w:rsid w:val="00F857F7"/>
    <w:rsid w:val="00F871C2"/>
    <w:rsid w:val="00F92FA7"/>
    <w:rsid w:val="00F938DE"/>
    <w:rsid w:val="00F96AD8"/>
    <w:rsid w:val="00FA5402"/>
    <w:rsid w:val="00FB2F69"/>
    <w:rsid w:val="00FB51B4"/>
    <w:rsid w:val="00FC625F"/>
    <w:rsid w:val="00FD4603"/>
    <w:rsid w:val="00FD6271"/>
    <w:rsid w:val="00FE0302"/>
    <w:rsid w:val="00FF5B94"/>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GB"/>
    </w:rPr>
  </w:style>
  <w:style w:type="paragraph" w:styleId="Nadpis1">
    <w:name w:val="heading 1"/>
    <w:basedOn w:val="Normln"/>
    <w:link w:val="Nadpis1Char"/>
    <w:uiPriority w:val="9"/>
    <w:qFormat/>
    <w:rsid w:val="001E31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cs-CZ" w:eastAsia="cs-CZ"/>
    </w:rPr>
  </w:style>
  <w:style w:type="paragraph" w:styleId="Nadpis2">
    <w:name w:val="heading 2"/>
    <w:basedOn w:val="Normln"/>
    <w:next w:val="Normln"/>
    <w:link w:val="Nadpis2Char"/>
    <w:uiPriority w:val="9"/>
    <w:semiHidden/>
    <w:unhideWhenUsed/>
    <w:qFormat/>
    <w:rsid w:val="003C7B5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lang w:val="sv-SE"/>
    </w:rPr>
  </w:style>
  <w:style w:type="paragraph" w:styleId="Nzev">
    <w:name w:val="Title"/>
    <w:next w:val="Body"/>
    <w:pPr>
      <w:keepNext/>
    </w:pPr>
    <w:rPr>
      <w:rFonts w:ascii="Helvetica" w:hAnsi="Helvetica" w:cs="Arial Unicode MS"/>
      <w:b/>
      <w:bCs/>
      <w:color w:val="000000"/>
      <w:sz w:val="60"/>
      <w:szCs w:val="60"/>
    </w:rPr>
  </w:style>
  <w:style w:type="paragraph" w:customStyle="1" w:styleId="Body">
    <w:name w:val="Body"/>
    <w:rPr>
      <w:rFonts w:cs="Arial Unicode MS"/>
      <w:color w:val="000000"/>
      <w:sz w:val="24"/>
      <w:szCs w:val="24"/>
      <w:u w:color="000000"/>
    </w:rPr>
  </w:style>
  <w:style w:type="numbering" w:customStyle="1" w:styleId="Bullets">
    <w:name w:val="Bullets"/>
    <w:pPr>
      <w:numPr>
        <w:numId w:val="1"/>
      </w:numPr>
    </w:pPr>
  </w:style>
  <w:style w:type="character" w:styleId="Odkaznakoment">
    <w:name w:val="annotation reference"/>
    <w:basedOn w:val="Standardnpsmoodstavce"/>
    <w:uiPriority w:val="99"/>
    <w:semiHidden/>
    <w:unhideWhenUsed/>
    <w:rsid w:val="00C51E81"/>
    <w:rPr>
      <w:sz w:val="18"/>
      <w:szCs w:val="18"/>
    </w:rPr>
  </w:style>
  <w:style w:type="paragraph" w:styleId="Textkomente">
    <w:name w:val="annotation text"/>
    <w:basedOn w:val="Normln"/>
    <w:link w:val="TextkomenteChar"/>
    <w:uiPriority w:val="99"/>
    <w:unhideWhenUsed/>
    <w:rsid w:val="00C51E81"/>
  </w:style>
  <w:style w:type="character" w:customStyle="1" w:styleId="TextkomenteChar">
    <w:name w:val="Text komentáře Char"/>
    <w:basedOn w:val="Standardnpsmoodstavce"/>
    <w:link w:val="Textkomente"/>
    <w:uiPriority w:val="99"/>
    <w:rsid w:val="00C51E81"/>
    <w:rPr>
      <w:sz w:val="24"/>
      <w:szCs w:val="24"/>
      <w:lang w:val="en-GB"/>
    </w:rPr>
  </w:style>
  <w:style w:type="paragraph" w:styleId="Pedmtkomente">
    <w:name w:val="annotation subject"/>
    <w:basedOn w:val="Textkomente"/>
    <w:next w:val="Textkomente"/>
    <w:link w:val="PedmtkomenteChar"/>
    <w:uiPriority w:val="99"/>
    <w:semiHidden/>
    <w:unhideWhenUsed/>
    <w:rsid w:val="00C51E81"/>
    <w:rPr>
      <w:b/>
      <w:bCs/>
      <w:sz w:val="20"/>
      <w:szCs w:val="20"/>
    </w:rPr>
  </w:style>
  <w:style w:type="character" w:customStyle="1" w:styleId="PedmtkomenteChar">
    <w:name w:val="Předmět komentáře Char"/>
    <w:basedOn w:val="TextkomenteChar"/>
    <w:link w:val="Pedmtkomente"/>
    <w:uiPriority w:val="99"/>
    <w:semiHidden/>
    <w:rsid w:val="00C51E81"/>
    <w:rPr>
      <w:b/>
      <w:bCs/>
      <w:sz w:val="24"/>
      <w:szCs w:val="24"/>
      <w:lang w:val="en-GB"/>
    </w:rPr>
  </w:style>
  <w:style w:type="paragraph" w:styleId="Textbubliny">
    <w:name w:val="Balloon Text"/>
    <w:basedOn w:val="Normln"/>
    <w:link w:val="TextbublinyChar"/>
    <w:uiPriority w:val="99"/>
    <w:semiHidden/>
    <w:unhideWhenUsed/>
    <w:rsid w:val="00C51E81"/>
    <w:rPr>
      <w:sz w:val="18"/>
      <w:szCs w:val="18"/>
    </w:rPr>
  </w:style>
  <w:style w:type="character" w:customStyle="1" w:styleId="TextbublinyChar">
    <w:name w:val="Text bubliny Char"/>
    <w:basedOn w:val="Standardnpsmoodstavce"/>
    <w:link w:val="Textbubliny"/>
    <w:uiPriority w:val="99"/>
    <w:semiHidden/>
    <w:rsid w:val="00C51E81"/>
    <w:rPr>
      <w:sz w:val="18"/>
      <w:szCs w:val="18"/>
      <w:lang w:val="en-GB"/>
    </w:rPr>
  </w:style>
  <w:style w:type="paragraph" w:styleId="Odstavecseseznamem">
    <w:name w:val="List Paragraph"/>
    <w:basedOn w:val="Normln"/>
    <w:uiPriority w:val="34"/>
    <w:qFormat/>
    <w:rsid w:val="00410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sv-SE" w:eastAsia="sv-SE"/>
    </w:rPr>
  </w:style>
  <w:style w:type="character" w:customStyle="1" w:styleId="apple-converted-space">
    <w:name w:val="apple-converted-space"/>
    <w:basedOn w:val="Standardnpsmoodstavce"/>
    <w:rsid w:val="006552BF"/>
  </w:style>
  <w:style w:type="paragraph" w:styleId="Normlnweb">
    <w:name w:val="Normal (Web)"/>
    <w:basedOn w:val="Normln"/>
    <w:uiPriority w:val="99"/>
    <w:semiHidden/>
    <w:unhideWhenUsed/>
    <w:rsid w:val="00D35E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US"/>
    </w:rPr>
  </w:style>
  <w:style w:type="paragraph" w:styleId="Zhlav">
    <w:name w:val="header"/>
    <w:basedOn w:val="Normln"/>
    <w:link w:val="ZhlavChar"/>
    <w:uiPriority w:val="99"/>
    <w:unhideWhenUsed/>
    <w:rsid w:val="003D7A44"/>
    <w:pPr>
      <w:tabs>
        <w:tab w:val="center" w:pos="4513"/>
        <w:tab w:val="right" w:pos="9026"/>
      </w:tabs>
    </w:pPr>
  </w:style>
  <w:style w:type="character" w:customStyle="1" w:styleId="ZhlavChar">
    <w:name w:val="Záhlaví Char"/>
    <w:basedOn w:val="Standardnpsmoodstavce"/>
    <w:link w:val="Zhlav"/>
    <w:uiPriority w:val="99"/>
    <w:rsid w:val="003D7A44"/>
    <w:rPr>
      <w:sz w:val="24"/>
      <w:szCs w:val="24"/>
      <w:lang w:val="en-GB"/>
    </w:rPr>
  </w:style>
  <w:style w:type="paragraph" w:styleId="Zpat">
    <w:name w:val="footer"/>
    <w:basedOn w:val="Normln"/>
    <w:link w:val="ZpatChar"/>
    <w:unhideWhenUsed/>
    <w:rsid w:val="003D7A44"/>
    <w:pPr>
      <w:tabs>
        <w:tab w:val="center" w:pos="4513"/>
        <w:tab w:val="right" w:pos="9026"/>
      </w:tabs>
    </w:pPr>
  </w:style>
  <w:style w:type="character" w:customStyle="1" w:styleId="ZpatChar">
    <w:name w:val="Zápatí Char"/>
    <w:basedOn w:val="Standardnpsmoodstavce"/>
    <w:link w:val="Zpat"/>
    <w:uiPriority w:val="99"/>
    <w:rsid w:val="003D7A44"/>
    <w:rPr>
      <w:sz w:val="24"/>
      <w:szCs w:val="24"/>
      <w:lang w:val="en-GB"/>
    </w:rPr>
  </w:style>
  <w:style w:type="character" w:customStyle="1" w:styleId="Zmnka1">
    <w:name w:val="Zmínka1"/>
    <w:basedOn w:val="Standardnpsmoodstavce"/>
    <w:uiPriority w:val="99"/>
    <w:rsid w:val="00CE0F57"/>
    <w:rPr>
      <w:color w:val="2B579A"/>
      <w:shd w:val="clear" w:color="auto" w:fill="E6E6E6"/>
    </w:rPr>
  </w:style>
  <w:style w:type="character" w:customStyle="1" w:styleId="Nevyeenzmnka1">
    <w:name w:val="Nevyřešená zmínka1"/>
    <w:basedOn w:val="Standardnpsmoodstavce"/>
    <w:uiPriority w:val="99"/>
    <w:semiHidden/>
    <w:unhideWhenUsed/>
    <w:rsid w:val="005957D5"/>
    <w:rPr>
      <w:color w:val="808080"/>
      <w:shd w:val="clear" w:color="auto" w:fill="E6E6E6"/>
    </w:rPr>
  </w:style>
  <w:style w:type="paragraph" w:customStyle="1" w:styleId="product-landing-area-benefit">
    <w:name w:val="product-landing-area-benefit"/>
    <w:basedOn w:val="Normln"/>
    <w:rsid w:val="00AD4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Siln">
    <w:name w:val="Strong"/>
    <w:basedOn w:val="Standardnpsmoodstavce"/>
    <w:uiPriority w:val="22"/>
    <w:qFormat/>
    <w:rsid w:val="00AD4966"/>
    <w:rPr>
      <w:b/>
      <w:bCs/>
    </w:rPr>
  </w:style>
  <w:style w:type="paragraph" w:customStyle="1" w:styleId="product-landing-area-text">
    <w:name w:val="product-landing-area-text"/>
    <w:basedOn w:val="Normln"/>
    <w:rsid w:val="00AD4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customStyle="1" w:styleId="Nevyeenzmnka2">
    <w:name w:val="Nevyřešená zmínka2"/>
    <w:basedOn w:val="Standardnpsmoodstavce"/>
    <w:uiPriority w:val="99"/>
    <w:semiHidden/>
    <w:unhideWhenUsed/>
    <w:rsid w:val="00AD4966"/>
    <w:rPr>
      <w:color w:val="808080"/>
      <w:shd w:val="clear" w:color="auto" w:fill="E6E6E6"/>
    </w:rPr>
  </w:style>
  <w:style w:type="character" w:customStyle="1" w:styleId="Nadpis1Char">
    <w:name w:val="Nadpis 1 Char"/>
    <w:basedOn w:val="Standardnpsmoodstavce"/>
    <w:link w:val="Nadpis1"/>
    <w:uiPriority w:val="9"/>
    <w:rsid w:val="001E3194"/>
    <w:rPr>
      <w:rFonts w:eastAsia="Times New Roman"/>
      <w:b/>
      <w:bCs/>
      <w:kern w:val="36"/>
      <w:sz w:val="48"/>
      <w:szCs w:val="48"/>
      <w:bdr w:val="none" w:sz="0" w:space="0" w:color="auto"/>
      <w:lang w:val="cs-CZ" w:eastAsia="cs-CZ"/>
    </w:rPr>
  </w:style>
  <w:style w:type="character" w:customStyle="1" w:styleId="Nadpis2Char">
    <w:name w:val="Nadpis 2 Char"/>
    <w:basedOn w:val="Standardnpsmoodstavce"/>
    <w:link w:val="Nadpis2"/>
    <w:uiPriority w:val="9"/>
    <w:semiHidden/>
    <w:rsid w:val="003C7B58"/>
    <w:rPr>
      <w:rFonts w:asciiTheme="majorHAnsi" w:eastAsiaTheme="majorEastAsia" w:hAnsiTheme="majorHAnsi" w:cstheme="majorBidi"/>
      <w:color w:val="2F759E" w:themeColor="accent1" w:themeShade="BF"/>
      <w:sz w:val="26"/>
      <w:szCs w:val="26"/>
      <w:lang w:val="en-GB"/>
    </w:rPr>
  </w:style>
  <w:style w:type="paragraph" w:styleId="Revize">
    <w:name w:val="Revision"/>
    <w:hidden/>
    <w:uiPriority w:val="99"/>
    <w:semiHidden/>
    <w:rsid w:val="008454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 w:type="character" w:styleId="Nevyeenzmnka">
    <w:name w:val="Unresolved Mention"/>
    <w:basedOn w:val="Standardnpsmoodstavce"/>
    <w:uiPriority w:val="99"/>
    <w:semiHidden/>
    <w:unhideWhenUsed/>
    <w:rsid w:val="00DC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765">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sChild>
        <w:div w:id="54202829">
          <w:marLeft w:val="0"/>
          <w:marRight w:val="0"/>
          <w:marTop w:val="1200"/>
          <w:marBottom w:val="0"/>
          <w:divBdr>
            <w:top w:val="none" w:sz="0" w:space="0" w:color="auto"/>
            <w:left w:val="none" w:sz="0" w:space="0" w:color="auto"/>
            <w:bottom w:val="none" w:sz="0" w:space="0" w:color="auto"/>
            <w:right w:val="none" w:sz="0" w:space="0" w:color="auto"/>
          </w:divBdr>
          <w:divsChild>
            <w:div w:id="1636907943">
              <w:marLeft w:val="0"/>
              <w:marRight w:val="0"/>
              <w:marTop w:val="0"/>
              <w:marBottom w:val="0"/>
              <w:divBdr>
                <w:top w:val="none" w:sz="0" w:space="0" w:color="auto"/>
                <w:left w:val="none" w:sz="0" w:space="0" w:color="auto"/>
                <w:bottom w:val="none" w:sz="0" w:space="0" w:color="auto"/>
                <w:right w:val="none" w:sz="0" w:space="0" w:color="auto"/>
              </w:divBdr>
              <w:divsChild>
                <w:div w:id="769550916">
                  <w:marLeft w:val="0"/>
                  <w:marRight w:val="0"/>
                  <w:marTop w:val="0"/>
                  <w:marBottom w:val="0"/>
                  <w:divBdr>
                    <w:top w:val="none" w:sz="0" w:space="0" w:color="auto"/>
                    <w:left w:val="none" w:sz="0" w:space="0" w:color="auto"/>
                    <w:bottom w:val="none" w:sz="0" w:space="0" w:color="auto"/>
                    <w:right w:val="none" w:sz="0" w:space="0" w:color="auto"/>
                  </w:divBdr>
                  <w:divsChild>
                    <w:div w:id="2608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722">
      <w:bodyDiv w:val="1"/>
      <w:marLeft w:val="0"/>
      <w:marRight w:val="0"/>
      <w:marTop w:val="0"/>
      <w:marBottom w:val="0"/>
      <w:divBdr>
        <w:top w:val="none" w:sz="0" w:space="0" w:color="auto"/>
        <w:left w:val="none" w:sz="0" w:space="0" w:color="auto"/>
        <w:bottom w:val="none" w:sz="0" w:space="0" w:color="auto"/>
        <w:right w:val="none" w:sz="0" w:space="0" w:color="auto"/>
      </w:divBdr>
    </w:div>
    <w:div w:id="139737738">
      <w:bodyDiv w:val="1"/>
      <w:marLeft w:val="0"/>
      <w:marRight w:val="0"/>
      <w:marTop w:val="0"/>
      <w:marBottom w:val="0"/>
      <w:divBdr>
        <w:top w:val="none" w:sz="0" w:space="0" w:color="auto"/>
        <w:left w:val="none" w:sz="0" w:space="0" w:color="auto"/>
        <w:bottom w:val="none" w:sz="0" w:space="0" w:color="auto"/>
        <w:right w:val="none" w:sz="0" w:space="0" w:color="auto"/>
      </w:divBdr>
    </w:div>
    <w:div w:id="174612320">
      <w:bodyDiv w:val="1"/>
      <w:marLeft w:val="0"/>
      <w:marRight w:val="0"/>
      <w:marTop w:val="0"/>
      <w:marBottom w:val="0"/>
      <w:divBdr>
        <w:top w:val="none" w:sz="0" w:space="0" w:color="auto"/>
        <w:left w:val="none" w:sz="0" w:space="0" w:color="auto"/>
        <w:bottom w:val="none" w:sz="0" w:space="0" w:color="auto"/>
        <w:right w:val="none" w:sz="0" w:space="0" w:color="auto"/>
      </w:divBdr>
    </w:div>
    <w:div w:id="221601962">
      <w:bodyDiv w:val="1"/>
      <w:marLeft w:val="0"/>
      <w:marRight w:val="0"/>
      <w:marTop w:val="0"/>
      <w:marBottom w:val="0"/>
      <w:divBdr>
        <w:top w:val="none" w:sz="0" w:space="0" w:color="auto"/>
        <w:left w:val="none" w:sz="0" w:space="0" w:color="auto"/>
        <w:bottom w:val="none" w:sz="0" w:space="0" w:color="auto"/>
        <w:right w:val="none" w:sz="0" w:space="0" w:color="auto"/>
      </w:divBdr>
    </w:div>
    <w:div w:id="243537073">
      <w:bodyDiv w:val="1"/>
      <w:marLeft w:val="0"/>
      <w:marRight w:val="0"/>
      <w:marTop w:val="0"/>
      <w:marBottom w:val="0"/>
      <w:divBdr>
        <w:top w:val="none" w:sz="0" w:space="0" w:color="auto"/>
        <w:left w:val="none" w:sz="0" w:space="0" w:color="auto"/>
        <w:bottom w:val="none" w:sz="0" w:space="0" w:color="auto"/>
        <w:right w:val="none" w:sz="0" w:space="0" w:color="auto"/>
      </w:divBdr>
    </w:div>
    <w:div w:id="253905557">
      <w:bodyDiv w:val="1"/>
      <w:marLeft w:val="0"/>
      <w:marRight w:val="0"/>
      <w:marTop w:val="0"/>
      <w:marBottom w:val="0"/>
      <w:divBdr>
        <w:top w:val="none" w:sz="0" w:space="0" w:color="auto"/>
        <w:left w:val="none" w:sz="0" w:space="0" w:color="auto"/>
        <w:bottom w:val="none" w:sz="0" w:space="0" w:color="auto"/>
        <w:right w:val="none" w:sz="0" w:space="0" w:color="auto"/>
      </w:divBdr>
    </w:div>
    <w:div w:id="256057097">
      <w:bodyDiv w:val="1"/>
      <w:marLeft w:val="0"/>
      <w:marRight w:val="0"/>
      <w:marTop w:val="0"/>
      <w:marBottom w:val="0"/>
      <w:divBdr>
        <w:top w:val="none" w:sz="0" w:space="0" w:color="auto"/>
        <w:left w:val="none" w:sz="0" w:space="0" w:color="auto"/>
        <w:bottom w:val="none" w:sz="0" w:space="0" w:color="auto"/>
        <w:right w:val="none" w:sz="0" w:space="0" w:color="auto"/>
      </w:divBdr>
    </w:div>
    <w:div w:id="277494469">
      <w:bodyDiv w:val="1"/>
      <w:marLeft w:val="0"/>
      <w:marRight w:val="0"/>
      <w:marTop w:val="0"/>
      <w:marBottom w:val="0"/>
      <w:divBdr>
        <w:top w:val="none" w:sz="0" w:space="0" w:color="auto"/>
        <w:left w:val="none" w:sz="0" w:space="0" w:color="auto"/>
        <w:bottom w:val="none" w:sz="0" w:space="0" w:color="auto"/>
        <w:right w:val="none" w:sz="0" w:space="0" w:color="auto"/>
      </w:divBdr>
    </w:div>
    <w:div w:id="345640713">
      <w:bodyDiv w:val="1"/>
      <w:marLeft w:val="0"/>
      <w:marRight w:val="0"/>
      <w:marTop w:val="0"/>
      <w:marBottom w:val="0"/>
      <w:divBdr>
        <w:top w:val="none" w:sz="0" w:space="0" w:color="auto"/>
        <w:left w:val="none" w:sz="0" w:space="0" w:color="auto"/>
        <w:bottom w:val="none" w:sz="0" w:space="0" w:color="auto"/>
        <w:right w:val="none" w:sz="0" w:space="0" w:color="auto"/>
      </w:divBdr>
      <w:divsChild>
        <w:div w:id="887227056">
          <w:marLeft w:val="446"/>
          <w:marRight w:val="0"/>
          <w:marTop w:val="200"/>
          <w:marBottom w:val="0"/>
          <w:divBdr>
            <w:top w:val="none" w:sz="0" w:space="0" w:color="auto"/>
            <w:left w:val="none" w:sz="0" w:space="0" w:color="auto"/>
            <w:bottom w:val="none" w:sz="0" w:space="0" w:color="auto"/>
            <w:right w:val="none" w:sz="0" w:space="0" w:color="auto"/>
          </w:divBdr>
        </w:div>
      </w:divsChild>
    </w:div>
    <w:div w:id="350180329">
      <w:bodyDiv w:val="1"/>
      <w:marLeft w:val="0"/>
      <w:marRight w:val="0"/>
      <w:marTop w:val="0"/>
      <w:marBottom w:val="0"/>
      <w:divBdr>
        <w:top w:val="none" w:sz="0" w:space="0" w:color="auto"/>
        <w:left w:val="none" w:sz="0" w:space="0" w:color="auto"/>
        <w:bottom w:val="none" w:sz="0" w:space="0" w:color="auto"/>
        <w:right w:val="none" w:sz="0" w:space="0" w:color="auto"/>
      </w:divBdr>
    </w:div>
    <w:div w:id="380176212">
      <w:bodyDiv w:val="1"/>
      <w:marLeft w:val="0"/>
      <w:marRight w:val="0"/>
      <w:marTop w:val="0"/>
      <w:marBottom w:val="0"/>
      <w:divBdr>
        <w:top w:val="none" w:sz="0" w:space="0" w:color="auto"/>
        <w:left w:val="none" w:sz="0" w:space="0" w:color="auto"/>
        <w:bottom w:val="none" w:sz="0" w:space="0" w:color="auto"/>
        <w:right w:val="none" w:sz="0" w:space="0" w:color="auto"/>
      </w:divBdr>
    </w:div>
    <w:div w:id="384524866">
      <w:bodyDiv w:val="1"/>
      <w:marLeft w:val="0"/>
      <w:marRight w:val="0"/>
      <w:marTop w:val="0"/>
      <w:marBottom w:val="0"/>
      <w:divBdr>
        <w:top w:val="none" w:sz="0" w:space="0" w:color="auto"/>
        <w:left w:val="none" w:sz="0" w:space="0" w:color="auto"/>
        <w:bottom w:val="none" w:sz="0" w:space="0" w:color="auto"/>
        <w:right w:val="none" w:sz="0" w:space="0" w:color="auto"/>
      </w:divBdr>
    </w:div>
    <w:div w:id="506604040">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828835522">
      <w:bodyDiv w:val="1"/>
      <w:marLeft w:val="0"/>
      <w:marRight w:val="0"/>
      <w:marTop w:val="0"/>
      <w:marBottom w:val="0"/>
      <w:divBdr>
        <w:top w:val="none" w:sz="0" w:space="0" w:color="auto"/>
        <w:left w:val="none" w:sz="0" w:space="0" w:color="auto"/>
        <w:bottom w:val="none" w:sz="0" w:space="0" w:color="auto"/>
        <w:right w:val="none" w:sz="0" w:space="0" w:color="auto"/>
      </w:divBdr>
    </w:div>
    <w:div w:id="829293156">
      <w:bodyDiv w:val="1"/>
      <w:marLeft w:val="0"/>
      <w:marRight w:val="0"/>
      <w:marTop w:val="0"/>
      <w:marBottom w:val="0"/>
      <w:divBdr>
        <w:top w:val="none" w:sz="0" w:space="0" w:color="auto"/>
        <w:left w:val="none" w:sz="0" w:space="0" w:color="auto"/>
        <w:bottom w:val="none" w:sz="0" w:space="0" w:color="auto"/>
        <w:right w:val="none" w:sz="0" w:space="0" w:color="auto"/>
      </w:divBdr>
    </w:div>
    <w:div w:id="840505144">
      <w:bodyDiv w:val="1"/>
      <w:marLeft w:val="0"/>
      <w:marRight w:val="0"/>
      <w:marTop w:val="0"/>
      <w:marBottom w:val="0"/>
      <w:divBdr>
        <w:top w:val="none" w:sz="0" w:space="0" w:color="auto"/>
        <w:left w:val="none" w:sz="0" w:space="0" w:color="auto"/>
        <w:bottom w:val="none" w:sz="0" w:space="0" w:color="auto"/>
        <w:right w:val="none" w:sz="0" w:space="0" w:color="auto"/>
      </w:divBdr>
    </w:div>
    <w:div w:id="850686727">
      <w:bodyDiv w:val="1"/>
      <w:marLeft w:val="0"/>
      <w:marRight w:val="0"/>
      <w:marTop w:val="0"/>
      <w:marBottom w:val="0"/>
      <w:divBdr>
        <w:top w:val="none" w:sz="0" w:space="0" w:color="auto"/>
        <w:left w:val="none" w:sz="0" w:space="0" w:color="auto"/>
        <w:bottom w:val="none" w:sz="0" w:space="0" w:color="auto"/>
        <w:right w:val="none" w:sz="0" w:space="0" w:color="auto"/>
      </w:divBdr>
    </w:div>
    <w:div w:id="924805842">
      <w:bodyDiv w:val="1"/>
      <w:marLeft w:val="0"/>
      <w:marRight w:val="0"/>
      <w:marTop w:val="0"/>
      <w:marBottom w:val="0"/>
      <w:divBdr>
        <w:top w:val="none" w:sz="0" w:space="0" w:color="auto"/>
        <w:left w:val="none" w:sz="0" w:space="0" w:color="auto"/>
        <w:bottom w:val="none" w:sz="0" w:space="0" w:color="auto"/>
        <w:right w:val="none" w:sz="0" w:space="0" w:color="auto"/>
      </w:divBdr>
    </w:div>
    <w:div w:id="974529860">
      <w:bodyDiv w:val="1"/>
      <w:marLeft w:val="0"/>
      <w:marRight w:val="0"/>
      <w:marTop w:val="0"/>
      <w:marBottom w:val="0"/>
      <w:divBdr>
        <w:top w:val="none" w:sz="0" w:space="0" w:color="auto"/>
        <w:left w:val="none" w:sz="0" w:space="0" w:color="auto"/>
        <w:bottom w:val="none" w:sz="0" w:space="0" w:color="auto"/>
        <w:right w:val="none" w:sz="0" w:space="0" w:color="auto"/>
      </w:divBdr>
    </w:div>
    <w:div w:id="995961802">
      <w:bodyDiv w:val="1"/>
      <w:marLeft w:val="0"/>
      <w:marRight w:val="0"/>
      <w:marTop w:val="0"/>
      <w:marBottom w:val="0"/>
      <w:divBdr>
        <w:top w:val="none" w:sz="0" w:space="0" w:color="auto"/>
        <w:left w:val="none" w:sz="0" w:space="0" w:color="auto"/>
        <w:bottom w:val="none" w:sz="0" w:space="0" w:color="auto"/>
        <w:right w:val="none" w:sz="0" w:space="0" w:color="auto"/>
      </w:divBdr>
    </w:div>
    <w:div w:id="1219584950">
      <w:bodyDiv w:val="1"/>
      <w:marLeft w:val="0"/>
      <w:marRight w:val="0"/>
      <w:marTop w:val="0"/>
      <w:marBottom w:val="0"/>
      <w:divBdr>
        <w:top w:val="none" w:sz="0" w:space="0" w:color="auto"/>
        <w:left w:val="none" w:sz="0" w:space="0" w:color="auto"/>
        <w:bottom w:val="none" w:sz="0" w:space="0" w:color="auto"/>
        <w:right w:val="none" w:sz="0" w:space="0" w:color="auto"/>
      </w:divBdr>
    </w:div>
    <w:div w:id="1245912860">
      <w:bodyDiv w:val="1"/>
      <w:marLeft w:val="0"/>
      <w:marRight w:val="0"/>
      <w:marTop w:val="0"/>
      <w:marBottom w:val="0"/>
      <w:divBdr>
        <w:top w:val="none" w:sz="0" w:space="0" w:color="auto"/>
        <w:left w:val="none" w:sz="0" w:space="0" w:color="auto"/>
        <w:bottom w:val="none" w:sz="0" w:space="0" w:color="auto"/>
        <w:right w:val="none" w:sz="0" w:space="0" w:color="auto"/>
      </w:divBdr>
    </w:div>
    <w:div w:id="1362166406">
      <w:bodyDiv w:val="1"/>
      <w:marLeft w:val="0"/>
      <w:marRight w:val="0"/>
      <w:marTop w:val="0"/>
      <w:marBottom w:val="0"/>
      <w:divBdr>
        <w:top w:val="none" w:sz="0" w:space="0" w:color="auto"/>
        <w:left w:val="none" w:sz="0" w:space="0" w:color="auto"/>
        <w:bottom w:val="none" w:sz="0" w:space="0" w:color="auto"/>
        <w:right w:val="none" w:sz="0" w:space="0" w:color="auto"/>
      </w:divBdr>
    </w:div>
    <w:div w:id="1394544478">
      <w:bodyDiv w:val="1"/>
      <w:marLeft w:val="0"/>
      <w:marRight w:val="0"/>
      <w:marTop w:val="0"/>
      <w:marBottom w:val="0"/>
      <w:divBdr>
        <w:top w:val="none" w:sz="0" w:space="0" w:color="auto"/>
        <w:left w:val="none" w:sz="0" w:space="0" w:color="auto"/>
        <w:bottom w:val="none" w:sz="0" w:space="0" w:color="auto"/>
        <w:right w:val="none" w:sz="0" w:space="0" w:color="auto"/>
      </w:divBdr>
    </w:div>
    <w:div w:id="1455757588">
      <w:bodyDiv w:val="1"/>
      <w:marLeft w:val="0"/>
      <w:marRight w:val="0"/>
      <w:marTop w:val="0"/>
      <w:marBottom w:val="0"/>
      <w:divBdr>
        <w:top w:val="none" w:sz="0" w:space="0" w:color="auto"/>
        <w:left w:val="none" w:sz="0" w:space="0" w:color="auto"/>
        <w:bottom w:val="none" w:sz="0" w:space="0" w:color="auto"/>
        <w:right w:val="none" w:sz="0" w:space="0" w:color="auto"/>
      </w:divBdr>
    </w:div>
    <w:div w:id="1497191347">
      <w:bodyDiv w:val="1"/>
      <w:marLeft w:val="0"/>
      <w:marRight w:val="0"/>
      <w:marTop w:val="0"/>
      <w:marBottom w:val="0"/>
      <w:divBdr>
        <w:top w:val="none" w:sz="0" w:space="0" w:color="auto"/>
        <w:left w:val="none" w:sz="0" w:space="0" w:color="auto"/>
        <w:bottom w:val="none" w:sz="0" w:space="0" w:color="auto"/>
        <w:right w:val="none" w:sz="0" w:space="0" w:color="auto"/>
      </w:divBdr>
      <w:divsChild>
        <w:div w:id="76875510">
          <w:marLeft w:val="0"/>
          <w:marRight w:val="0"/>
          <w:marTop w:val="1200"/>
          <w:marBottom w:val="0"/>
          <w:divBdr>
            <w:top w:val="none" w:sz="0" w:space="0" w:color="auto"/>
            <w:left w:val="none" w:sz="0" w:space="0" w:color="auto"/>
            <w:bottom w:val="none" w:sz="0" w:space="0" w:color="auto"/>
            <w:right w:val="none" w:sz="0" w:space="0" w:color="auto"/>
          </w:divBdr>
          <w:divsChild>
            <w:div w:id="788665389">
              <w:marLeft w:val="0"/>
              <w:marRight w:val="0"/>
              <w:marTop w:val="0"/>
              <w:marBottom w:val="0"/>
              <w:divBdr>
                <w:top w:val="none" w:sz="0" w:space="0" w:color="auto"/>
                <w:left w:val="none" w:sz="0" w:space="0" w:color="auto"/>
                <w:bottom w:val="none" w:sz="0" w:space="0" w:color="auto"/>
                <w:right w:val="none" w:sz="0" w:space="0" w:color="auto"/>
              </w:divBdr>
              <w:divsChild>
                <w:div w:id="719986127">
                  <w:marLeft w:val="0"/>
                  <w:marRight w:val="0"/>
                  <w:marTop w:val="0"/>
                  <w:marBottom w:val="0"/>
                  <w:divBdr>
                    <w:top w:val="none" w:sz="0" w:space="0" w:color="auto"/>
                    <w:left w:val="none" w:sz="0" w:space="0" w:color="auto"/>
                    <w:bottom w:val="none" w:sz="0" w:space="0" w:color="auto"/>
                    <w:right w:val="none" w:sz="0" w:space="0" w:color="auto"/>
                  </w:divBdr>
                  <w:divsChild>
                    <w:div w:id="8491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6929">
      <w:bodyDiv w:val="1"/>
      <w:marLeft w:val="0"/>
      <w:marRight w:val="0"/>
      <w:marTop w:val="0"/>
      <w:marBottom w:val="0"/>
      <w:divBdr>
        <w:top w:val="none" w:sz="0" w:space="0" w:color="auto"/>
        <w:left w:val="none" w:sz="0" w:space="0" w:color="auto"/>
        <w:bottom w:val="none" w:sz="0" w:space="0" w:color="auto"/>
        <w:right w:val="none" w:sz="0" w:space="0" w:color="auto"/>
      </w:divBdr>
      <w:divsChild>
        <w:div w:id="1612400657">
          <w:marLeft w:val="0"/>
          <w:marRight w:val="0"/>
          <w:marTop w:val="1200"/>
          <w:marBottom w:val="0"/>
          <w:divBdr>
            <w:top w:val="none" w:sz="0" w:space="0" w:color="auto"/>
            <w:left w:val="none" w:sz="0" w:space="0" w:color="auto"/>
            <w:bottom w:val="none" w:sz="0" w:space="0" w:color="auto"/>
            <w:right w:val="none" w:sz="0" w:space="0" w:color="auto"/>
          </w:divBdr>
          <w:divsChild>
            <w:div w:id="1331983387">
              <w:marLeft w:val="0"/>
              <w:marRight w:val="0"/>
              <w:marTop w:val="0"/>
              <w:marBottom w:val="0"/>
              <w:divBdr>
                <w:top w:val="none" w:sz="0" w:space="0" w:color="auto"/>
                <w:left w:val="none" w:sz="0" w:space="0" w:color="auto"/>
                <w:bottom w:val="none" w:sz="0" w:space="0" w:color="auto"/>
                <w:right w:val="none" w:sz="0" w:space="0" w:color="auto"/>
              </w:divBdr>
              <w:divsChild>
                <w:div w:id="1902059251">
                  <w:marLeft w:val="0"/>
                  <w:marRight w:val="0"/>
                  <w:marTop w:val="0"/>
                  <w:marBottom w:val="0"/>
                  <w:divBdr>
                    <w:top w:val="none" w:sz="0" w:space="0" w:color="auto"/>
                    <w:left w:val="none" w:sz="0" w:space="0" w:color="auto"/>
                    <w:bottom w:val="none" w:sz="0" w:space="0" w:color="auto"/>
                    <w:right w:val="none" w:sz="0" w:space="0" w:color="auto"/>
                  </w:divBdr>
                  <w:divsChild>
                    <w:div w:id="1459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9135">
      <w:bodyDiv w:val="1"/>
      <w:marLeft w:val="0"/>
      <w:marRight w:val="0"/>
      <w:marTop w:val="0"/>
      <w:marBottom w:val="0"/>
      <w:divBdr>
        <w:top w:val="none" w:sz="0" w:space="0" w:color="auto"/>
        <w:left w:val="none" w:sz="0" w:space="0" w:color="auto"/>
        <w:bottom w:val="none" w:sz="0" w:space="0" w:color="auto"/>
        <w:right w:val="none" w:sz="0" w:space="0" w:color="auto"/>
      </w:divBdr>
    </w:div>
    <w:div w:id="1547175958">
      <w:bodyDiv w:val="1"/>
      <w:marLeft w:val="0"/>
      <w:marRight w:val="0"/>
      <w:marTop w:val="0"/>
      <w:marBottom w:val="0"/>
      <w:divBdr>
        <w:top w:val="none" w:sz="0" w:space="0" w:color="auto"/>
        <w:left w:val="none" w:sz="0" w:space="0" w:color="auto"/>
        <w:bottom w:val="none" w:sz="0" w:space="0" w:color="auto"/>
        <w:right w:val="none" w:sz="0" w:space="0" w:color="auto"/>
      </w:divBdr>
    </w:div>
    <w:div w:id="1554804066">
      <w:bodyDiv w:val="1"/>
      <w:marLeft w:val="0"/>
      <w:marRight w:val="0"/>
      <w:marTop w:val="0"/>
      <w:marBottom w:val="0"/>
      <w:divBdr>
        <w:top w:val="none" w:sz="0" w:space="0" w:color="auto"/>
        <w:left w:val="none" w:sz="0" w:space="0" w:color="auto"/>
        <w:bottom w:val="none" w:sz="0" w:space="0" w:color="auto"/>
        <w:right w:val="none" w:sz="0" w:space="0" w:color="auto"/>
      </w:divBdr>
      <w:divsChild>
        <w:div w:id="1376469797">
          <w:marLeft w:val="0"/>
          <w:marRight w:val="0"/>
          <w:marTop w:val="1200"/>
          <w:marBottom w:val="0"/>
          <w:divBdr>
            <w:top w:val="none" w:sz="0" w:space="0" w:color="auto"/>
            <w:left w:val="none" w:sz="0" w:space="0" w:color="auto"/>
            <w:bottom w:val="none" w:sz="0" w:space="0" w:color="auto"/>
            <w:right w:val="none" w:sz="0" w:space="0" w:color="auto"/>
          </w:divBdr>
          <w:divsChild>
            <w:div w:id="1449542629">
              <w:marLeft w:val="0"/>
              <w:marRight w:val="0"/>
              <w:marTop w:val="0"/>
              <w:marBottom w:val="0"/>
              <w:divBdr>
                <w:top w:val="none" w:sz="0" w:space="0" w:color="auto"/>
                <w:left w:val="none" w:sz="0" w:space="0" w:color="auto"/>
                <w:bottom w:val="none" w:sz="0" w:space="0" w:color="auto"/>
                <w:right w:val="none" w:sz="0" w:space="0" w:color="auto"/>
              </w:divBdr>
              <w:divsChild>
                <w:div w:id="2099864762">
                  <w:marLeft w:val="0"/>
                  <w:marRight w:val="0"/>
                  <w:marTop w:val="0"/>
                  <w:marBottom w:val="0"/>
                  <w:divBdr>
                    <w:top w:val="none" w:sz="0" w:space="0" w:color="auto"/>
                    <w:left w:val="none" w:sz="0" w:space="0" w:color="auto"/>
                    <w:bottom w:val="none" w:sz="0" w:space="0" w:color="auto"/>
                    <w:right w:val="none" w:sz="0" w:space="0" w:color="auto"/>
                  </w:divBdr>
                  <w:divsChild>
                    <w:div w:id="1379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2107">
      <w:bodyDiv w:val="1"/>
      <w:marLeft w:val="0"/>
      <w:marRight w:val="0"/>
      <w:marTop w:val="0"/>
      <w:marBottom w:val="0"/>
      <w:divBdr>
        <w:top w:val="none" w:sz="0" w:space="0" w:color="auto"/>
        <w:left w:val="none" w:sz="0" w:space="0" w:color="auto"/>
        <w:bottom w:val="none" w:sz="0" w:space="0" w:color="auto"/>
        <w:right w:val="none" w:sz="0" w:space="0" w:color="auto"/>
      </w:divBdr>
    </w:div>
    <w:div w:id="1576892386">
      <w:bodyDiv w:val="1"/>
      <w:marLeft w:val="0"/>
      <w:marRight w:val="0"/>
      <w:marTop w:val="0"/>
      <w:marBottom w:val="0"/>
      <w:divBdr>
        <w:top w:val="none" w:sz="0" w:space="0" w:color="auto"/>
        <w:left w:val="none" w:sz="0" w:space="0" w:color="auto"/>
        <w:bottom w:val="none" w:sz="0" w:space="0" w:color="auto"/>
        <w:right w:val="none" w:sz="0" w:space="0" w:color="auto"/>
      </w:divBdr>
    </w:div>
    <w:div w:id="1577662828">
      <w:bodyDiv w:val="1"/>
      <w:marLeft w:val="0"/>
      <w:marRight w:val="0"/>
      <w:marTop w:val="0"/>
      <w:marBottom w:val="0"/>
      <w:divBdr>
        <w:top w:val="none" w:sz="0" w:space="0" w:color="auto"/>
        <w:left w:val="none" w:sz="0" w:space="0" w:color="auto"/>
        <w:bottom w:val="none" w:sz="0" w:space="0" w:color="auto"/>
        <w:right w:val="none" w:sz="0" w:space="0" w:color="auto"/>
      </w:divBdr>
    </w:div>
    <w:div w:id="1578054351">
      <w:bodyDiv w:val="1"/>
      <w:marLeft w:val="0"/>
      <w:marRight w:val="0"/>
      <w:marTop w:val="0"/>
      <w:marBottom w:val="0"/>
      <w:divBdr>
        <w:top w:val="none" w:sz="0" w:space="0" w:color="auto"/>
        <w:left w:val="none" w:sz="0" w:space="0" w:color="auto"/>
        <w:bottom w:val="none" w:sz="0" w:space="0" w:color="auto"/>
        <w:right w:val="none" w:sz="0" w:space="0" w:color="auto"/>
      </w:divBdr>
    </w:div>
    <w:div w:id="1593127627">
      <w:bodyDiv w:val="1"/>
      <w:marLeft w:val="0"/>
      <w:marRight w:val="0"/>
      <w:marTop w:val="0"/>
      <w:marBottom w:val="0"/>
      <w:divBdr>
        <w:top w:val="none" w:sz="0" w:space="0" w:color="auto"/>
        <w:left w:val="none" w:sz="0" w:space="0" w:color="auto"/>
        <w:bottom w:val="none" w:sz="0" w:space="0" w:color="auto"/>
        <w:right w:val="none" w:sz="0" w:space="0" w:color="auto"/>
      </w:divBdr>
    </w:div>
    <w:div w:id="1600218609">
      <w:bodyDiv w:val="1"/>
      <w:marLeft w:val="0"/>
      <w:marRight w:val="0"/>
      <w:marTop w:val="0"/>
      <w:marBottom w:val="0"/>
      <w:divBdr>
        <w:top w:val="none" w:sz="0" w:space="0" w:color="auto"/>
        <w:left w:val="none" w:sz="0" w:space="0" w:color="auto"/>
        <w:bottom w:val="none" w:sz="0" w:space="0" w:color="auto"/>
        <w:right w:val="none" w:sz="0" w:space="0" w:color="auto"/>
      </w:divBdr>
    </w:div>
    <w:div w:id="1640304152">
      <w:bodyDiv w:val="1"/>
      <w:marLeft w:val="0"/>
      <w:marRight w:val="0"/>
      <w:marTop w:val="0"/>
      <w:marBottom w:val="0"/>
      <w:divBdr>
        <w:top w:val="none" w:sz="0" w:space="0" w:color="auto"/>
        <w:left w:val="none" w:sz="0" w:space="0" w:color="auto"/>
        <w:bottom w:val="none" w:sz="0" w:space="0" w:color="auto"/>
        <w:right w:val="none" w:sz="0" w:space="0" w:color="auto"/>
      </w:divBdr>
    </w:div>
    <w:div w:id="1645771769">
      <w:bodyDiv w:val="1"/>
      <w:marLeft w:val="0"/>
      <w:marRight w:val="0"/>
      <w:marTop w:val="0"/>
      <w:marBottom w:val="0"/>
      <w:divBdr>
        <w:top w:val="none" w:sz="0" w:space="0" w:color="auto"/>
        <w:left w:val="none" w:sz="0" w:space="0" w:color="auto"/>
        <w:bottom w:val="none" w:sz="0" w:space="0" w:color="auto"/>
        <w:right w:val="none" w:sz="0" w:space="0" w:color="auto"/>
      </w:divBdr>
    </w:div>
    <w:div w:id="1652370189">
      <w:bodyDiv w:val="1"/>
      <w:marLeft w:val="0"/>
      <w:marRight w:val="0"/>
      <w:marTop w:val="0"/>
      <w:marBottom w:val="0"/>
      <w:divBdr>
        <w:top w:val="none" w:sz="0" w:space="0" w:color="auto"/>
        <w:left w:val="none" w:sz="0" w:space="0" w:color="auto"/>
        <w:bottom w:val="none" w:sz="0" w:space="0" w:color="auto"/>
        <w:right w:val="none" w:sz="0" w:space="0" w:color="auto"/>
      </w:divBdr>
    </w:div>
    <w:div w:id="1715035495">
      <w:bodyDiv w:val="1"/>
      <w:marLeft w:val="0"/>
      <w:marRight w:val="0"/>
      <w:marTop w:val="0"/>
      <w:marBottom w:val="0"/>
      <w:divBdr>
        <w:top w:val="none" w:sz="0" w:space="0" w:color="auto"/>
        <w:left w:val="none" w:sz="0" w:space="0" w:color="auto"/>
        <w:bottom w:val="none" w:sz="0" w:space="0" w:color="auto"/>
        <w:right w:val="none" w:sz="0" w:space="0" w:color="auto"/>
      </w:divBdr>
    </w:div>
    <w:div w:id="1760828435">
      <w:bodyDiv w:val="1"/>
      <w:marLeft w:val="0"/>
      <w:marRight w:val="0"/>
      <w:marTop w:val="0"/>
      <w:marBottom w:val="0"/>
      <w:divBdr>
        <w:top w:val="none" w:sz="0" w:space="0" w:color="auto"/>
        <w:left w:val="none" w:sz="0" w:space="0" w:color="auto"/>
        <w:bottom w:val="none" w:sz="0" w:space="0" w:color="auto"/>
        <w:right w:val="none" w:sz="0" w:space="0" w:color="auto"/>
      </w:divBdr>
    </w:div>
    <w:div w:id="1764108734">
      <w:bodyDiv w:val="1"/>
      <w:marLeft w:val="0"/>
      <w:marRight w:val="0"/>
      <w:marTop w:val="0"/>
      <w:marBottom w:val="0"/>
      <w:divBdr>
        <w:top w:val="none" w:sz="0" w:space="0" w:color="auto"/>
        <w:left w:val="none" w:sz="0" w:space="0" w:color="auto"/>
        <w:bottom w:val="none" w:sz="0" w:space="0" w:color="auto"/>
        <w:right w:val="none" w:sz="0" w:space="0" w:color="auto"/>
      </w:divBdr>
    </w:div>
    <w:div w:id="1790122709">
      <w:bodyDiv w:val="1"/>
      <w:marLeft w:val="0"/>
      <w:marRight w:val="0"/>
      <w:marTop w:val="0"/>
      <w:marBottom w:val="0"/>
      <w:divBdr>
        <w:top w:val="none" w:sz="0" w:space="0" w:color="auto"/>
        <w:left w:val="none" w:sz="0" w:space="0" w:color="auto"/>
        <w:bottom w:val="none" w:sz="0" w:space="0" w:color="auto"/>
        <w:right w:val="none" w:sz="0" w:space="0" w:color="auto"/>
      </w:divBdr>
    </w:div>
    <w:div w:id="1888298060">
      <w:bodyDiv w:val="1"/>
      <w:marLeft w:val="0"/>
      <w:marRight w:val="0"/>
      <w:marTop w:val="0"/>
      <w:marBottom w:val="0"/>
      <w:divBdr>
        <w:top w:val="none" w:sz="0" w:space="0" w:color="auto"/>
        <w:left w:val="none" w:sz="0" w:space="0" w:color="auto"/>
        <w:bottom w:val="none" w:sz="0" w:space="0" w:color="auto"/>
        <w:right w:val="none" w:sz="0" w:space="0" w:color="auto"/>
      </w:divBdr>
    </w:div>
    <w:div w:id="1909457840">
      <w:bodyDiv w:val="1"/>
      <w:marLeft w:val="0"/>
      <w:marRight w:val="0"/>
      <w:marTop w:val="0"/>
      <w:marBottom w:val="0"/>
      <w:divBdr>
        <w:top w:val="none" w:sz="0" w:space="0" w:color="auto"/>
        <w:left w:val="none" w:sz="0" w:space="0" w:color="auto"/>
        <w:bottom w:val="none" w:sz="0" w:space="0" w:color="auto"/>
        <w:right w:val="none" w:sz="0" w:space="0" w:color="auto"/>
      </w:divBdr>
    </w:div>
    <w:div w:id="1914968907">
      <w:bodyDiv w:val="1"/>
      <w:marLeft w:val="0"/>
      <w:marRight w:val="0"/>
      <w:marTop w:val="0"/>
      <w:marBottom w:val="0"/>
      <w:divBdr>
        <w:top w:val="none" w:sz="0" w:space="0" w:color="auto"/>
        <w:left w:val="none" w:sz="0" w:space="0" w:color="auto"/>
        <w:bottom w:val="none" w:sz="0" w:space="0" w:color="auto"/>
        <w:right w:val="none" w:sz="0" w:space="0" w:color="auto"/>
      </w:divBdr>
    </w:div>
    <w:div w:id="1934238836">
      <w:bodyDiv w:val="1"/>
      <w:marLeft w:val="0"/>
      <w:marRight w:val="0"/>
      <w:marTop w:val="0"/>
      <w:marBottom w:val="0"/>
      <w:divBdr>
        <w:top w:val="none" w:sz="0" w:space="0" w:color="auto"/>
        <w:left w:val="none" w:sz="0" w:space="0" w:color="auto"/>
        <w:bottom w:val="none" w:sz="0" w:space="0" w:color="auto"/>
        <w:right w:val="none" w:sz="0" w:space="0" w:color="auto"/>
      </w:divBdr>
    </w:div>
    <w:div w:id="1950164006">
      <w:bodyDiv w:val="1"/>
      <w:marLeft w:val="0"/>
      <w:marRight w:val="0"/>
      <w:marTop w:val="0"/>
      <w:marBottom w:val="0"/>
      <w:divBdr>
        <w:top w:val="none" w:sz="0" w:space="0" w:color="auto"/>
        <w:left w:val="none" w:sz="0" w:space="0" w:color="auto"/>
        <w:bottom w:val="none" w:sz="0" w:space="0" w:color="auto"/>
        <w:right w:val="none" w:sz="0" w:space="0" w:color="auto"/>
      </w:divBdr>
    </w:div>
    <w:div w:id="1967537815">
      <w:bodyDiv w:val="1"/>
      <w:marLeft w:val="0"/>
      <w:marRight w:val="0"/>
      <w:marTop w:val="0"/>
      <w:marBottom w:val="0"/>
      <w:divBdr>
        <w:top w:val="none" w:sz="0" w:space="0" w:color="auto"/>
        <w:left w:val="none" w:sz="0" w:space="0" w:color="auto"/>
        <w:bottom w:val="none" w:sz="0" w:space="0" w:color="auto"/>
        <w:right w:val="none" w:sz="0" w:space="0" w:color="auto"/>
      </w:divBdr>
    </w:div>
    <w:div w:id="1989094509">
      <w:bodyDiv w:val="1"/>
      <w:marLeft w:val="0"/>
      <w:marRight w:val="0"/>
      <w:marTop w:val="0"/>
      <w:marBottom w:val="0"/>
      <w:divBdr>
        <w:top w:val="none" w:sz="0" w:space="0" w:color="auto"/>
        <w:left w:val="none" w:sz="0" w:space="0" w:color="auto"/>
        <w:bottom w:val="none" w:sz="0" w:space="0" w:color="auto"/>
        <w:right w:val="none" w:sz="0" w:space="0" w:color="auto"/>
      </w:divBdr>
    </w:div>
    <w:div w:id="2042825122">
      <w:bodyDiv w:val="1"/>
      <w:marLeft w:val="0"/>
      <w:marRight w:val="0"/>
      <w:marTop w:val="0"/>
      <w:marBottom w:val="0"/>
      <w:divBdr>
        <w:top w:val="none" w:sz="0" w:space="0" w:color="auto"/>
        <w:left w:val="none" w:sz="0" w:space="0" w:color="auto"/>
        <w:bottom w:val="none" w:sz="0" w:space="0" w:color="auto"/>
        <w:right w:val="none" w:sz="0" w:space="0" w:color="auto"/>
      </w:divBdr>
    </w:div>
    <w:div w:id="2055619555">
      <w:bodyDiv w:val="1"/>
      <w:marLeft w:val="0"/>
      <w:marRight w:val="0"/>
      <w:marTop w:val="0"/>
      <w:marBottom w:val="0"/>
      <w:divBdr>
        <w:top w:val="none" w:sz="0" w:space="0" w:color="auto"/>
        <w:left w:val="none" w:sz="0" w:space="0" w:color="auto"/>
        <w:bottom w:val="none" w:sz="0" w:space="0" w:color="auto"/>
        <w:right w:val="none" w:sz="0" w:space="0" w:color="auto"/>
      </w:divBdr>
    </w:div>
    <w:div w:id="2064215202">
      <w:bodyDiv w:val="1"/>
      <w:marLeft w:val="0"/>
      <w:marRight w:val="0"/>
      <w:marTop w:val="0"/>
      <w:marBottom w:val="0"/>
      <w:divBdr>
        <w:top w:val="none" w:sz="0" w:space="0" w:color="auto"/>
        <w:left w:val="none" w:sz="0" w:space="0" w:color="auto"/>
        <w:bottom w:val="none" w:sz="0" w:space="0" w:color="auto"/>
        <w:right w:val="none" w:sz="0" w:space="0" w:color="auto"/>
      </w:divBdr>
    </w:div>
    <w:div w:id="2071296774">
      <w:bodyDiv w:val="1"/>
      <w:marLeft w:val="0"/>
      <w:marRight w:val="0"/>
      <w:marTop w:val="0"/>
      <w:marBottom w:val="0"/>
      <w:divBdr>
        <w:top w:val="none" w:sz="0" w:space="0" w:color="auto"/>
        <w:left w:val="none" w:sz="0" w:space="0" w:color="auto"/>
        <w:bottom w:val="none" w:sz="0" w:space="0" w:color="auto"/>
        <w:right w:val="none" w:sz="0" w:space="0" w:color="auto"/>
      </w:divBdr>
    </w:div>
    <w:div w:id="210267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aeg.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aegCeskaRepubl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g.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room.doblogo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E3601A1FBC1142A0B28154621C1C27" ma:contentTypeVersion="10" ma:contentTypeDescription="Create a new document." ma:contentTypeScope="" ma:versionID="36aa63f4fa8341fd0c562693a36b8b22">
  <xsd:schema xmlns:xsd="http://www.w3.org/2001/XMLSchema" xmlns:xs="http://www.w3.org/2001/XMLSchema" xmlns:p="http://schemas.microsoft.com/office/2006/metadata/properties" xmlns:ns3="d8ddb5f5-2cfb-4fc6-821c-962c9e38a36d" targetNamespace="http://schemas.microsoft.com/office/2006/metadata/properties" ma:root="true" ma:fieldsID="11715e46133e03a5767723ec2a0985be" ns3:_="">
    <xsd:import namespace="d8ddb5f5-2cfb-4fc6-821c-962c9e38a3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db5f5-2cfb-4fc6-821c-962c9e38a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60D0D-2593-45A8-8D3F-056B3B68A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C20BD-BF5C-4083-BCF6-8E8B08058DBD}">
  <ds:schemaRefs>
    <ds:schemaRef ds:uri="http://schemas.openxmlformats.org/officeDocument/2006/bibliography"/>
  </ds:schemaRefs>
</ds:datastoreItem>
</file>

<file path=customXml/itemProps3.xml><?xml version="1.0" encoding="utf-8"?>
<ds:datastoreItem xmlns:ds="http://schemas.openxmlformats.org/officeDocument/2006/customXml" ds:itemID="{7DF2AEC1-5739-4BF0-BFBD-F5BD9185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db5f5-2cfb-4fc6-821c-962c9e38a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911E9-F77B-42D5-AE71-82B89B77D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636</Words>
  <Characters>3754</Characters>
  <Application>Microsoft Office Word</Application>
  <DocSecurity>0</DocSecurity>
  <Lines>31</Lines>
  <Paragraphs>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Electrolux</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Borgman</dc:creator>
  <cp:lastModifiedBy>Doblogoo</cp:lastModifiedBy>
  <cp:revision>4</cp:revision>
  <dcterms:created xsi:type="dcterms:W3CDTF">2021-04-01T11:28:00Z</dcterms:created>
  <dcterms:modified xsi:type="dcterms:W3CDTF">2021-07-16T08:41:00Z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zuzana.suchankova@electrolux.com</vt:lpwstr>
  </property>
  <property fmtid="{D5CDD505-2E9C-101B-9397-08002B2CF9AE}" pid="5" name="MSIP_Label_477eab6e-04c6-4822-9252-98ab9f25736b_SetDate">
    <vt:lpwstr>2020-06-15T13:52:18.5831299Z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92b3bf82-3e6d-455a-b05e-e35b0ea697f4</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0x0101007FE3601A1FBC1142A0B28154621C1C27</vt:lpwstr>
  </property>
</Properties>
</file>