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3DE3" w14:textId="21FD3C2A" w:rsidR="007B434A" w:rsidRPr="00EA1B7B" w:rsidRDefault="00597912" w:rsidP="00EA1B7B">
      <w:pPr>
        <w:pStyle w:val="Nadpis1"/>
        <w:jc w:val="both"/>
        <w:rPr>
          <w:noProof/>
          <w:lang w:val="hu-HU"/>
        </w:rPr>
      </w:pPr>
      <w:r w:rsidRPr="00EA1B7B">
        <w:rPr>
          <w:noProof/>
          <w:lang w:val="hu-HU"/>
        </w:rPr>
        <w:t>SKVĚLE NAMÍCHANÉ VARY V BECHER ZONE</w:t>
      </w:r>
    </w:p>
    <w:p w14:paraId="51C31791" w14:textId="77777777" w:rsidR="00A929A5" w:rsidRPr="00F06A46" w:rsidRDefault="00A929A5" w:rsidP="005E2C59">
      <w:pPr>
        <w:pStyle w:val="p2"/>
        <w:rPr>
          <w:sz w:val="20"/>
          <w:szCs w:val="20"/>
          <w:lang w:val="cs-CZ"/>
        </w:rPr>
      </w:pPr>
    </w:p>
    <w:p w14:paraId="70DA7B72" w14:textId="6997D719" w:rsidR="00B554C0" w:rsidRDefault="007536E2" w:rsidP="00EA1B7B">
      <w:pPr>
        <w:pStyle w:val="Zkladntext"/>
        <w:spacing w:after="0"/>
        <w:jc w:val="both"/>
        <w:rPr>
          <w:b/>
          <w:bCs/>
          <w:noProof/>
          <w:lang w:val="hu-HU"/>
        </w:rPr>
      </w:pPr>
      <w:r w:rsidRPr="00EA1B7B">
        <w:rPr>
          <w:noProof/>
          <w:lang w:val="hu-HU"/>
        </w:rPr>
        <w:t>Praha</w:t>
      </w:r>
      <w:r w:rsidR="004B40D4" w:rsidRPr="00EA1B7B">
        <w:rPr>
          <w:noProof/>
          <w:lang w:val="hu-HU"/>
        </w:rPr>
        <w:t xml:space="preserve"> </w:t>
      </w:r>
      <w:r w:rsidR="00597912" w:rsidRPr="00EA1B7B">
        <w:rPr>
          <w:noProof/>
          <w:lang w:val="hu-HU"/>
        </w:rPr>
        <w:t>10</w:t>
      </w:r>
      <w:r w:rsidR="004B40D4" w:rsidRPr="00EA1B7B">
        <w:rPr>
          <w:noProof/>
          <w:lang w:val="hu-HU"/>
        </w:rPr>
        <w:t>.</w:t>
      </w:r>
      <w:r w:rsidRPr="00EA1B7B">
        <w:rPr>
          <w:noProof/>
          <w:lang w:val="hu-HU"/>
        </w:rPr>
        <w:t xml:space="preserve"> 0</w:t>
      </w:r>
      <w:r w:rsidR="00597912" w:rsidRPr="00EA1B7B">
        <w:rPr>
          <w:noProof/>
          <w:lang w:val="hu-HU"/>
        </w:rPr>
        <w:t>8</w:t>
      </w:r>
      <w:r w:rsidRPr="00EA1B7B">
        <w:rPr>
          <w:noProof/>
          <w:lang w:val="hu-HU"/>
        </w:rPr>
        <w:t>. 2021</w:t>
      </w:r>
      <w:r w:rsidR="00B554C0" w:rsidRPr="00EA1B7B">
        <w:rPr>
          <w:noProof/>
          <w:lang w:val="hu-HU"/>
        </w:rPr>
        <w:t xml:space="preserve"> - </w:t>
      </w:r>
      <w:r w:rsidR="00A44E61" w:rsidRPr="00EA1B7B">
        <w:rPr>
          <w:b/>
          <w:bCs/>
          <w:noProof/>
          <w:lang w:val="hu-HU"/>
        </w:rPr>
        <w:t xml:space="preserve">Karlovy Vary a Becherovka k sobě neodmyslitelně patří. </w:t>
      </w:r>
      <w:r w:rsidR="00B554C0" w:rsidRPr="00EA1B7B">
        <w:rPr>
          <w:b/>
          <w:bCs/>
          <w:noProof/>
          <w:lang w:val="hu-HU"/>
        </w:rPr>
        <w:t xml:space="preserve">Není tedy divu, že je Becherovka i v letošním roce </w:t>
      </w:r>
      <w:r w:rsidR="00072EC1" w:rsidRPr="00EA1B7B">
        <w:rPr>
          <w:b/>
          <w:bCs/>
          <w:noProof/>
          <w:lang w:val="hu-HU"/>
        </w:rPr>
        <w:t>o</w:t>
      </w:r>
      <w:r w:rsidR="00B554C0" w:rsidRPr="00EA1B7B">
        <w:rPr>
          <w:b/>
          <w:bCs/>
          <w:noProof/>
          <w:lang w:val="hu-HU"/>
        </w:rPr>
        <w:t>ficiálním drinkem Mezinárodní</w:t>
      </w:r>
      <w:r w:rsidR="00072EC1" w:rsidRPr="00EA1B7B">
        <w:rPr>
          <w:b/>
          <w:bCs/>
          <w:noProof/>
          <w:lang w:val="hu-HU"/>
        </w:rPr>
        <w:t>ho</w:t>
      </w:r>
      <w:r w:rsidR="00B554C0" w:rsidRPr="00EA1B7B">
        <w:rPr>
          <w:b/>
          <w:bCs/>
          <w:noProof/>
          <w:lang w:val="hu-HU"/>
        </w:rPr>
        <w:t xml:space="preserve"> filmové</w:t>
      </w:r>
      <w:r w:rsidR="00072EC1" w:rsidRPr="00EA1B7B">
        <w:rPr>
          <w:b/>
          <w:bCs/>
          <w:noProof/>
          <w:lang w:val="hu-HU"/>
        </w:rPr>
        <w:t>ho</w:t>
      </w:r>
      <w:r w:rsidR="00B554C0" w:rsidRPr="00EA1B7B">
        <w:rPr>
          <w:b/>
          <w:bCs/>
          <w:noProof/>
          <w:lang w:val="hu-HU"/>
        </w:rPr>
        <w:t xml:space="preserve"> festivalu Karlovy Vary. Skvěle namíchané Vary si návštěvníci užijí v Becher Zone, kde na ně čekají originální drinky, nabitý line-up </w:t>
      </w:r>
      <w:r w:rsidR="004E765C" w:rsidRPr="00EA1B7B">
        <w:rPr>
          <w:b/>
          <w:bCs/>
          <w:noProof/>
          <w:lang w:val="hu-HU"/>
        </w:rPr>
        <w:t>i</w:t>
      </w:r>
      <w:r w:rsidR="00B554C0" w:rsidRPr="00EA1B7B">
        <w:rPr>
          <w:b/>
          <w:bCs/>
          <w:noProof/>
          <w:lang w:val="hu-HU"/>
        </w:rPr>
        <w:t xml:space="preserve"> příjemná chill</w:t>
      </w:r>
      <w:r w:rsidR="004E765C" w:rsidRPr="00EA1B7B">
        <w:rPr>
          <w:b/>
          <w:bCs/>
          <w:noProof/>
          <w:lang w:val="hu-HU"/>
        </w:rPr>
        <w:t>-out</w:t>
      </w:r>
      <w:r w:rsidR="00B554C0" w:rsidRPr="00EA1B7B">
        <w:rPr>
          <w:b/>
          <w:bCs/>
          <w:noProof/>
          <w:lang w:val="hu-HU"/>
        </w:rPr>
        <w:t xml:space="preserve"> zóna. </w:t>
      </w:r>
      <w:r w:rsidR="00197882" w:rsidRPr="00EA1B7B">
        <w:rPr>
          <w:b/>
          <w:bCs/>
          <w:noProof/>
          <w:lang w:val="hu-HU"/>
        </w:rPr>
        <w:t>Vstup je po cel</w:t>
      </w:r>
      <w:r w:rsidR="00072EC1" w:rsidRPr="00EA1B7B">
        <w:rPr>
          <w:b/>
          <w:bCs/>
          <w:noProof/>
          <w:lang w:val="hu-HU"/>
        </w:rPr>
        <w:t>o</w:t>
      </w:r>
      <w:r w:rsidR="00197882" w:rsidRPr="00EA1B7B">
        <w:rPr>
          <w:b/>
          <w:bCs/>
          <w:noProof/>
          <w:lang w:val="hu-HU"/>
        </w:rPr>
        <w:t xml:space="preserve">u dobu festivalu zdarma, a to </w:t>
      </w:r>
      <w:r w:rsidR="00072EC1" w:rsidRPr="00EA1B7B">
        <w:rPr>
          <w:b/>
          <w:bCs/>
          <w:noProof/>
          <w:lang w:val="hu-HU"/>
        </w:rPr>
        <w:t>od</w:t>
      </w:r>
      <w:r w:rsidR="00197882" w:rsidRPr="00EA1B7B">
        <w:rPr>
          <w:b/>
          <w:bCs/>
          <w:noProof/>
          <w:lang w:val="hu-HU"/>
        </w:rPr>
        <w:t xml:space="preserve"> 10. hodin</w:t>
      </w:r>
      <w:r w:rsidR="00072EC1" w:rsidRPr="00EA1B7B">
        <w:rPr>
          <w:b/>
          <w:bCs/>
          <w:noProof/>
          <w:lang w:val="hu-HU"/>
        </w:rPr>
        <w:t>y</w:t>
      </w:r>
      <w:r w:rsidR="00197882" w:rsidRPr="00EA1B7B">
        <w:rPr>
          <w:b/>
          <w:bCs/>
          <w:noProof/>
          <w:lang w:val="hu-HU"/>
        </w:rPr>
        <w:t xml:space="preserve"> dopolední až do brzkých ranních hodin.</w:t>
      </w:r>
    </w:p>
    <w:p w14:paraId="0123CF6D" w14:textId="77777777" w:rsidR="00EA1B7B" w:rsidRPr="00EA1B7B" w:rsidRDefault="00EA1B7B" w:rsidP="00EA1B7B">
      <w:pPr>
        <w:pStyle w:val="Zkladntext"/>
        <w:spacing w:after="0"/>
        <w:jc w:val="both"/>
        <w:rPr>
          <w:b/>
          <w:bCs/>
          <w:noProof/>
          <w:lang w:val="hu-HU"/>
        </w:rPr>
      </w:pPr>
    </w:p>
    <w:p w14:paraId="76D7731D" w14:textId="0BFBC41E" w:rsidR="000412A6" w:rsidRPr="00EA1B7B" w:rsidRDefault="00877F6D" w:rsidP="00EA1B7B">
      <w:pPr>
        <w:pStyle w:val="Zkladntext"/>
        <w:jc w:val="both"/>
        <w:rPr>
          <w:b/>
          <w:bCs/>
          <w:noProof/>
          <w:lang w:val="hu-HU"/>
        </w:rPr>
      </w:pPr>
      <w:r w:rsidRPr="00EA1B7B">
        <w:rPr>
          <w:b/>
          <w:bCs/>
          <w:noProof/>
          <w:lang w:val="hu-HU"/>
        </w:rPr>
        <w:drawing>
          <wp:anchor distT="0" distB="0" distL="114300" distR="114300" simplePos="0" relativeHeight="251658240" behindDoc="1" locked="0" layoutInCell="1" allowOverlap="1" wp14:anchorId="6DD19FD5" wp14:editId="42867316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957629" cy="1872000"/>
            <wp:effectExtent l="0" t="0" r="0" b="0"/>
            <wp:wrapTight wrapText="bothSides">
              <wp:wrapPolygon edited="0">
                <wp:start x="0" y="0"/>
                <wp:lineTo x="0" y="21322"/>
                <wp:lineTo x="21056" y="21322"/>
                <wp:lineTo x="21056" y="0"/>
                <wp:lineTo x="0" y="0"/>
              </wp:wrapPolygon>
            </wp:wrapTight>
            <wp:docPr id="4" name="Obrázek 4" descr="Obsah obrázku kontejner, víno, sk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kontejner, víno, sklo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7629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423" w:rsidRPr="00EA1B7B">
        <w:rPr>
          <w:b/>
          <w:bCs/>
          <w:noProof/>
          <w:lang w:val="hu-HU"/>
        </w:rPr>
        <w:t xml:space="preserve">Becher Zone </w:t>
      </w:r>
      <w:r w:rsidR="00C47AD6" w:rsidRPr="00EA1B7B">
        <w:rPr>
          <w:b/>
          <w:bCs/>
          <w:noProof/>
          <w:lang w:val="hu-HU"/>
        </w:rPr>
        <w:t xml:space="preserve">v srdci </w:t>
      </w:r>
      <w:r w:rsidR="004E765C" w:rsidRPr="00EA1B7B">
        <w:rPr>
          <w:b/>
          <w:bCs/>
          <w:noProof/>
          <w:lang w:val="hu-HU"/>
        </w:rPr>
        <w:t>Varů</w:t>
      </w:r>
      <w:r w:rsidR="00C47AD6" w:rsidRPr="00EA1B7B">
        <w:rPr>
          <w:b/>
          <w:bCs/>
          <w:noProof/>
          <w:lang w:val="hu-HU"/>
        </w:rPr>
        <w:t xml:space="preserve"> </w:t>
      </w:r>
      <w:r w:rsidR="000A6423" w:rsidRPr="00EA1B7B">
        <w:rPr>
          <w:b/>
          <w:bCs/>
          <w:noProof/>
          <w:lang w:val="hu-HU"/>
        </w:rPr>
        <w:t>u Thermalu</w:t>
      </w:r>
    </w:p>
    <w:p w14:paraId="1D7275F0" w14:textId="60816A9D" w:rsidR="000412A6" w:rsidRPr="00EA1B7B" w:rsidRDefault="001F515D" w:rsidP="00EA1B7B">
      <w:pPr>
        <w:pStyle w:val="Zkladntext"/>
        <w:jc w:val="both"/>
        <w:rPr>
          <w:noProof/>
          <w:lang w:val="hu-HU"/>
        </w:rPr>
      </w:pPr>
      <w:r w:rsidRPr="00EA1B7B">
        <w:rPr>
          <w:noProof/>
          <w:lang w:val="hu-HU"/>
        </w:rPr>
        <w:t xml:space="preserve">Ve stylu motta „Skvěle namíchaný život“ připravila Becherovka v letošním roce pro návštěvníky KVIFF </w:t>
      </w:r>
      <w:r w:rsidRPr="00410FE1">
        <w:rPr>
          <w:b/>
          <w:bCs/>
          <w:noProof/>
          <w:lang w:val="hu-HU"/>
        </w:rPr>
        <w:t>Skvěle namíchané Vary</w:t>
      </w:r>
      <w:r w:rsidRPr="00EA1B7B">
        <w:rPr>
          <w:noProof/>
          <w:lang w:val="hu-HU"/>
        </w:rPr>
        <w:t xml:space="preserve">. </w:t>
      </w:r>
      <w:r w:rsidR="00867D8B" w:rsidRPr="00EA1B7B">
        <w:rPr>
          <w:noProof/>
          <w:lang w:val="hu-HU"/>
        </w:rPr>
        <w:t xml:space="preserve">Vynikající drinky budou </w:t>
      </w:r>
      <w:r w:rsidR="000A6423" w:rsidRPr="00EA1B7B">
        <w:rPr>
          <w:noProof/>
          <w:lang w:val="hu-HU"/>
        </w:rPr>
        <w:t>připravovat</w:t>
      </w:r>
      <w:r w:rsidR="00867D8B" w:rsidRPr="00EA1B7B">
        <w:rPr>
          <w:noProof/>
          <w:lang w:val="hu-HU"/>
        </w:rPr>
        <w:t xml:space="preserve"> barmani z vyhlášeného pražského </w:t>
      </w:r>
      <w:r w:rsidR="00867D8B" w:rsidRPr="00410FE1">
        <w:rPr>
          <w:b/>
          <w:bCs/>
          <w:noProof/>
          <w:lang w:val="hu-HU"/>
        </w:rPr>
        <w:t>Bugsy’s baru</w:t>
      </w:r>
      <w:r w:rsidR="004E765C" w:rsidRPr="00EA1B7B">
        <w:rPr>
          <w:noProof/>
          <w:lang w:val="hu-HU"/>
        </w:rPr>
        <w:t xml:space="preserve"> a</w:t>
      </w:r>
      <w:r w:rsidR="00867D8B" w:rsidRPr="00EA1B7B">
        <w:rPr>
          <w:noProof/>
          <w:lang w:val="hu-HU"/>
        </w:rPr>
        <w:t xml:space="preserve"> </w:t>
      </w:r>
      <w:r w:rsidR="000412A6" w:rsidRPr="00EA1B7B">
        <w:rPr>
          <w:noProof/>
          <w:lang w:val="hu-HU"/>
        </w:rPr>
        <w:t xml:space="preserve">barové workshopy povede ambasadorka Becherovky </w:t>
      </w:r>
      <w:r w:rsidR="000412A6" w:rsidRPr="00410FE1">
        <w:rPr>
          <w:b/>
          <w:bCs/>
          <w:noProof/>
          <w:lang w:val="hu-HU"/>
        </w:rPr>
        <w:t>Bára Ceľuchová</w:t>
      </w:r>
      <w:r w:rsidR="000412A6" w:rsidRPr="00EA1B7B">
        <w:rPr>
          <w:noProof/>
          <w:lang w:val="hu-HU"/>
        </w:rPr>
        <w:t xml:space="preserve">. Becher Zone </w:t>
      </w:r>
      <w:r w:rsidR="000A6423" w:rsidRPr="00EA1B7B">
        <w:rPr>
          <w:noProof/>
          <w:lang w:val="hu-HU"/>
        </w:rPr>
        <w:t>nabídne</w:t>
      </w:r>
      <w:r w:rsidR="000412A6" w:rsidRPr="00EA1B7B">
        <w:rPr>
          <w:noProof/>
          <w:lang w:val="hu-HU"/>
        </w:rPr>
        <w:t xml:space="preserve"> speciální festivalové drinky, kterých je v letošním roce hned šest: tradiční </w:t>
      </w:r>
      <w:r w:rsidR="000412A6" w:rsidRPr="00410FE1">
        <w:rPr>
          <w:b/>
          <w:bCs/>
          <w:noProof/>
          <w:lang w:val="hu-HU"/>
        </w:rPr>
        <w:t>Beton</w:t>
      </w:r>
      <w:r w:rsidR="000412A6" w:rsidRPr="00EA1B7B">
        <w:rPr>
          <w:noProof/>
          <w:lang w:val="hu-HU"/>
        </w:rPr>
        <w:t xml:space="preserve"> doplní dva jeho twisty </w:t>
      </w:r>
      <w:r w:rsidR="000412A6" w:rsidRPr="00410FE1">
        <w:rPr>
          <w:b/>
          <w:bCs/>
          <w:noProof/>
          <w:lang w:val="hu-HU"/>
        </w:rPr>
        <w:t>Grep Beton</w:t>
      </w:r>
      <w:r w:rsidR="000412A6" w:rsidRPr="00EA1B7B">
        <w:rPr>
          <w:noProof/>
          <w:lang w:val="hu-HU"/>
        </w:rPr>
        <w:t xml:space="preserve"> a </w:t>
      </w:r>
      <w:r w:rsidR="000412A6" w:rsidRPr="00410FE1">
        <w:rPr>
          <w:b/>
          <w:bCs/>
          <w:noProof/>
          <w:lang w:val="hu-HU"/>
        </w:rPr>
        <w:t>Weisse Beton</w:t>
      </w:r>
      <w:r w:rsidR="000412A6" w:rsidRPr="00EA1B7B">
        <w:rPr>
          <w:noProof/>
          <w:lang w:val="hu-HU"/>
        </w:rPr>
        <w:t xml:space="preserve">, nechybí stále oblíbenější </w:t>
      </w:r>
      <w:r w:rsidR="000412A6" w:rsidRPr="00410FE1">
        <w:rPr>
          <w:b/>
          <w:bCs/>
          <w:noProof/>
          <w:lang w:val="hu-HU"/>
        </w:rPr>
        <w:t>Raspberry</w:t>
      </w:r>
      <w:r w:rsidR="00C73E18" w:rsidRPr="00410FE1">
        <w:rPr>
          <w:b/>
          <w:bCs/>
          <w:noProof/>
          <w:lang w:val="hu-HU"/>
        </w:rPr>
        <w:t xml:space="preserve"> Spritz</w:t>
      </w:r>
      <w:r w:rsidR="000412A6" w:rsidRPr="00EA1B7B">
        <w:rPr>
          <w:noProof/>
          <w:lang w:val="hu-HU"/>
        </w:rPr>
        <w:t xml:space="preserve"> a </w:t>
      </w:r>
      <w:r w:rsidR="000412A6" w:rsidRPr="00410FE1">
        <w:rPr>
          <w:b/>
          <w:bCs/>
          <w:noProof/>
          <w:lang w:val="hu-HU"/>
        </w:rPr>
        <w:t>Lemond Spritz</w:t>
      </w:r>
      <w:r w:rsidR="000412A6" w:rsidRPr="00EA1B7B">
        <w:rPr>
          <w:noProof/>
          <w:lang w:val="hu-HU"/>
        </w:rPr>
        <w:t xml:space="preserve"> a nabídku doplňuje </w:t>
      </w:r>
      <w:r w:rsidR="000412A6" w:rsidRPr="00410FE1">
        <w:rPr>
          <w:b/>
          <w:bCs/>
          <w:noProof/>
          <w:lang w:val="hu-HU"/>
        </w:rPr>
        <w:t>Czech Mule na Nefiltrované Becherovce</w:t>
      </w:r>
      <w:r w:rsidR="000412A6" w:rsidRPr="00EA1B7B">
        <w:rPr>
          <w:noProof/>
          <w:lang w:val="hu-HU"/>
        </w:rPr>
        <w:t xml:space="preserve">. </w:t>
      </w:r>
    </w:p>
    <w:p w14:paraId="73B01322" w14:textId="77777777" w:rsidR="00A137F2" w:rsidRPr="00EA1B7B" w:rsidRDefault="00A137F2" w:rsidP="00EA1B7B">
      <w:pPr>
        <w:pStyle w:val="Zkladntext"/>
        <w:spacing w:after="0"/>
        <w:jc w:val="both"/>
        <w:rPr>
          <w:noProof/>
          <w:lang w:val="hu-HU"/>
        </w:rPr>
      </w:pPr>
    </w:p>
    <w:p w14:paraId="4FBF3735" w14:textId="06F1DAAC" w:rsidR="003C673C" w:rsidRPr="00EA1B7B" w:rsidRDefault="005B2764" w:rsidP="00EA1B7B">
      <w:pPr>
        <w:pStyle w:val="Zkladntext"/>
        <w:jc w:val="both"/>
        <w:rPr>
          <w:noProof/>
          <w:lang w:val="hu-HU"/>
        </w:rPr>
      </w:pPr>
      <w:r w:rsidRPr="00EA1B7B">
        <w:rPr>
          <w:i/>
          <w:iCs/>
          <w:noProof/>
          <w:lang w:val="hu-HU"/>
        </w:rPr>
        <w:t xml:space="preserve">„Jsme nadšení, že se letošní ročník KVIFF </w:t>
      </w:r>
      <w:r w:rsidR="00C47AD6" w:rsidRPr="00EA1B7B">
        <w:rPr>
          <w:i/>
          <w:iCs/>
          <w:noProof/>
          <w:lang w:val="hu-HU"/>
        </w:rPr>
        <w:t xml:space="preserve">vůbec </w:t>
      </w:r>
      <w:r w:rsidRPr="00EA1B7B">
        <w:rPr>
          <w:i/>
          <w:iCs/>
          <w:noProof/>
          <w:lang w:val="hu-HU"/>
        </w:rPr>
        <w:t xml:space="preserve">koná a že můžeme být s Becherovkou opět jeho oficiálním partnerem. Pro naše návštěvníky jsme přichystali opravdu pestrý program, ať už se zastaví během dne na něco dobrého k jídlu </w:t>
      </w:r>
      <w:r w:rsidR="00601437" w:rsidRPr="00EA1B7B">
        <w:rPr>
          <w:i/>
          <w:iCs/>
          <w:noProof/>
          <w:lang w:val="hu-HU"/>
        </w:rPr>
        <w:t>v</w:t>
      </w:r>
      <w:r w:rsidRPr="00EA1B7B">
        <w:rPr>
          <w:i/>
          <w:iCs/>
          <w:noProof/>
          <w:lang w:val="hu-HU"/>
        </w:rPr>
        <w:t xml:space="preserve"> naší chill zón</w:t>
      </w:r>
      <w:r w:rsidR="00601437" w:rsidRPr="00EA1B7B">
        <w:rPr>
          <w:i/>
          <w:iCs/>
          <w:noProof/>
          <w:lang w:val="hu-HU"/>
        </w:rPr>
        <w:t>ě</w:t>
      </w:r>
      <w:r w:rsidRPr="00EA1B7B">
        <w:rPr>
          <w:i/>
          <w:iCs/>
          <w:noProof/>
          <w:lang w:val="hu-HU"/>
        </w:rPr>
        <w:t xml:space="preserve"> anebo se večer vydají na </w:t>
      </w:r>
      <w:r w:rsidR="00685081" w:rsidRPr="00EA1B7B">
        <w:rPr>
          <w:i/>
          <w:iCs/>
          <w:noProof/>
          <w:lang w:val="hu-HU"/>
        </w:rPr>
        <w:t xml:space="preserve">živé </w:t>
      </w:r>
      <w:r w:rsidR="004A5DC0" w:rsidRPr="00EA1B7B">
        <w:rPr>
          <w:i/>
          <w:iCs/>
          <w:noProof/>
          <w:lang w:val="hu-HU"/>
        </w:rPr>
        <w:t xml:space="preserve">koncerty a </w:t>
      </w:r>
      <w:r w:rsidRPr="00EA1B7B">
        <w:rPr>
          <w:i/>
          <w:iCs/>
          <w:noProof/>
          <w:lang w:val="hu-HU"/>
        </w:rPr>
        <w:t>party,“</w:t>
      </w:r>
      <w:r w:rsidRPr="00EA1B7B">
        <w:rPr>
          <w:noProof/>
          <w:lang w:val="hu-HU"/>
        </w:rPr>
        <w:t xml:space="preserve"> říká </w:t>
      </w:r>
      <w:r w:rsidRPr="00410FE1">
        <w:rPr>
          <w:b/>
          <w:bCs/>
          <w:noProof/>
          <w:lang w:val="hu-HU"/>
        </w:rPr>
        <w:t>Zuzana Vacková</w:t>
      </w:r>
      <w:r w:rsidRPr="00EA1B7B">
        <w:rPr>
          <w:noProof/>
          <w:lang w:val="hu-HU"/>
        </w:rPr>
        <w:t>, Brand Activation Manager Becherovky.</w:t>
      </w:r>
      <w:r w:rsidR="00757D0B" w:rsidRPr="00EA1B7B">
        <w:rPr>
          <w:noProof/>
          <w:lang w:val="hu-HU"/>
        </w:rPr>
        <w:t xml:space="preserve"> </w:t>
      </w:r>
      <w:r w:rsidR="003C673C" w:rsidRPr="00EA1B7B">
        <w:rPr>
          <w:i/>
          <w:iCs/>
          <w:noProof/>
          <w:lang w:val="hu-HU"/>
        </w:rPr>
        <w:t>„Becherovka je o setkávání</w:t>
      </w:r>
      <w:r w:rsidR="00002CB4" w:rsidRPr="00EA1B7B">
        <w:rPr>
          <w:i/>
          <w:iCs/>
          <w:noProof/>
          <w:lang w:val="hu-HU"/>
        </w:rPr>
        <w:t xml:space="preserve"> a zábavě, a to vše ve správné</w:t>
      </w:r>
      <w:r w:rsidR="002469FC" w:rsidRPr="00EA1B7B">
        <w:rPr>
          <w:i/>
          <w:iCs/>
          <w:noProof/>
          <w:lang w:val="hu-HU"/>
        </w:rPr>
        <w:t>m</w:t>
      </w:r>
      <w:r w:rsidR="00002CB4" w:rsidRPr="00EA1B7B">
        <w:rPr>
          <w:i/>
          <w:iCs/>
          <w:noProof/>
          <w:lang w:val="hu-HU"/>
        </w:rPr>
        <w:t xml:space="preserve"> mixu u nás v Becher Zone najd</w:t>
      </w:r>
      <w:r w:rsidR="00C47AD6" w:rsidRPr="00EA1B7B">
        <w:rPr>
          <w:i/>
          <w:iCs/>
          <w:noProof/>
          <w:lang w:val="hu-HU"/>
        </w:rPr>
        <w:t>ou</w:t>
      </w:r>
      <w:r w:rsidR="00002CB4" w:rsidRPr="00EA1B7B">
        <w:rPr>
          <w:i/>
          <w:iCs/>
          <w:noProof/>
          <w:lang w:val="hu-HU"/>
        </w:rPr>
        <w:t>.“</w:t>
      </w:r>
    </w:p>
    <w:p w14:paraId="2184D129" w14:textId="77777777" w:rsidR="00A137F2" w:rsidRPr="00EA1B7B" w:rsidRDefault="00A137F2" w:rsidP="00EA1B7B">
      <w:pPr>
        <w:pStyle w:val="Zkladntext"/>
        <w:spacing w:after="0"/>
        <w:jc w:val="both"/>
        <w:rPr>
          <w:noProof/>
          <w:lang w:val="hu-HU"/>
        </w:rPr>
      </w:pPr>
    </w:p>
    <w:p w14:paraId="63A8D94E" w14:textId="6211B8BA" w:rsidR="00F70103" w:rsidRPr="00EA1B7B" w:rsidRDefault="000412A6" w:rsidP="00EA1B7B">
      <w:pPr>
        <w:pStyle w:val="Zkladntext"/>
        <w:jc w:val="both"/>
        <w:rPr>
          <w:noProof/>
          <w:lang w:val="hu-HU"/>
        </w:rPr>
      </w:pPr>
      <w:r w:rsidRPr="00EA1B7B">
        <w:rPr>
          <w:noProof/>
          <w:lang w:val="hu-HU"/>
        </w:rPr>
        <w:t xml:space="preserve">Každý </w:t>
      </w:r>
      <w:r w:rsidR="00F370AF" w:rsidRPr="00EA1B7B">
        <w:rPr>
          <w:noProof/>
          <w:lang w:val="hu-HU"/>
        </w:rPr>
        <w:t>večer</w:t>
      </w:r>
      <w:r w:rsidRPr="00EA1B7B">
        <w:rPr>
          <w:noProof/>
          <w:lang w:val="hu-HU"/>
        </w:rPr>
        <w:t xml:space="preserve"> se v Becher Zone odehrají live koncerty, </w:t>
      </w:r>
      <w:r w:rsidR="00757D0B" w:rsidRPr="00EA1B7B">
        <w:rPr>
          <w:noProof/>
          <w:lang w:val="hu-HU"/>
        </w:rPr>
        <w:t xml:space="preserve">kde </w:t>
      </w:r>
      <w:r w:rsidRPr="00EA1B7B">
        <w:rPr>
          <w:noProof/>
          <w:lang w:val="hu-HU"/>
        </w:rPr>
        <w:t>vystoupí mimo jiné kapely jako Prago Union</w:t>
      </w:r>
      <w:r w:rsidR="00601437" w:rsidRPr="00EA1B7B">
        <w:rPr>
          <w:noProof/>
          <w:lang w:val="hu-HU"/>
        </w:rPr>
        <w:t xml:space="preserve"> spolu s Bárou Polákovou</w:t>
      </w:r>
      <w:r w:rsidRPr="00EA1B7B">
        <w:rPr>
          <w:noProof/>
          <w:lang w:val="hu-HU"/>
        </w:rPr>
        <w:t xml:space="preserve">, Portless nebo Indy&amp;Wich, o warm-up a afterparty se postarají </w:t>
      </w:r>
      <w:r w:rsidR="004E765C" w:rsidRPr="00EA1B7B">
        <w:rPr>
          <w:noProof/>
          <w:lang w:val="hu-HU"/>
        </w:rPr>
        <w:t xml:space="preserve">vyhlášení </w:t>
      </w:r>
      <w:r w:rsidR="00F370AF" w:rsidRPr="00EA1B7B">
        <w:rPr>
          <w:noProof/>
          <w:lang w:val="hu-HU"/>
        </w:rPr>
        <w:t>DJ</w:t>
      </w:r>
      <w:r w:rsidR="00AA49A7" w:rsidRPr="00EA1B7B">
        <w:rPr>
          <w:noProof/>
          <w:lang w:val="hu-HU"/>
        </w:rPr>
        <w:t>’</w:t>
      </w:r>
      <w:r w:rsidR="00F370AF" w:rsidRPr="00EA1B7B">
        <w:rPr>
          <w:noProof/>
          <w:lang w:val="hu-HU"/>
        </w:rPr>
        <w:t>s</w:t>
      </w:r>
      <w:r w:rsidR="00AA49A7" w:rsidRPr="00EA1B7B">
        <w:rPr>
          <w:noProof/>
          <w:lang w:val="hu-HU"/>
        </w:rPr>
        <w:t>.</w:t>
      </w:r>
      <w:r w:rsidR="003C673C" w:rsidRPr="00EA1B7B">
        <w:rPr>
          <w:noProof/>
          <w:lang w:val="hu-HU"/>
        </w:rPr>
        <w:t xml:space="preserve"> </w:t>
      </w:r>
      <w:r w:rsidR="009562C4" w:rsidRPr="00EA1B7B">
        <w:rPr>
          <w:noProof/>
          <w:lang w:val="hu-HU"/>
        </w:rPr>
        <w:t xml:space="preserve">Po celou dobu konání festivalu, tedy od pátku 20. do soboty 28. srpna, bude Becher Zone svým návštěvníkům </w:t>
      </w:r>
      <w:r w:rsidR="00046D2F" w:rsidRPr="00EA1B7B">
        <w:rPr>
          <w:noProof/>
          <w:lang w:val="hu-HU"/>
        </w:rPr>
        <w:t>přístupná zdarma</w:t>
      </w:r>
      <w:r w:rsidR="009562C4" w:rsidRPr="00EA1B7B">
        <w:rPr>
          <w:noProof/>
          <w:lang w:val="hu-HU"/>
        </w:rPr>
        <w:t xml:space="preserve"> od 10 dopoledne až do ranních 4 hodin</w:t>
      </w:r>
      <w:r w:rsidR="000D1705" w:rsidRPr="00EA1B7B">
        <w:rPr>
          <w:noProof/>
          <w:lang w:val="hu-HU"/>
        </w:rPr>
        <w:t xml:space="preserve"> a najdete ji hned vedle Spa Hotelu Thermal. </w:t>
      </w:r>
    </w:p>
    <w:p w14:paraId="0BA13ECD" w14:textId="77777777" w:rsidR="00A137F2" w:rsidRPr="00EA1B7B" w:rsidRDefault="00A137F2" w:rsidP="00EA1B7B">
      <w:pPr>
        <w:pStyle w:val="Zkladntext"/>
        <w:spacing w:after="0"/>
        <w:jc w:val="both"/>
        <w:rPr>
          <w:noProof/>
          <w:lang w:val="hu-HU"/>
        </w:rPr>
      </w:pPr>
    </w:p>
    <w:p w14:paraId="15E41F57" w14:textId="491F2998" w:rsidR="000A6423" w:rsidRPr="00EA1B7B" w:rsidRDefault="000A6423" w:rsidP="00EA1B7B">
      <w:pPr>
        <w:pStyle w:val="Zkladntext"/>
        <w:jc w:val="both"/>
        <w:rPr>
          <w:b/>
          <w:bCs/>
          <w:noProof/>
          <w:lang w:val="hu-HU"/>
        </w:rPr>
      </w:pPr>
      <w:r w:rsidRPr="00EA1B7B">
        <w:rPr>
          <w:b/>
          <w:bCs/>
          <w:noProof/>
          <w:lang w:val="hu-HU"/>
        </w:rPr>
        <w:t>Becher Zone</w:t>
      </w:r>
      <w:r w:rsidR="00046D2F" w:rsidRPr="00EA1B7B">
        <w:rPr>
          <w:b/>
          <w:bCs/>
          <w:noProof/>
          <w:lang w:val="hu-HU"/>
        </w:rPr>
        <w:t>:</w:t>
      </w:r>
      <w:r w:rsidRPr="00EA1B7B">
        <w:rPr>
          <w:b/>
          <w:bCs/>
          <w:noProof/>
          <w:lang w:val="hu-HU"/>
        </w:rPr>
        <w:t xml:space="preserve"> kontejnery, kde se vypije téměř 1 000 litrů Becherovky</w:t>
      </w:r>
    </w:p>
    <w:p w14:paraId="4B8B7DE4" w14:textId="0D20DD68" w:rsidR="00046D2F" w:rsidRPr="00EA1B7B" w:rsidRDefault="00E07E6D" w:rsidP="00EA1B7B">
      <w:pPr>
        <w:pStyle w:val="Zkladntext"/>
        <w:jc w:val="both"/>
        <w:rPr>
          <w:noProof/>
          <w:lang w:val="hu-HU"/>
        </w:rPr>
      </w:pPr>
      <w:r w:rsidRPr="00EA1B7B">
        <w:rPr>
          <w:noProof/>
          <w:lang w:val="hu-HU"/>
        </w:rPr>
        <w:t xml:space="preserve">Becher Zone je </w:t>
      </w:r>
      <w:r w:rsidR="00941E07" w:rsidRPr="00EA1B7B">
        <w:rPr>
          <w:noProof/>
          <w:lang w:val="hu-HU"/>
        </w:rPr>
        <w:t xml:space="preserve">založena </w:t>
      </w:r>
      <w:r w:rsidRPr="00EA1B7B">
        <w:rPr>
          <w:noProof/>
          <w:lang w:val="hu-HU"/>
        </w:rPr>
        <w:t>na myšlence recyklace</w:t>
      </w:r>
      <w:r w:rsidR="00F06A46" w:rsidRPr="00EA1B7B">
        <w:rPr>
          <w:noProof/>
          <w:lang w:val="hu-HU"/>
        </w:rPr>
        <w:t>, udržitelnosti</w:t>
      </w:r>
      <w:r w:rsidRPr="00EA1B7B">
        <w:rPr>
          <w:noProof/>
          <w:lang w:val="hu-HU"/>
        </w:rPr>
        <w:t xml:space="preserve"> a produkce minimálního odpadu. </w:t>
      </w:r>
      <w:r w:rsidR="004E765C" w:rsidRPr="00EA1B7B">
        <w:rPr>
          <w:noProof/>
          <w:lang w:val="hu-HU"/>
        </w:rPr>
        <w:t>Nesetkáte se tu tedy s nádobím z jednorázových plastů</w:t>
      </w:r>
      <w:r w:rsidR="002469FC" w:rsidRPr="00EA1B7B">
        <w:rPr>
          <w:noProof/>
          <w:lang w:val="hu-HU"/>
        </w:rPr>
        <w:t>. C</w:t>
      </w:r>
      <w:r w:rsidRPr="00EA1B7B">
        <w:rPr>
          <w:noProof/>
          <w:lang w:val="hu-HU"/>
        </w:rPr>
        <w:t xml:space="preserve">elá zóna je </w:t>
      </w:r>
      <w:r w:rsidR="004E765C" w:rsidRPr="00EA1B7B">
        <w:rPr>
          <w:noProof/>
          <w:lang w:val="hu-HU"/>
        </w:rPr>
        <w:t xml:space="preserve">pak </w:t>
      </w:r>
      <w:r w:rsidRPr="00EA1B7B">
        <w:rPr>
          <w:noProof/>
          <w:lang w:val="hu-HU"/>
        </w:rPr>
        <w:t>sestavena z použitých lodních</w:t>
      </w:r>
      <w:r w:rsidR="00685081" w:rsidRPr="00EA1B7B">
        <w:rPr>
          <w:noProof/>
          <w:lang w:val="hu-HU"/>
        </w:rPr>
        <w:t xml:space="preserve"> kontejnerů, kter</w:t>
      </w:r>
      <w:r w:rsidRPr="00EA1B7B">
        <w:rPr>
          <w:noProof/>
          <w:lang w:val="hu-HU"/>
        </w:rPr>
        <w:t>é</w:t>
      </w:r>
      <w:r w:rsidR="00685081" w:rsidRPr="00EA1B7B">
        <w:rPr>
          <w:noProof/>
          <w:lang w:val="hu-HU"/>
        </w:rPr>
        <w:t xml:space="preserve"> byly přestavěny do barové podoby</w:t>
      </w:r>
      <w:r w:rsidR="00734153" w:rsidRPr="00EA1B7B">
        <w:rPr>
          <w:noProof/>
          <w:lang w:val="hu-HU"/>
        </w:rPr>
        <w:t xml:space="preserve">. Moderní a nekonvenční prostor nabídne vnitřní i venkovní </w:t>
      </w:r>
      <w:r w:rsidR="004E765C" w:rsidRPr="00EA1B7B">
        <w:rPr>
          <w:noProof/>
          <w:lang w:val="hu-HU"/>
        </w:rPr>
        <w:t xml:space="preserve">odpočinkové </w:t>
      </w:r>
      <w:r w:rsidR="00734153" w:rsidRPr="00EA1B7B">
        <w:rPr>
          <w:noProof/>
          <w:lang w:val="hu-HU"/>
        </w:rPr>
        <w:t xml:space="preserve">chill zóny, které ochrání před sluncem i deštěm, </w:t>
      </w:r>
      <w:r w:rsidRPr="00EA1B7B">
        <w:rPr>
          <w:noProof/>
          <w:lang w:val="hu-HU"/>
        </w:rPr>
        <w:t xml:space="preserve">nebo terasy s vyhlídkou pod širým nebem. </w:t>
      </w:r>
      <w:r w:rsidR="00673AA9" w:rsidRPr="00EA1B7B">
        <w:rPr>
          <w:noProof/>
          <w:lang w:val="hu-HU"/>
        </w:rPr>
        <w:t xml:space="preserve">Tradičně se </w:t>
      </w:r>
      <w:r w:rsidR="0066116E" w:rsidRPr="00EA1B7B">
        <w:rPr>
          <w:noProof/>
          <w:lang w:val="hu-HU"/>
        </w:rPr>
        <w:t>v Becher Zone během</w:t>
      </w:r>
      <w:r w:rsidR="00673AA9" w:rsidRPr="00EA1B7B">
        <w:rPr>
          <w:noProof/>
          <w:lang w:val="hu-HU"/>
        </w:rPr>
        <w:t xml:space="preserve"> filmové</w:t>
      </w:r>
      <w:r w:rsidR="002469FC" w:rsidRPr="00EA1B7B">
        <w:rPr>
          <w:noProof/>
          <w:lang w:val="hu-HU"/>
        </w:rPr>
        <w:t>ho</w:t>
      </w:r>
      <w:r w:rsidR="00673AA9" w:rsidRPr="00EA1B7B">
        <w:rPr>
          <w:noProof/>
          <w:lang w:val="hu-HU"/>
        </w:rPr>
        <w:t xml:space="preserve"> festivalu vypije až </w:t>
      </w:r>
      <w:r w:rsidR="0066116E" w:rsidRPr="00EA1B7B">
        <w:rPr>
          <w:noProof/>
          <w:lang w:val="hu-HU"/>
        </w:rPr>
        <w:t xml:space="preserve">20 000 drinků z Becherovky, celkově pak téměř 30 000 drinků. Spotřeba samotné Becherovky </w:t>
      </w:r>
      <w:r w:rsidR="005F4B1D" w:rsidRPr="00EA1B7B">
        <w:rPr>
          <w:noProof/>
          <w:lang w:val="hu-HU"/>
        </w:rPr>
        <w:t xml:space="preserve">se </w:t>
      </w:r>
      <w:r w:rsidR="0066116E" w:rsidRPr="00EA1B7B">
        <w:rPr>
          <w:noProof/>
          <w:lang w:val="hu-HU"/>
        </w:rPr>
        <w:t xml:space="preserve">během přehlídky filmů </w:t>
      </w:r>
      <w:r w:rsidR="005F4B1D" w:rsidRPr="00EA1B7B">
        <w:rPr>
          <w:noProof/>
          <w:lang w:val="hu-HU"/>
        </w:rPr>
        <w:t xml:space="preserve">šplhá </w:t>
      </w:r>
      <w:r w:rsidR="0066116E" w:rsidRPr="00EA1B7B">
        <w:rPr>
          <w:noProof/>
          <w:lang w:val="hu-HU"/>
        </w:rPr>
        <w:t xml:space="preserve">až </w:t>
      </w:r>
      <w:r w:rsidR="005F4B1D" w:rsidRPr="00EA1B7B">
        <w:rPr>
          <w:noProof/>
          <w:lang w:val="hu-HU"/>
        </w:rPr>
        <w:t xml:space="preserve">k </w:t>
      </w:r>
      <w:r w:rsidR="0066116E" w:rsidRPr="00EA1B7B">
        <w:rPr>
          <w:noProof/>
          <w:lang w:val="hu-HU"/>
        </w:rPr>
        <w:t xml:space="preserve">1 000 litrů.  </w:t>
      </w:r>
    </w:p>
    <w:p w14:paraId="1C181785" w14:textId="77777777" w:rsidR="006C297A" w:rsidRPr="00EA1B7B" w:rsidRDefault="006C297A" w:rsidP="00EC1EAB">
      <w:pPr>
        <w:pStyle w:val="Zkladntext"/>
        <w:spacing w:after="0"/>
        <w:jc w:val="both"/>
        <w:rPr>
          <w:noProof/>
          <w:lang w:val="hu-HU"/>
        </w:rPr>
      </w:pPr>
    </w:p>
    <w:p w14:paraId="4056EF2B" w14:textId="4621323B" w:rsidR="00EC1EAB" w:rsidRDefault="00EC1EAB" w:rsidP="00EC1EAB">
      <w:pPr>
        <w:pStyle w:val="Zkladntext"/>
        <w:jc w:val="both"/>
        <w:rPr>
          <w:b/>
          <w:bCs/>
          <w:noProof/>
          <w:lang w:val="hu-HU"/>
        </w:rPr>
      </w:pPr>
      <w:r w:rsidRPr="00EA1B7B">
        <w:rPr>
          <w:b/>
          <w:bCs/>
          <w:noProof/>
          <w:lang w:val="hu-HU"/>
        </w:rPr>
        <w:t xml:space="preserve">Více naleznete na </w:t>
      </w:r>
      <w:hyperlink r:id="rId12" w:anchor="news-42" w:history="1">
        <w:r w:rsidRPr="00EA1B7B">
          <w:rPr>
            <w:b/>
            <w:bCs/>
            <w:noProof/>
            <w:lang w:val="hu-HU"/>
          </w:rPr>
          <w:t>www.becherovka.com</w:t>
        </w:r>
      </w:hyperlink>
      <w:r w:rsidRPr="00EA1B7B">
        <w:rPr>
          <w:b/>
          <w:bCs/>
          <w:noProof/>
          <w:lang w:val="hu-HU"/>
        </w:rPr>
        <w:t xml:space="preserve">, aktuální informace z Mezinárodního filmového festivalu Karlovy Vary sledujte na </w:t>
      </w:r>
      <w:hyperlink r:id="rId13" w:history="1">
        <w:r w:rsidRPr="00EA1B7B">
          <w:rPr>
            <w:b/>
            <w:bCs/>
            <w:noProof/>
            <w:lang w:val="hu-HU"/>
          </w:rPr>
          <w:t>www.kviff.com</w:t>
        </w:r>
      </w:hyperlink>
      <w:r w:rsidRPr="00EA1B7B">
        <w:rPr>
          <w:b/>
          <w:bCs/>
          <w:noProof/>
          <w:lang w:val="hu-HU"/>
        </w:rPr>
        <w:t xml:space="preserve">. </w:t>
      </w:r>
    </w:p>
    <w:p w14:paraId="53CED154" w14:textId="77777777" w:rsidR="00EC1EAB" w:rsidRPr="00EA1B7B" w:rsidRDefault="00EC1EAB" w:rsidP="00EC1EAB">
      <w:pPr>
        <w:pStyle w:val="Zkladntext"/>
        <w:jc w:val="both"/>
        <w:rPr>
          <w:b/>
          <w:bCs/>
          <w:noProof/>
          <w:lang w:val="hu-HU"/>
        </w:rPr>
      </w:pPr>
    </w:p>
    <w:p w14:paraId="6FC0C340" w14:textId="02038F95" w:rsidR="005E2C59" w:rsidRPr="00EC1EAB" w:rsidRDefault="006C297A" w:rsidP="00EA1B7B">
      <w:pPr>
        <w:pStyle w:val="Zkladntext"/>
        <w:jc w:val="both"/>
        <w:rPr>
          <w:noProof/>
          <w:sz w:val="20"/>
          <w:szCs w:val="20"/>
          <w:lang w:val="hu-HU"/>
        </w:rPr>
      </w:pPr>
      <w:r w:rsidRPr="00EC1EAB">
        <w:rPr>
          <w:noProof/>
          <w:sz w:val="20"/>
          <w:szCs w:val="20"/>
          <w:lang w:val="hu-HU"/>
        </w:rPr>
        <w:t>Všechna bezpečnostní opatření se řídí aktuální</w:t>
      </w:r>
      <w:r w:rsidR="002469FC" w:rsidRPr="00EC1EAB">
        <w:rPr>
          <w:noProof/>
          <w:sz w:val="20"/>
          <w:szCs w:val="20"/>
          <w:lang w:val="hu-HU"/>
        </w:rPr>
        <w:t>mi</w:t>
      </w:r>
      <w:r w:rsidRPr="00EC1EAB">
        <w:rPr>
          <w:noProof/>
          <w:sz w:val="20"/>
          <w:szCs w:val="20"/>
          <w:lang w:val="hu-HU"/>
        </w:rPr>
        <w:t xml:space="preserve"> vládní</w:t>
      </w:r>
      <w:r w:rsidR="00941E07" w:rsidRPr="00EC1EAB">
        <w:rPr>
          <w:noProof/>
          <w:sz w:val="20"/>
          <w:szCs w:val="20"/>
          <w:lang w:val="hu-HU"/>
        </w:rPr>
        <w:t>mi</w:t>
      </w:r>
      <w:r w:rsidRPr="00EC1EAB">
        <w:rPr>
          <w:noProof/>
          <w:sz w:val="20"/>
          <w:szCs w:val="20"/>
          <w:lang w:val="hu-HU"/>
        </w:rPr>
        <w:t xml:space="preserve"> nařízení</w:t>
      </w:r>
      <w:r w:rsidR="00941E07" w:rsidRPr="00EC1EAB">
        <w:rPr>
          <w:noProof/>
          <w:sz w:val="20"/>
          <w:szCs w:val="20"/>
          <w:lang w:val="hu-HU"/>
        </w:rPr>
        <w:t>mi</w:t>
      </w:r>
      <w:r w:rsidRPr="00EC1EAB">
        <w:rPr>
          <w:noProof/>
          <w:sz w:val="20"/>
          <w:szCs w:val="20"/>
          <w:lang w:val="hu-HU"/>
        </w:rPr>
        <w:t xml:space="preserve">. Do Becher Zone i do ostatních prostor festivalu bude umožněn přístup pouze s náramkem prokazujícím bezinfekčnost. Kontrolní páska bude vydána </w:t>
      </w:r>
      <w:r w:rsidR="00237A86" w:rsidRPr="00EC1EAB">
        <w:rPr>
          <w:noProof/>
          <w:sz w:val="20"/>
          <w:szCs w:val="20"/>
          <w:lang w:val="hu-HU"/>
        </w:rPr>
        <w:t xml:space="preserve">při vstupu na festival </w:t>
      </w:r>
      <w:r w:rsidRPr="00EC1EAB">
        <w:rPr>
          <w:noProof/>
          <w:sz w:val="20"/>
          <w:szCs w:val="20"/>
          <w:lang w:val="hu-HU"/>
        </w:rPr>
        <w:t>pouze na základě QR kódu z Certifikátu EU COVID-19.</w:t>
      </w:r>
    </w:p>
    <w:p w14:paraId="62FE59DB" w14:textId="77777777" w:rsidR="00877F6D" w:rsidRPr="00F06A46" w:rsidRDefault="00877F6D" w:rsidP="00EA1B7B">
      <w:pPr>
        <w:pStyle w:val="p2"/>
        <w:rPr>
          <w:rFonts w:ascii="Reforma Grotesk Medium" w:hAnsi="Reforma Grotesk Medium" w:cstheme="minorBidi"/>
          <w:b/>
          <w:bCs/>
          <w:color w:val="203064"/>
          <w:sz w:val="22"/>
          <w:szCs w:val="22"/>
          <w:lang w:val="cs-CZ" w:eastAsia="en-US"/>
        </w:rPr>
      </w:pPr>
    </w:p>
    <w:p w14:paraId="18B8CE17" w14:textId="767BF35E" w:rsidR="005E2C59" w:rsidRPr="00EA1B7B" w:rsidRDefault="006C297A" w:rsidP="00EA1B7B">
      <w:pPr>
        <w:pStyle w:val="Zkladntext"/>
        <w:jc w:val="center"/>
        <w:rPr>
          <w:noProof/>
          <w:lang w:val="hu-HU"/>
        </w:rPr>
      </w:pPr>
      <w:r w:rsidRPr="00EA1B7B">
        <w:rPr>
          <w:noProof/>
          <w:lang w:val="hu-HU"/>
        </w:rPr>
        <w:t>###</w:t>
      </w:r>
    </w:p>
    <w:p w14:paraId="613C8E13" w14:textId="77777777" w:rsidR="007C6759" w:rsidRPr="00EA1B7B" w:rsidRDefault="007C6759" w:rsidP="00EA1B7B">
      <w:pPr>
        <w:pStyle w:val="Zkladntext"/>
        <w:jc w:val="both"/>
        <w:rPr>
          <w:noProof/>
          <w:lang w:val="hu-HU"/>
        </w:rPr>
      </w:pPr>
    </w:p>
    <w:p w14:paraId="6B235E05" w14:textId="002B8D15" w:rsidR="007C6759" w:rsidRPr="00EA1B7B" w:rsidRDefault="007C6759" w:rsidP="00EA1B7B">
      <w:pPr>
        <w:pStyle w:val="Zkladntext"/>
        <w:spacing w:after="0"/>
        <w:jc w:val="both"/>
        <w:rPr>
          <w:b/>
          <w:bCs/>
          <w:noProof/>
          <w:lang w:val="hu-HU"/>
        </w:rPr>
      </w:pPr>
      <w:r w:rsidRPr="00EA1B7B">
        <w:rPr>
          <w:b/>
          <w:bCs/>
          <w:noProof/>
          <w:lang w:val="hu-HU"/>
        </w:rPr>
        <w:t xml:space="preserve">Kontakt </w:t>
      </w:r>
      <w:r w:rsidR="003A358D" w:rsidRPr="00EA1B7B">
        <w:rPr>
          <w:b/>
          <w:bCs/>
          <w:noProof/>
          <w:lang w:val="hu-HU"/>
        </w:rPr>
        <w:t>pro média</w:t>
      </w:r>
      <w:r w:rsidRPr="00EA1B7B">
        <w:rPr>
          <w:b/>
          <w:bCs/>
          <w:noProof/>
          <w:lang w:val="hu-HU"/>
        </w:rPr>
        <w:t>:</w:t>
      </w:r>
    </w:p>
    <w:p w14:paraId="572E99F8" w14:textId="77777777" w:rsidR="003A358D" w:rsidRPr="00EA1B7B" w:rsidRDefault="003A358D" w:rsidP="00EA1B7B">
      <w:pPr>
        <w:pStyle w:val="Zkladntext"/>
        <w:spacing w:after="0"/>
        <w:jc w:val="both"/>
        <w:rPr>
          <w:noProof/>
          <w:lang w:val="hu-HU"/>
        </w:rPr>
      </w:pPr>
      <w:r w:rsidRPr="00EA1B7B">
        <w:rPr>
          <w:noProof/>
          <w:lang w:val="hu-HU"/>
        </w:rPr>
        <w:t>Markéta Topolčányová</w:t>
      </w:r>
    </w:p>
    <w:p w14:paraId="594A3462" w14:textId="77777777" w:rsidR="003A358D" w:rsidRPr="00EA1B7B" w:rsidRDefault="003A358D" w:rsidP="00EA1B7B">
      <w:pPr>
        <w:pStyle w:val="Zkladntext"/>
        <w:spacing w:after="0"/>
        <w:jc w:val="both"/>
        <w:rPr>
          <w:noProof/>
          <w:lang w:val="hu-HU"/>
        </w:rPr>
      </w:pPr>
      <w:r w:rsidRPr="00EA1B7B">
        <w:rPr>
          <w:noProof/>
          <w:lang w:val="hu-HU"/>
        </w:rPr>
        <w:t>doblogoo</w:t>
      </w:r>
    </w:p>
    <w:p w14:paraId="7C78A3B9" w14:textId="7C0B7D87" w:rsidR="003A358D" w:rsidRPr="00EA1B7B" w:rsidRDefault="00410FE1" w:rsidP="00EA1B7B">
      <w:pPr>
        <w:pStyle w:val="Zkladntext"/>
        <w:spacing w:after="0"/>
        <w:jc w:val="both"/>
        <w:rPr>
          <w:noProof/>
          <w:lang w:val="hu-HU"/>
        </w:rPr>
      </w:pPr>
      <w:hyperlink r:id="rId14" w:history="1">
        <w:r w:rsidR="008324C7" w:rsidRPr="00EA1B7B">
          <w:rPr>
            <w:noProof/>
            <w:lang w:val="hu-HU"/>
          </w:rPr>
          <w:t>marketat@doblogoo.cz</w:t>
        </w:r>
      </w:hyperlink>
      <w:r w:rsidR="008324C7" w:rsidRPr="00EA1B7B">
        <w:rPr>
          <w:noProof/>
          <w:lang w:val="hu-HU"/>
        </w:rPr>
        <w:t xml:space="preserve"> </w:t>
      </w:r>
    </w:p>
    <w:p w14:paraId="6C0A466C" w14:textId="61CC0929" w:rsidR="007C6759" w:rsidRPr="00EA1B7B" w:rsidRDefault="003A358D" w:rsidP="00EA1B7B">
      <w:pPr>
        <w:pStyle w:val="Zkladntext"/>
        <w:spacing w:after="0"/>
        <w:jc w:val="both"/>
        <w:rPr>
          <w:noProof/>
          <w:lang w:val="hu-HU"/>
        </w:rPr>
      </w:pPr>
      <w:r w:rsidRPr="00EA1B7B">
        <w:rPr>
          <w:noProof/>
          <w:lang w:val="hu-HU"/>
        </w:rPr>
        <w:t>+420 778 430 052</w:t>
      </w:r>
    </w:p>
    <w:p w14:paraId="355992B1" w14:textId="77777777" w:rsidR="00CB4604" w:rsidRPr="00EA1B7B" w:rsidRDefault="00CB4604" w:rsidP="00EA1B7B">
      <w:pPr>
        <w:pStyle w:val="Zkladntext"/>
        <w:jc w:val="both"/>
        <w:rPr>
          <w:noProof/>
          <w:lang w:val="hu-HU"/>
        </w:rPr>
      </w:pPr>
    </w:p>
    <w:p w14:paraId="70AAC70D" w14:textId="0B5BCEC7" w:rsidR="00533825" w:rsidRPr="00EA1B7B" w:rsidRDefault="00533825" w:rsidP="00EA1B7B">
      <w:pPr>
        <w:pStyle w:val="Zkladntext"/>
        <w:jc w:val="both"/>
        <w:rPr>
          <w:b/>
          <w:bCs/>
          <w:noProof/>
          <w:lang w:val="hu-HU"/>
        </w:rPr>
      </w:pPr>
      <w:r w:rsidRPr="00EA1B7B">
        <w:rPr>
          <w:b/>
          <w:bCs/>
          <w:noProof/>
          <w:lang w:val="hu-HU"/>
        </w:rPr>
        <w:t xml:space="preserve">Becherovka Original </w:t>
      </w:r>
    </w:p>
    <w:p w14:paraId="3A986D92" w14:textId="30CC2A3D" w:rsidR="00CB4604" w:rsidRPr="00EA1B7B" w:rsidRDefault="00CB4604" w:rsidP="00EA1B7B">
      <w:pPr>
        <w:pStyle w:val="Zkladntext"/>
        <w:jc w:val="both"/>
        <w:rPr>
          <w:noProof/>
          <w:lang w:val="hu-HU"/>
        </w:rPr>
      </w:pPr>
      <w:r w:rsidRPr="00EA1B7B">
        <w:rPr>
          <w:noProof/>
          <w:lang w:val="hu-HU"/>
        </w:rPr>
        <w:t xml:space="preserve">Becherovka je tradiční, vysoce kvalitní bylinný likér, který se v lázeňském městě Karlovy Vary vyrábí již od roku 1807. Likér je vyrobený ze směsi přibližně 20 bylin a koření, čisté vody, kvalitního lihu a cukru a neobsahuje žádná barviva ani umělé přísady. Becherovka je distribuována do více než 40 zemí světa a patří do portfolia skupiny Pernod Ricard. </w:t>
      </w:r>
    </w:p>
    <w:p w14:paraId="7A30002F" w14:textId="77777777" w:rsidR="00CB4604" w:rsidRPr="00EA1B7B" w:rsidRDefault="00CB4604" w:rsidP="00EA1B7B">
      <w:pPr>
        <w:pStyle w:val="Zkladntext"/>
        <w:jc w:val="both"/>
        <w:rPr>
          <w:noProof/>
          <w:lang w:val="hu-HU"/>
        </w:rPr>
      </w:pPr>
    </w:p>
    <w:sectPr w:rsidR="00CB4604" w:rsidRPr="00EA1B7B" w:rsidSect="00EC1EAB">
      <w:headerReference w:type="default" r:id="rId15"/>
      <w:pgSz w:w="11900" w:h="16820"/>
      <w:pgMar w:top="1985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B4BF" w14:textId="77777777" w:rsidR="00AD4483" w:rsidRDefault="00AD4483" w:rsidP="00EC5A81">
      <w:r>
        <w:separator/>
      </w:r>
    </w:p>
  </w:endnote>
  <w:endnote w:type="continuationSeparator" w:id="0">
    <w:p w14:paraId="234D37C7" w14:textId="77777777" w:rsidR="00AD4483" w:rsidRDefault="00AD4483" w:rsidP="00EC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forma Grotesk Medium">
    <w:altName w:val="Calibri"/>
    <w:panose1 w:val="04050502020B02020202"/>
    <w:charset w:val="EE"/>
    <w:family w:val="decorative"/>
    <w:pitch w:val="variable"/>
    <w:sig w:usb0="800002FF" w:usb1="50002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Sans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panose1 w:val="020406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238B" w14:textId="77777777" w:rsidR="00AD4483" w:rsidRDefault="00AD4483" w:rsidP="00EC5A81">
      <w:r>
        <w:separator/>
      </w:r>
    </w:p>
  </w:footnote>
  <w:footnote w:type="continuationSeparator" w:id="0">
    <w:p w14:paraId="322DC41F" w14:textId="77777777" w:rsidR="00AD4483" w:rsidRDefault="00AD4483" w:rsidP="00EC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AE14" w14:textId="215969E7" w:rsidR="003604EF" w:rsidRDefault="0060143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6E505A" wp14:editId="42DBA47D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838893" cy="1080000"/>
          <wp:effectExtent l="0" t="0" r="0" b="6350"/>
          <wp:wrapTight wrapText="bothSides">
            <wp:wrapPolygon edited="0">
              <wp:start x="0" y="0"/>
              <wp:lineTo x="0" y="20584"/>
              <wp:lineTo x="491" y="21346"/>
              <wp:lineTo x="981" y="21346"/>
              <wp:lineTo x="20603" y="21346"/>
              <wp:lineTo x="21093" y="20584"/>
              <wp:lineTo x="2109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93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E6B6D"/>
    <w:multiLevelType w:val="hybridMultilevel"/>
    <w:tmpl w:val="0EEA7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3221"/>
    <w:multiLevelType w:val="multilevel"/>
    <w:tmpl w:val="8F6C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81"/>
    <w:rsid w:val="00002CB4"/>
    <w:rsid w:val="00012BA2"/>
    <w:rsid w:val="00023ADA"/>
    <w:rsid w:val="000412A6"/>
    <w:rsid w:val="00046D2F"/>
    <w:rsid w:val="00072EC1"/>
    <w:rsid w:val="00086406"/>
    <w:rsid w:val="00093735"/>
    <w:rsid w:val="000A6423"/>
    <w:rsid w:val="000D1705"/>
    <w:rsid w:val="00101297"/>
    <w:rsid w:val="0010452E"/>
    <w:rsid w:val="00112220"/>
    <w:rsid w:val="001408DC"/>
    <w:rsid w:val="00146921"/>
    <w:rsid w:val="001569F5"/>
    <w:rsid w:val="001574C7"/>
    <w:rsid w:val="00164286"/>
    <w:rsid w:val="0017671C"/>
    <w:rsid w:val="00197882"/>
    <w:rsid w:val="001B31F8"/>
    <w:rsid w:val="001E0BEC"/>
    <w:rsid w:val="001F515D"/>
    <w:rsid w:val="002205D5"/>
    <w:rsid w:val="00237A86"/>
    <w:rsid w:val="002469FC"/>
    <w:rsid w:val="00283E91"/>
    <w:rsid w:val="00286EAC"/>
    <w:rsid w:val="002B54BB"/>
    <w:rsid w:val="002C3961"/>
    <w:rsid w:val="002D5690"/>
    <w:rsid w:val="002F060B"/>
    <w:rsid w:val="003215D4"/>
    <w:rsid w:val="00322252"/>
    <w:rsid w:val="00323D45"/>
    <w:rsid w:val="00346FFA"/>
    <w:rsid w:val="003604EF"/>
    <w:rsid w:val="003618D1"/>
    <w:rsid w:val="00363CCF"/>
    <w:rsid w:val="003838E4"/>
    <w:rsid w:val="003965B6"/>
    <w:rsid w:val="003967AE"/>
    <w:rsid w:val="003A358D"/>
    <w:rsid w:val="003A7CA9"/>
    <w:rsid w:val="003C673C"/>
    <w:rsid w:val="00410FE1"/>
    <w:rsid w:val="00416395"/>
    <w:rsid w:val="00430FB3"/>
    <w:rsid w:val="004312FB"/>
    <w:rsid w:val="004421B4"/>
    <w:rsid w:val="004651B7"/>
    <w:rsid w:val="00471A72"/>
    <w:rsid w:val="00487911"/>
    <w:rsid w:val="004A15DA"/>
    <w:rsid w:val="004A5DC0"/>
    <w:rsid w:val="004B2ED6"/>
    <w:rsid w:val="004B40D4"/>
    <w:rsid w:val="004C6D7D"/>
    <w:rsid w:val="004D2ACB"/>
    <w:rsid w:val="004E765C"/>
    <w:rsid w:val="00512016"/>
    <w:rsid w:val="00533825"/>
    <w:rsid w:val="00554495"/>
    <w:rsid w:val="00557034"/>
    <w:rsid w:val="005650DA"/>
    <w:rsid w:val="00574278"/>
    <w:rsid w:val="0059608B"/>
    <w:rsid w:val="00596C25"/>
    <w:rsid w:val="00597912"/>
    <w:rsid w:val="005B2764"/>
    <w:rsid w:val="005E2C59"/>
    <w:rsid w:val="005F4B1D"/>
    <w:rsid w:val="00601437"/>
    <w:rsid w:val="00623330"/>
    <w:rsid w:val="0062778E"/>
    <w:rsid w:val="0066116E"/>
    <w:rsid w:val="00673AA9"/>
    <w:rsid w:val="0068191C"/>
    <w:rsid w:val="00685081"/>
    <w:rsid w:val="00686E4A"/>
    <w:rsid w:val="006962EA"/>
    <w:rsid w:val="006978F9"/>
    <w:rsid w:val="006B1D7F"/>
    <w:rsid w:val="006B43FC"/>
    <w:rsid w:val="006C23AF"/>
    <w:rsid w:val="006C297A"/>
    <w:rsid w:val="006D5341"/>
    <w:rsid w:val="006E1B14"/>
    <w:rsid w:val="007069C2"/>
    <w:rsid w:val="007319AF"/>
    <w:rsid w:val="00733CE3"/>
    <w:rsid w:val="00734153"/>
    <w:rsid w:val="007536E2"/>
    <w:rsid w:val="007566BC"/>
    <w:rsid w:val="00757D0B"/>
    <w:rsid w:val="00765F0B"/>
    <w:rsid w:val="00783B4A"/>
    <w:rsid w:val="00790892"/>
    <w:rsid w:val="00791CC5"/>
    <w:rsid w:val="00792E6A"/>
    <w:rsid w:val="007B22B1"/>
    <w:rsid w:val="007B434A"/>
    <w:rsid w:val="007C6759"/>
    <w:rsid w:val="007D4846"/>
    <w:rsid w:val="007E0040"/>
    <w:rsid w:val="008324C7"/>
    <w:rsid w:val="00847042"/>
    <w:rsid w:val="00864FAC"/>
    <w:rsid w:val="00867D8B"/>
    <w:rsid w:val="00877F6D"/>
    <w:rsid w:val="008B45F0"/>
    <w:rsid w:val="008C4120"/>
    <w:rsid w:val="008D561C"/>
    <w:rsid w:val="008F5FA7"/>
    <w:rsid w:val="00920527"/>
    <w:rsid w:val="00941E07"/>
    <w:rsid w:val="009562C4"/>
    <w:rsid w:val="009568B9"/>
    <w:rsid w:val="00963E73"/>
    <w:rsid w:val="00977E1B"/>
    <w:rsid w:val="0098461C"/>
    <w:rsid w:val="009A3143"/>
    <w:rsid w:val="009D0FF8"/>
    <w:rsid w:val="009D49E4"/>
    <w:rsid w:val="009D5595"/>
    <w:rsid w:val="009E7CAC"/>
    <w:rsid w:val="00A10462"/>
    <w:rsid w:val="00A137F2"/>
    <w:rsid w:val="00A165B8"/>
    <w:rsid w:val="00A229D5"/>
    <w:rsid w:val="00A2329F"/>
    <w:rsid w:val="00A24874"/>
    <w:rsid w:val="00A44E61"/>
    <w:rsid w:val="00A908C6"/>
    <w:rsid w:val="00A929A5"/>
    <w:rsid w:val="00A93006"/>
    <w:rsid w:val="00AA2DE3"/>
    <w:rsid w:val="00AA49A7"/>
    <w:rsid w:val="00AC1F2B"/>
    <w:rsid w:val="00AC5B7A"/>
    <w:rsid w:val="00AD4483"/>
    <w:rsid w:val="00AF387C"/>
    <w:rsid w:val="00B17970"/>
    <w:rsid w:val="00B37B9D"/>
    <w:rsid w:val="00B53143"/>
    <w:rsid w:val="00B554C0"/>
    <w:rsid w:val="00B84077"/>
    <w:rsid w:val="00B93379"/>
    <w:rsid w:val="00B93E02"/>
    <w:rsid w:val="00BA5535"/>
    <w:rsid w:val="00BB5269"/>
    <w:rsid w:val="00BD08DD"/>
    <w:rsid w:val="00BE0E64"/>
    <w:rsid w:val="00BE3B57"/>
    <w:rsid w:val="00BE7632"/>
    <w:rsid w:val="00C22522"/>
    <w:rsid w:val="00C34245"/>
    <w:rsid w:val="00C47AD6"/>
    <w:rsid w:val="00C73E18"/>
    <w:rsid w:val="00C9525D"/>
    <w:rsid w:val="00C97461"/>
    <w:rsid w:val="00CB4604"/>
    <w:rsid w:val="00CD3BC2"/>
    <w:rsid w:val="00CF23F3"/>
    <w:rsid w:val="00CF2D97"/>
    <w:rsid w:val="00CF694C"/>
    <w:rsid w:val="00D2391D"/>
    <w:rsid w:val="00D72480"/>
    <w:rsid w:val="00D97FBD"/>
    <w:rsid w:val="00DC375E"/>
    <w:rsid w:val="00E078BD"/>
    <w:rsid w:val="00E07E6D"/>
    <w:rsid w:val="00E3728D"/>
    <w:rsid w:val="00E7316A"/>
    <w:rsid w:val="00E7570A"/>
    <w:rsid w:val="00EA1B7B"/>
    <w:rsid w:val="00EC1EAB"/>
    <w:rsid w:val="00EC5A81"/>
    <w:rsid w:val="00EC68C2"/>
    <w:rsid w:val="00EE27EA"/>
    <w:rsid w:val="00EE5A9A"/>
    <w:rsid w:val="00EF2071"/>
    <w:rsid w:val="00F06A46"/>
    <w:rsid w:val="00F223CB"/>
    <w:rsid w:val="00F34D80"/>
    <w:rsid w:val="00F370AF"/>
    <w:rsid w:val="00F41AFE"/>
    <w:rsid w:val="00F63310"/>
    <w:rsid w:val="00F67B3B"/>
    <w:rsid w:val="00F70103"/>
    <w:rsid w:val="00F8404B"/>
    <w:rsid w:val="00F86124"/>
    <w:rsid w:val="00F87034"/>
    <w:rsid w:val="00F96115"/>
    <w:rsid w:val="00FA5ADA"/>
    <w:rsid w:val="00F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4B10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A1B7B"/>
    <w:pPr>
      <w:keepNext/>
      <w:keepLines/>
      <w:spacing w:line="360" w:lineRule="auto"/>
      <w:outlineLvl w:val="0"/>
    </w:pPr>
    <w:rPr>
      <w:rFonts w:ascii="Reforma Grotesk Medium" w:eastAsiaTheme="majorEastAsia" w:hAnsi="Reforma Grotesk Medium" w:cstheme="majorBidi"/>
      <w:color w:val="00005A"/>
      <w:sz w:val="84"/>
      <w:szCs w:val="84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12F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A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A81"/>
  </w:style>
  <w:style w:type="paragraph" w:styleId="Zpat">
    <w:name w:val="footer"/>
    <w:basedOn w:val="Normln"/>
    <w:link w:val="ZpatChar"/>
    <w:uiPriority w:val="99"/>
    <w:unhideWhenUsed/>
    <w:rsid w:val="00EC5A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A81"/>
  </w:style>
  <w:style w:type="paragraph" w:customStyle="1" w:styleId="p1">
    <w:name w:val="p1"/>
    <w:basedOn w:val="Normln"/>
    <w:rsid w:val="007B434A"/>
    <w:rPr>
      <w:rFonts w:ascii="Museo Sans" w:hAnsi="Museo Sans" w:cs="Times New Roman"/>
      <w:sz w:val="18"/>
      <w:szCs w:val="18"/>
      <w:lang w:eastAsia="en-GB"/>
    </w:rPr>
  </w:style>
  <w:style w:type="paragraph" w:customStyle="1" w:styleId="p2">
    <w:name w:val="p2"/>
    <w:basedOn w:val="Normln"/>
    <w:rsid w:val="007B434A"/>
    <w:pPr>
      <w:spacing w:line="182" w:lineRule="atLeast"/>
      <w:jc w:val="both"/>
    </w:pPr>
    <w:rPr>
      <w:rFonts w:ascii="Museo Sans" w:hAnsi="Museo Sans" w:cs="Times New Roman"/>
      <w:sz w:val="17"/>
      <w:szCs w:val="17"/>
      <w:lang w:eastAsia="en-GB"/>
    </w:rPr>
  </w:style>
  <w:style w:type="character" w:customStyle="1" w:styleId="apple-converted-space">
    <w:name w:val="apple-converted-space"/>
    <w:basedOn w:val="Standardnpsmoodstavce"/>
    <w:rsid w:val="007B434A"/>
  </w:style>
  <w:style w:type="character" w:customStyle="1" w:styleId="Nadpis2Char">
    <w:name w:val="Nadpis 2 Char"/>
    <w:basedOn w:val="Standardnpsmoodstavce"/>
    <w:link w:val="Nadpis2"/>
    <w:uiPriority w:val="9"/>
    <w:rsid w:val="00431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  <w:style w:type="character" w:styleId="Hypertextovodkaz">
    <w:name w:val="Hyperlink"/>
    <w:basedOn w:val="Standardnpsmoodstavce"/>
    <w:uiPriority w:val="99"/>
    <w:unhideWhenUsed/>
    <w:rsid w:val="004312F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382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0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0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225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5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5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5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52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0452E"/>
    <w:pPr>
      <w:ind w:left="720"/>
    </w:pPr>
    <w:rPr>
      <w:rFonts w:ascii="Calibri" w:hAnsi="Calibri" w:cs="Calibri"/>
      <w:sz w:val="22"/>
      <w:szCs w:val="22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01297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1F515D"/>
    <w:pPr>
      <w:spacing w:after="200" w:line="280" w:lineRule="exact"/>
    </w:pPr>
    <w:rPr>
      <w:rFonts w:ascii="Source Serif Pro" w:eastAsiaTheme="minorEastAsia" w:hAnsi="Source Serif Pro" w:cs="Arial"/>
      <w:color w:val="00005A"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qFormat/>
    <w:rsid w:val="001F515D"/>
    <w:rPr>
      <w:rFonts w:ascii="Source Serif Pro" w:eastAsiaTheme="minorEastAsia" w:hAnsi="Source Serif Pro" w:cs="Arial"/>
      <w:color w:val="00005A"/>
      <w:sz w:val="22"/>
      <w:szCs w:val="22"/>
      <w:lang w:val="en-US"/>
    </w:rPr>
  </w:style>
  <w:style w:type="character" w:customStyle="1" w:styleId="Nadpis1Char">
    <w:name w:val="Nadpis 1 Char"/>
    <w:basedOn w:val="Standardnpsmoodstavce"/>
    <w:link w:val="Nadpis1"/>
    <w:rsid w:val="00EA1B7B"/>
    <w:rPr>
      <w:rFonts w:ascii="Reforma Grotesk Medium" w:eastAsiaTheme="majorEastAsia" w:hAnsi="Reforma Grotesk Medium" w:cstheme="majorBidi"/>
      <w:color w:val="00005A"/>
      <w:sz w:val="84"/>
      <w:szCs w:val="8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viff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echerovka.com/cs/new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etat@doblogo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echerovka-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F928D4590D004783A45E6C27B281B5" ma:contentTypeVersion="12" ma:contentTypeDescription="Vytvoří nový dokument" ma:contentTypeScope="" ma:versionID="3b0427cc8375158a8795898fe8261b81">
  <xsd:schema xmlns:xsd="http://www.w3.org/2001/XMLSchema" xmlns:xs="http://www.w3.org/2001/XMLSchema" xmlns:p="http://schemas.microsoft.com/office/2006/metadata/properties" xmlns:ns2="b0e3fdce-c01e-42d5-9434-ded438cde737" xmlns:ns3="ef1823f0-7e76-42d1-9cbc-180818ed8346" targetNamespace="http://schemas.microsoft.com/office/2006/metadata/properties" ma:root="true" ma:fieldsID="44bdd5412ff1f879b06288ea2039ab0d" ns2:_="" ns3:_="">
    <xsd:import namespace="b0e3fdce-c01e-42d5-9434-ded438cde737"/>
    <xsd:import namespace="ef1823f0-7e76-42d1-9cbc-180818ed8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3fdce-c01e-42d5-9434-ded438cde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23f0-7e76-42d1-9cbc-180818ed8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67A63-AA3B-4C7A-9C80-A2E29FBC7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A4A81-9387-4ECD-BD8F-113D03E8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3fdce-c01e-42d5-9434-ded438cde737"/>
    <ds:schemaRef ds:uri="ef1823f0-7e76-42d1-9cbc-180818ed8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9080E-AC2F-4BA5-9DD2-CF02E81118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C1C05F-9C99-4EED-8A36-62CB00BD01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2021-08-09T15:12:00Z</dcterms:created>
  <dcterms:modified xsi:type="dcterms:W3CDTF">2021-08-10T10:15:00Z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0x0101003FF928D4590D004783A45E6C27B281B5</vt:lpwstr>
  </property>
</Properties>
</file>