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759D" w14:textId="5BDBD97B" w:rsidR="009A449C" w:rsidRPr="009D4D72" w:rsidRDefault="009A449C" w:rsidP="009D4D7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2CF0C4E1" w14:textId="54CEEA96" w:rsidR="001A3235" w:rsidRPr="00180BCF" w:rsidRDefault="00482D52" w:rsidP="009D4D72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180BCF">
        <w:rPr>
          <w:rFonts w:cs="Arial"/>
          <w:b/>
          <w:sz w:val="28"/>
          <w:szCs w:val="28"/>
        </w:rPr>
        <w:t>Jak připravit bazén k zimnímu spánku</w:t>
      </w:r>
    </w:p>
    <w:p w14:paraId="5E7BA65D" w14:textId="77777777" w:rsidR="00062883" w:rsidRPr="009D4D72" w:rsidRDefault="00062883" w:rsidP="009D4D7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6885B429" w14:textId="4E9D456F" w:rsidR="0032580D" w:rsidRPr="00180BCF" w:rsidRDefault="005D7652" w:rsidP="009D4D72">
      <w:pPr>
        <w:spacing w:line="276" w:lineRule="auto"/>
        <w:jc w:val="both"/>
        <w:rPr>
          <w:rFonts w:cs="Arial"/>
          <w:b/>
          <w:szCs w:val="20"/>
        </w:rPr>
      </w:pPr>
      <w:r w:rsidRPr="00180BCF">
        <w:rPr>
          <w:rFonts w:cs="Arial"/>
          <w:b/>
          <w:szCs w:val="20"/>
        </w:rPr>
        <w:t xml:space="preserve">Praha </w:t>
      </w:r>
      <w:r w:rsidR="00610255" w:rsidRPr="00180BCF">
        <w:rPr>
          <w:rFonts w:cs="Arial"/>
          <w:b/>
          <w:szCs w:val="20"/>
        </w:rPr>
        <w:t>16</w:t>
      </w:r>
      <w:r w:rsidRPr="00180BCF">
        <w:rPr>
          <w:rFonts w:cs="Arial"/>
          <w:b/>
          <w:szCs w:val="20"/>
        </w:rPr>
        <w:t xml:space="preserve">. </w:t>
      </w:r>
      <w:r w:rsidR="00E471FB" w:rsidRPr="00180BCF">
        <w:rPr>
          <w:rFonts w:cs="Arial"/>
          <w:b/>
          <w:szCs w:val="20"/>
        </w:rPr>
        <w:t>září</w:t>
      </w:r>
      <w:r w:rsidR="000F76E4" w:rsidRPr="00180BCF">
        <w:rPr>
          <w:rFonts w:cs="Arial"/>
          <w:b/>
          <w:szCs w:val="20"/>
        </w:rPr>
        <w:t xml:space="preserve"> </w:t>
      </w:r>
      <w:r w:rsidR="009E63B2" w:rsidRPr="00180BCF">
        <w:rPr>
          <w:rFonts w:cs="Arial"/>
          <w:b/>
          <w:szCs w:val="20"/>
        </w:rPr>
        <w:t>20</w:t>
      </w:r>
      <w:r w:rsidR="0032580D" w:rsidRPr="00180BCF">
        <w:rPr>
          <w:rFonts w:cs="Arial"/>
          <w:b/>
          <w:szCs w:val="20"/>
        </w:rPr>
        <w:t>21</w:t>
      </w:r>
      <w:r w:rsidR="006244AE" w:rsidRPr="00180BCF">
        <w:rPr>
          <w:rFonts w:cs="Arial"/>
          <w:b/>
          <w:szCs w:val="20"/>
        </w:rPr>
        <w:t xml:space="preserve"> </w:t>
      </w:r>
      <w:r w:rsidR="006A4BCE" w:rsidRPr="00180BCF">
        <w:rPr>
          <w:rFonts w:cs="Arial"/>
          <w:b/>
          <w:szCs w:val="20"/>
        </w:rPr>
        <w:t>–</w:t>
      </w:r>
      <w:r w:rsidR="006244AE" w:rsidRPr="00180BCF">
        <w:rPr>
          <w:rFonts w:cs="Arial"/>
          <w:b/>
          <w:szCs w:val="20"/>
        </w:rPr>
        <w:t xml:space="preserve"> </w:t>
      </w:r>
      <w:r w:rsidR="00C452F6" w:rsidRPr="00180BCF">
        <w:rPr>
          <w:rFonts w:cs="Arial"/>
          <w:b/>
          <w:szCs w:val="20"/>
        </w:rPr>
        <w:t xml:space="preserve">Pokud zatím nevyužíváte pro ohřev vody ve vašem bazénu </w:t>
      </w:r>
      <w:r w:rsidR="00864931" w:rsidRPr="00180BCF">
        <w:rPr>
          <w:rFonts w:cs="Arial"/>
          <w:b/>
          <w:szCs w:val="20"/>
        </w:rPr>
        <w:t xml:space="preserve">například </w:t>
      </w:r>
      <w:r w:rsidR="00C452F6" w:rsidRPr="00180BCF">
        <w:rPr>
          <w:rFonts w:cs="Arial"/>
          <w:b/>
          <w:szCs w:val="20"/>
        </w:rPr>
        <w:t>tepelné čerpadlo</w:t>
      </w:r>
      <w:r w:rsidR="00635DBE" w:rsidRPr="00180BCF">
        <w:rPr>
          <w:rFonts w:cs="Arial"/>
          <w:b/>
          <w:szCs w:val="20"/>
        </w:rPr>
        <w:t xml:space="preserve"> a vaše koupací sezóna tak nepokračuje a</w:t>
      </w:r>
      <w:r w:rsidR="00C452F6" w:rsidRPr="00180BCF">
        <w:rPr>
          <w:rFonts w:cs="Arial"/>
          <w:b/>
          <w:szCs w:val="20"/>
        </w:rPr>
        <w:t xml:space="preserve">ž do </w:t>
      </w:r>
      <w:r w:rsidR="00864931" w:rsidRPr="00180BCF">
        <w:rPr>
          <w:rFonts w:cs="Arial"/>
          <w:b/>
          <w:szCs w:val="20"/>
        </w:rPr>
        <w:t>října</w:t>
      </w:r>
      <w:r w:rsidR="00C452F6" w:rsidRPr="00180BCF">
        <w:rPr>
          <w:rFonts w:cs="Arial"/>
          <w:b/>
          <w:szCs w:val="20"/>
        </w:rPr>
        <w:t xml:space="preserve">, je čas myslet na zazimování bazénu. </w:t>
      </w:r>
      <w:r w:rsidR="006A4BCE" w:rsidRPr="00180BCF">
        <w:rPr>
          <w:rFonts w:cs="Arial"/>
          <w:b/>
          <w:szCs w:val="20"/>
        </w:rPr>
        <w:t xml:space="preserve">Existuje </w:t>
      </w:r>
      <w:r w:rsidR="00864931" w:rsidRPr="00180BCF">
        <w:rPr>
          <w:rFonts w:cs="Arial"/>
          <w:b/>
          <w:szCs w:val="20"/>
        </w:rPr>
        <w:t>celá řada</w:t>
      </w:r>
      <w:r w:rsidR="0032580D" w:rsidRPr="00180BCF">
        <w:rPr>
          <w:rFonts w:cs="Arial"/>
          <w:b/>
          <w:szCs w:val="20"/>
        </w:rPr>
        <w:t xml:space="preserve"> návodů</w:t>
      </w:r>
      <w:r w:rsidR="00635DBE" w:rsidRPr="00180BCF">
        <w:rPr>
          <w:rFonts w:cs="Arial"/>
          <w:b/>
          <w:szCs w:val="20"/>
        </w:rPr>
        <w:t>,</w:t>
      </w:r>
      <w:r w:rsidR="008253FC" w:rsidRPr="00180BCF">
        <w:rPr>
          <w:rFonts w:cs="Arial"/>
          <w:b/>
          <w:szCs w:val="20"/>
        </w:rPr>
        <w:t xml:space="preserve"> jak na to</w:t>
      </w:r>
      <w:r w:rsidR="00635DBE" w:rsidRPr="00180BCF">
        <w:rPr>
          <w:rFonts w:cs="Arial"/>
          <w:b/>
          <w:szCs w:val="20"/>
        </w:rPr>
        <w:t>. P</w:t>
      </w:r>
      <w:r w:rsidR="0032580D" w:rsidRPr="00180BCF">
        <w:rPr>
          <w:rFonts w:cs="Arial"/>
          <w:b/>
          <w:szCs w:val="20"/>
        </w:rPr>
        <w:t xml:space="preserve">okud s tím ale zatím nemáte </w:t>
      </w:r>
      <w:r w:rsidR="00635DBE" w:rsidRPr="00180BCF">
        <w:rPr>
          <w:rFonts w:cs="Arial"/>
          <w:b/>
          <w:szCs w:val="20"/>
        </w:rPr>
        <w:t xml:space="preserve">žádnou </w:t>
      </w:r>
      <w:r w:rsidR="0032580D" w:rsidRPr="00180BCF">
        <w:rPr>
          <w:rFonts w:cs="Arial"/>
          <w:b/>
          <w:szCs w:val="20"/>
        </w:rPr>
        <w:t>zkušenost, mohlo by pro vás být složité se v množství rad správně zorientovat.</w:t>
      </w:r>
      <w:r w:rsidR="00635DBE" w:rsidRPr="00180BCF">
        <w:rPr>
          <w:rFonts w:cs="Arial"/>
          <w:b/>
          <w:szCs w:val="20"/>
        </w:rPr>
        <w:t xml:space="preserve"> </w:t>
      </w:r>
      <w:r w:rsidR="0032580D" w:rsidRPr="00180BCF">
        <w:rPr>
          <w:rFonts w:cs="Arial"/>
          <w:b/>
          <w:szCs w:val="20"/>
        </w:rPr>
        <w:t xml:space="preserve">Přinášíme proto </w:t>
      </w:r>
      <w:r w:rsidR="00514BDE" w:rsidRPr="00180BCF">
        <w:rPr>
          <w:rFonts w:cs="Arial"/>
          <w:b/>
          <w:szCs w:val="20"/>
        </w:rPr>
        <w:t>několik bodů</w:t>
      </w:r>
      <w:r w:rsidR="0032580D" w:rsidRPr="00180BCF">
        <w:rPr>
          <w:rFonts w:cs="Arial"/>
          <w:b/>
          <w:szCs w:val="20"/>
        </w:rPr>
        <w:t>, jak</w:t>
      </w:r>
      <w:r w:rsidR="002D54F3" w:rsidRPr="00180BCF">
        <w:rPr>
          <w:rFonts w:cs="Arial"/>
          <w:b/>
          <w:szCs w:val="20"/>
        </w:rPr>
        <w:t xml:space="preserve"> </w:t>
      </w:r>
      <w:r w:rsidR="0032580D" w:rsidRPr="00180BCF">
        <w:rPr>
          <w:rFonts w:cs="Arial"/>
          <w:b/>
          <w:szCs w:val="20"/>
        </w:rPr>
        <w:t>postupova</w:t>
      </w:r>
      <w:r w:rsidR="00514BDE" w:rsidRPr="00180BCF">
        <w:rPr>
          <w:rFonts w:cs="Arial"/>
          <w:b/>
          <w:szCs w:val="20"/>
        </w:rPr>
        <w:t>t</w:t>
      </w:r>
      <w:r w:rsidR="0032580D" w:rsidRPr="00180BCF">
        <w:rPr>
          <w:rFonts w:cs="Arial"/>
          <w:b/>
          <w:szCs w:val="20"/>
        </w:rPr>
        <w:t xml:space="preserve"> a na co při zazimování nezapomenout, aby váš bazén v pořádku přečkal chladné období a s prvními slunečnými dny byl rychle zase připraven na novou koupací sezónu. </w:t>
      </w:r>
    </w:p>
    <w:p w14:paraId="102B3AA8" w14:textId="77777777" w:rsidR="00C452F6" w:rsidRPr="00180BCF" w:rsidRDefault="00C452F6" w:rsidP="009D4D72">
      <w:pPr>
        <w:spacing w:line="276" w:lineRule="auto"/>
        <w:jc w:val="both"/>
        <w:rPr>
          <w:rFonts w:cs="Arial"/>
          <w:b/>
          <w:szCs w:val="20"/>
        </w:rPr>
      </w:pPr>
    </w:p>
    <w:p w14:paraId="392FF17B" w14:textId="5A587FC9" w:rsidR="00656E9C" w:rsidRPr="00180BCF" w:rsidRDefault="00656E9C" w:rsidP="009D4D72">
      <w:pPr>
        <w:spacing w:line="276" w:lineRule="auto"/>
        <w:jc w:val="both"/>
        <w:rPr>
          <w:rFonts w:cs="Arial"/>
          <w:b/>
          <w:szCs w:val="20"/>
        </w:rPr>
      </w:pPr>
      <w:r w:rsidRPr="00180BCF">
        <w:rPr>
          <w:rFonts w:cs="Arial"/>
          <w:b/>
          <w:szCs w:val="20"/>
        </w:rPr>
        <w:t>Spolehněte se na profesionální pomoc</w:t>
      </w:r>
      <w:r w:rsidR="00AE5E24" w:rsidRPr="00180BCF">
        <w:rPr>
          <w:rFonts w:cs="Arial"/>
          <w:b/>
          <w:szCs w:val="20"/>
        </w:rPr>
        <w:t xml:space="preserve"> </w:t>
      </w:r>
    </w:p>
    <w:p w14:paraId="75D0F413" w14:textId="2A8FE9D2" w:rsidR="00656E9C" w:rsidRPr="00180BCF" w:rsidRDefault="00656E9C" w:rsidP="009D4D72">
      <w:pPr>
        <w:spacing w:after="240" w:line="276" w:lineRule="auto"/>
        <w:jc w:val="both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180BCF">
        <w:rPr>
          <w:rFonts w:cs="Arial"/>
          <w:bCs/>
          <w:szCs w:val="20"/>
        </w:rPr>
        <w:t xml:space="preserve">Pokud zazimování bazénu svěříte do péče našich profesionálně </w:t>
      </w:r>
      <w:r w:rsidR="002D54F3" w:rsidRPr="00180BCF">
        <w:rPr>
          <w:rFonts w:cs="Arial"/>
          <w:bCs/>
          <w:szCs w:val="20"/>
        </w:rPr>
        <w:t>vy</w:t>
      </w:r>
      <w:r w:rsidRPr="00180BCF">
        <w:rPr>
          <w:rFonts w:cs="Arial"/>
          <w:bCs/>
          <w:szCs w:val="20"/>
        </w:rPr>
        <w:t>školených techniků</w:t>
      </w:r>
      <w:r w:rsidR="00864931" w:rsidRPr="00180BCF">
        <w:rPr>
          <w:rFonts w:cs="Arial"/>
          <w:bCs/>
          <w:szCs w:val="20"/>
        </w:rPr>
        <w:t xml:space="preserve"> z ALBIXONU</w:t>
      </w:r>
      <w:r w:rsidRPr="00180BCF">
        <w:rPr>
          <w:rFonts w:cs="Arial"/>
          <w:bCs/>
          <w:szCs w:val="20"/>
        </w:rPr>
        <w:t xml:space="preserve">, zvolíte tu nejjednodušší cestu, kterou vám můžeme doporučit. Naši technici bazén nejenom zazimují, ale </w:t>
      </w:r>
      <w:r w:rsidR="00864931" w:rsidRPr="00180BCF">
        <w:rPr>
          <w:rFonts w:cs="Arial"/>
          <w:bCs/>
          <w:szCs w:val="20"/>
        </w:rPr>
        <w:t xml:space="preserve">zodpoví </w:t>
      </w:r>
      <w:r w:rsidRPr="00180BCF">
        <w:rPr>
          <w:rFonts w:cs="Arial"/>
          <w:bCs/>
          <w:szCs w:val="20"/>
        </w:rPr>
        <w:t xml:space="preserve">vám i veškeré </w:t>
      </w:r>
      <w:r w:rsidR="002D54F3" w:rsidRPr="00180BCF">
        <w:rPr>
          <w:rFonts w:cs="Arial"/>
          <w:bCs/>
          <w:szCs w:val="20"/>
        </w:rPr>
        <w:t>dotazy</w:t>
      </w:r>
      <w:r w:rsidRPr="00180BCF">
        <w:rPr>
          <w:rFonts w:cs="Arial"/>
          <w:bCs/>
          <w:szCs w:val="20"/>
        </w:rPr>
        <w:t xml:space="preserve"> týkající se obsluhy technologi</w:t>
      </w:r>
      <w:r w:rsidR="00635DBE" w:rsidRPr="00180BCF">
        <w:rPr>
          <w:rFonts w:cs="Arial"/>
          <w:bCs/>
          <w:szCs w:val="20"/>
        </w:rPr>
        <w:t>í</w:t>
      </w:r>
      <w:r w:rsidRPr="00180BCF">
        <w:rPr>
          <w:rFonts w:cs="Arial"/>
          <w:bCs/>
          <w:szCs w:val="20"/>
        </w:rPr>
        <w:t xml:space="preserve"> a řešení možných problémů s</w:t>
      </w:r>
      <w:r w:rsidR="008873BE" w:rsidRPr="00180BCF">
        <w:rPr>
          <w:rFonts w:cs="Arial"/>
          <w:bCs/>
          <w:szCs w:val="20"/>
        </w:rPr>
        <w:t xml:space="preserve"> údržbou </w:t>
      </w:r>
      <w:r w:rsidRPr="00180BCF">
        <w:rPr>
          <w:rFonts w:cs="Arial"/>
          <w:bCs/>
          <w:szCs w:val="20"/>
        </w:rPr>
        <w:t>bazénov</w:t>
      </w:r>
      <w:r w:rsidR="008873BE" w:rsidRPr="00180BCF">
        <w:rPr>
          <w:rFonts w:cs="Arial"/>
          <w:bCs/>
          <w:szCs w:val="20"/>
        </w:rPr>
        <w:t>é</w:t>
      </w:r>
      <w:r w:rsidRPr="00180BCF">
        <w:rPr>
          <w:rFonts w:cs="Arial"/>
          <w:bCs/>
          <w:szCs w:val="20"/>
        </w:rPr>
        <w:t xml:space="preserve"> vod</w:t>
      </w:r>
      <w:r w:rsidR="008873BE" w:rsidRPr="00180BCF">
        <w:rPr>
          <w:rFonts w:cs="Arial"/>
          <w:bCs/>
          <w:szCs w:val="20"/>
        </w:rPr>
        <w:t xml:space="preserve">y, případně použijí i vhodné chemické přípravky. </w:t>
      </w:r>
    </w:p>
    <w:p w14:paraId="21B529DB" w14:textId="1B3B8942" w:rsidR="00656E9C" w:rsidRPr="00180BCF" w:rsidRDefault="00656E9C" w:rsidP="009D4D72">
      <w:pPr>
        <w:spacing w:line="276" w:lineRule="auto"/>
        <w:jc w:val="both"/>
        <w:rPr>
          <w:rFonts w:cs="Arial"/>
          <w:b/>
          <w:szCs w:val="20"/>
        </w:rPr>
      </w:pPr>
      <w:r w:rsidRPr="00180BCF">
        <w:rPr>
          <w:rFonts w:cs="Arial"/>
          <w:b/>
          <w:szCs w:val="20"/>
        </w:rPr>
        <w:t>Jak jednoduše zazimovat bazén svépomocí</w:t>
      </w:r>
    </w:p>
    <w:p w14:paraId="2A336065" w14:textId="6E09EF55" w:rsidR="00656E9C" w:rsidRPr="00180BCF" w:rsidRDefault="00635DBE" w:rsidP="009D4D72">
      <w:pPr>
        <w:spacing w:line="276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180BCF">
        <w:rPr>
          <w:rFonts w:cs="Arial"/>
          <w:bCs/>
          <w:szCs w:val="20"/>
        </w:rPr>
        <w:t xml:space="preserve">Pokud se rozhodnete zazimovat bazén svépomocí, níže naleznete naše doporučení. Tím prvním je už samotný výběr bazénu. </w:t>
      </w:r>
      <w:r w:rsidR="00656E9C" w:rsidRPr="00180BCF">
        <w:rPr>
          <w:rFonts w:cs="Arial"/>
          <w:bCs/>
          <w:szCs w:val="20"/>
        </w:rPr>
        <w:t>Hlavní předností bazén</w:t>
      </w:r>
      <w:r w:rsidRPr="00180BCF">
        <w:rPr>
          <w:rFonts w:cs="Arial"/>
          <w:bCs/>
          <w:szCs w:val="20"/>
        </w:rPr>
        <w:t>ů</w:t>
      </w:r>
      <w:r w:rsidR="00656E9C" w:rsidRPr="00180BCF">
        <w:rPr>
          <w:rFonts w:cs="Arial"/>
          <w:bCs/>
          <w:szCs w:val="20"/>
        </w:rPr>
        <w:t xml:space="preserve"> řady </w:t>
      </w:r>
      <w:r w:rsidR="00864931" w:rsidRPr="00180BCF">
        <w:rPr>
          <w:rFonts w:cs="Arial"/>
          <w:b/>
          <w:bCs/>
          <w:szCs w:val="20"/>
        </w:rPr>
        <w:t>QBIG</w:t>
      </w:r>
      <w:r w:rsidR="00864931" w:rsidRPr="00180BCF">
        <w:rPr>
          <w:rFonts w:cs="Arial"/>
          <w:bCs/>
          <w:szCs w:val="20"/>
        </w:rPr>
        <w:t xml:space="preserve"> </w:t>
      </w:r>
      <w:r w:rsidR="00656E9C" w:rsidRPr="00180BCF">
        <w:rPr>
          <w:rFonts w:cs="Arial"/>
          <w:b/>
          <w:szCs w:val="20"/>
        </w:rPr>
        <w:t>BENEFIT</w:t>
      </w:r>
      <w:r w:rsidR="00656E9C" w:rsidRPr="00180BCF">
        <w:rPr>
          <w:rFonts w:cs="Arial"/>
          <w:bCs/>
          <w:szCs w:val="20"/>
        </w:rPr>
        <w:t xml:space="preserve"> je</w:t>
      </w:r>
      <w:r w:rsidRPr="00180BCF">
        <w:rPr>
          <w:rFonts w:cs="Arial"/>
          <w:bCs/>
          <w:szCs w:val="20"/>
        </w:rPr>
        <w:t xml:space="preserve"> totiž</w:t>
      </w:r>
      <w:r w:rsidR="00656E9C" w:rsidRPr="00180BCF">
        <w:rPr>
          <w:rFonts w:cs="Arial"/>
          <w:bCs/>
          <w:szCs w:val="20"/>
        </w:rPr>
        <w:t xml:space="preserve"> to, že je díky inovativní technologii není potřeba při zazimování téměř vypouštět. Šetří tak nejen finance a životní prostředí, ale každoroční zazimování je tak i mnohem jednodušší. </w:t>
      </w:r>
    </w:p>
    <w:p w14:paraId="47D0EE48" w14:textId="77777777" w:rsidR="00656E9C" w:rsidRPr="00180BCF" w:rsidRDefault="00656E9C" w:rsidP="009D4D72">
      <w:pPr>
        <w:spacing w:line="276" w:lineRule="auto"/>
        <w:jc w:val="both"/>
        <w:rPr>
          <w:rFonts w:eastAsia="Times New Roman" w:cs="Arial"/>
          <w:color w:val="000000"/>
          <w:szCs w:val="20"/>
          <w:lang w:eastAsia="cs-CZ"/>
        </w:rPr>
      </w:pPr>
    </w:p>
    <w:p w14:paraId="78109254" w14:textId="1727DA10" w:rsidR="00075D33" w:rsidRPr="00180BCF" w:rsidRDefault="00075D33" w:rsidP="009D4D72">
      <w:pPr>
        <w:spacing w:line="276" w:lineRule="auto"/>
        <w:jc w:val="both"/>
        <w:rPr>
          <w:rFonts w:eastAsia="Times New Roman" w:cs="Arial"/>
          <w:b/>
          <w:color w:val="000000"/>
          <w:szCs w:val="20"/>
          <w:lang w:eastAsia="cs-CZ"/>
        </w:rPr>
      </w:pPr>
      <w:r w:rsidRPr="00180BCF">
        <w:rPr>
          <w:rFonts w:eastAsia="Times New Roman" w:cs="Arial"/>
          <w:b/>
          <w:color w:val="000000"/>
          <w:szCs w:val="20"/>
          <w:lang w:eastAsia="cs-CZ"/>
        </w:rPr>
        <w:t>Kdy začít se zazimováním?</w:t>
      </w:r>
    </w:p>
    <w:p w14:paraId="1F7F9B3B" w14:textId="5C43E0D3" w:rsidR="00656E9C" w:rsidRPr="00180BCF" w:rsidRDefault="00656E9C" w:rsidP="009D4D72">
      <w:pPr>
        <w:spacing w:line="276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180BCF">
        <w:rPr>
          <w:rFonts w:eastAsia="Times New Roman" w:cs="Arial"/>
          <w:color w:val="000000"/>
          <w:szCs w:val="20"/>
          <w:lang w:eastAsia="cs-CZ"/>
        </w:rPr>
        <w:t>Zazimování bazénu doporučujeme</w:t>
      </w:r>
      <w:r w:rsidR="00DF62A1" w:rsidRPr="00180BC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DF62A1" w:rsidRPr="00180BCF">
        <w:rPr>
          <w:rFonts w:eastAsia="Times New Roman" w:cs="Arial"/>
          <w:szCs w:val="20"/>
          <w:lang w:eastAsia="cs-CZ"/>
        </w:rPr>
        <w:t xml:space="preserve">až </w:t>
      </w:r>
      <w:r w:rsidRPr="00180BCF">
        <w:rPr>
          <w:rFonts w:eastAsia="Times New Roman" w:cs="Arial"/>
          <w:szCs w:val="20"/>
          <w:lang w:eastAsia="cs-CZ"/>
        </w:rPr>
        <w:t xml:space="preserve">ve chvíli, kdy </w:t>
      </w:r>
      <w:r w:rsidR="00864931" w:rsidRPr="00180BCF">
        <w:rPr>
          <w:rFonts w:eastAsia="Times New Roman" w:cs="Arial"/>
          <w:color w:val="000000"/>
          <w:szCs w:val="20"/>
          <w:lang w:eastAsia="cs-CZ"/>
        </w:rPr>
        <w:t xml:space="preserve">teplota vody </w:t>
      </w:r>
      <w:r w:rsidRPr="00180BCF">
        <w:rPr>
          <w:rFonts w:eastAsia="Times New Roman" w:cs="Arial"/>
          <w:color w:val="000000"/>
          <w:szCs w:val="20"/>
          <w:lang w:eastAsia="cs-CZ"/>
        </w:rPr>
        <w:t>klesne pod 10 °C</w:t>
      </w:r>
      <w:r w:rsidRPr="00180BCF">
        <w:rPr>
          <w:rFonts w:eastAsia="Times New Roman" w:cs="Arial"/>
          <w:szCs w:val="20"/>
          <w:lang w:eastAsia="cs-CZ"/>
        </w:rPr>
        <w:t xml:space="preserve">. </w:t>
      </w:r>
      <w:r w:rsidR="00DF62A1" w:rsidRPr="00180BCF">
        <w:rPr>
          <w:rFonts w:eastAsia="Times New Roman" w:cs="Arial"/>
          <w:szCs w:val="20"/>
          <w:lang w:eastAsia="cs-CZ"/>
        </w:rPr>
        <w:t>Do té doby by m</w:t>
      </w:r>
      <w:r w:rsidRPr="00180BCF">
        <w:rPr>
          <w:rFonts w:eastAsia="Times New Roman" w:cs="Arial"/>
          <w:szCs w:val="20"/>
          <w:lang w:eastAsia="cs-CZ"/>
        </w:rPr>
        <w:t xml:space="preserve">ěla </w:t>
      </w:r>
      <w:r w:rsidRPr="00180BCF">
        <w:rPr>
          <w:rFonts w:eastAsia="Times New Roman" w:cs="Arial"/>
          <w:color w:val="000000"/>
          <w:szCs w:val="20"/>
          <w:lang w:eastAsia="cs-CZ"/>
        </w:rPr>
        <w:t>být v provozu nainstalovaná technologie</w:t>
      </w:r>
      <w:r w:rsidR="00944FC5" w:rsidRPr="00180BCF">
        <w:rPr>
          <w:rFonts w:eastAsia="Times New Roman" w:cs="Arial"/>
          <w:color w:val="000000"/>
          <w:szCs w:val="20"/>
          <w:lang w:eastAsia="cs-CZ"/>
        </w:rPr>
        <w:t>.</w:t>
      </w:r>
      <w:r w:rsidRPr="00180BC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001FAFA2" w14:textId="77777777" w:rsidR="00656E9C" w:rsidRPr="00180BCF" w:rsidRDefault="00656E9C" w:rsidP="009D4D72">
      <w:pPr>
        <w:spacing w:line="276" w:lineRule="auto"/>
        <w:jc w:val="both"/>
        <w:rPr>
          <w:rFonts w:cs="Arial"/>
          <w:bCs/>
          <w:szCs w:val="20"/>
        </w:rPr>
      </w:pPr>
    </w:p>
    <w:p w14:paraId="43F0160E" w14:textId="77777777" w:rsidR="00075D33" w:rsidRPr="00180BCF" w:rsidRDefault="00075D33" w:rsidP="009D4D72">
      <w:pPr>
        <w:spacing w:line="276" w:lineRule="auto"/>
        <w:jc w:val="both"/>
        <w:rPr>
          <w:rFonts w:eastAsia="Times New Roman" w:cs="Arial"/>
          <w:b/>
          <w:color w:val="000000"/>
          <w:szCs w:val="20"/>
          <w:lang w:eastAsia="cs-CZ"/>
        </w:rPr>
      </w:pPr>
      <w:r w:rsidRPr="00180BCF">
        <w:rPr>
          <w:rFonts w:eastAsia="Times New Roman" w:cs="Arial"/>
          <w:b/>
          <w:color w:val="000000"/>
          <w:szCs w:val="20"/>
          <w:lang w:eastAsia="cs-CZ"/>
        </w:rPr>
        <w:t>Na co nezapomenout při zazimování bazénu?</w:t>
      </w:r>
    </w:p>
    <w:p w14:paraId="62153294" w14:textId="6B23866D" w:rsidR="00075D33" w:rsidRPr="00180BCF" w:rsidRDefault="00075D33" w:rsidP="009D4D72">
      <w:pPr>
        <w:spacing w:line="276" w:lineRule="auto"/>
        <w:jc w:val="both"/>
        <w:rPr>
          <w:rFonts w:cs="Arial"/>
          <w:szCs w:val="20"/>
        </w:rPr>
      </w:pPr>
      <w:r w:rsidRPr="00180BCF">
        <w:rPr>
          <w:rFonts w:cs="Arial"/>
          <w:szCs w:val="20"/>
        </w:rPr>
        <w:t xml:space="preserve">V následujících </w:t>
      </w:r>
      <w:r w:rsidR="00180BCF">
        <w:rPr>
          <w:rFonts w:cs="Arial"/>
          <w:szCs w:val="20"/>
        </w:rPr>
        <w:t>8</w:t>
      </w:r>
      <w:r w:rsidRPr="00180BCF">
        <w:rPr>
          <w:rFonts w:cs="Arial"/>
          <w:szCs w:val="20"/>
        </w:rPr>
        <w:t xml:space="preserve"> krocích jsme stručně shrnuli, na co byste rozhodně neměli zapomenout, pokud se rozhodnete pro zazimování bazénu svépomocí. Některé kroky se liší podle typu bazénu – </w:t>
      </w:r>
      <w:proofErr w:type="spellStart"/>
      <w:r w:rsidRPr="00180BCF">
        <w:rPr>
          <w:rFonts w:cs="Arial"/>
          <w:b/>
          <w:szCs w:val="20"/>
        </w:rPr>
        <w:t>skimmerový</w:t>
      </w:r>
      <w:proofErr w:type="spellEnd"/>
      <w:r w:rsidRPr="00180BCF">
        <w:rPr>
          <w:rFonts w:cs="Arial"/>
          <w:szCs w:val="20"/>
        </w:rPr>
        <w:t xml:space="preserve"> nebo </w:t>
      </w:r>
      <w:r w:rsidRPr="00180BCF">
        <w:rPr>
          <w:rFonts w:cs="Arial"/>
          <w:b/>
          <w:szCs w:val="20"/>
        </w:rPr>
        <w:t>přelivový.</w:t>
      </w:r>
      <w:r w:rsidRPr="00180BCF">
        <w:rPr>
          <w:rFonts w:cs="Arial"/>
          <w:szCs w:val="20"/>
        </w:rPr>
        <w:t xml:space="preserve">  </w:t>
      </w:r>
    </w:p>
    <w:p w14:paraId="71321D43" w14:textId="77777777" w:rsidR="00075D33" w:rsidRPr="00180BCF" w:rsidRDefault="00075D33" w:rsidP="009D4D72">
      <w:pPr>
        <w:spacing w:line="276" w:lineRule="auto"/>
        <w:jc w:val="both"/>
        <w:rPr>
          <w:rFonts w:cs="Arial"/>
          <w:bCs/>
          <w:szCs w:val="20"/>
        </w:rPr>
      </w:pPr>
    </w:p>
    <w:p w14:paraId="0FC0E0E5" w14:textId="7D856E43" w:rsidR="00A3217A" w:rsidRPr="00180BCF" w:rsidRDefault="00075D33" w:rsidP="009D4D72">
      <w:pPr>
        <w:pStyle w:val="Odstavecseseznamem"/>
        <w:numPr>
          <w:ilvl w:val="0"/>
          <w:numId w:val="7"/>
        </w:numPr>
        <w:spacing w:after="0" w:line="276" w:lineRule="auto"/>
        <w:ind w:left="924" w:hanging="357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cs-CZ"/>
        </w:rPr>
      </w:pPr>
      <w:r w:rsidRPr="00180BCF">
        <w:rPr>
          <w:rFonts w:ascii="Verdana" w:eastAsia="Times New Roman" w:hAnsi="Verdana" w:cs="Arial"/>
          <w:b/>
          <w:color w:val="000000"/>
          <w:sz w:val="20"/>
          <w:szCs w:val="20"/>
          <w:lang w:eastAsia="cs-CZ"/>
        </w:rPr>
        <w:t>Odstraňte nečistoty</w:t>
      </w:r>
    </w:p>
    <w:p w14:paraId="02E4087D" w14:textId="77777777" w:rsidR="00A3217A" w:rsidRPr="00180BCF" w:rsidRDefault="00A3217A" w:rsidP="009D4D72">
      <w:pPr>
        <w:pStyle w:val="Odstavecseseznamem"/>
        <w:spacing w:after="0" w:line="276" w:lineRule="auto"/>
        <w:ind w:left="924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cs-CZ"/>
        </w:rPr>
      </w:pPr>
    </w:p>
    <w:p w14:paraId="38DCBE01" w14:textId="77777777" w:rsidR="00075D33" w:rsidRPr="00180BCF" w:rsidRDefault="00656E9C" w:rsidP="009D4D72">
      <w:pPr>
        <w:spacing w:line="276" w:lineRule="auto"/>
        <w:jc w:val="both"/>
        <w:rPr>
          <w:rFonts w:cs="Arial"/>
          <w:szCs w:val="20"/>
        </w:rPr>
      </w:pPr>
      <w:r w:rsidRPr="00180BCF">
        <w:rPr>
          <w:rFonts w:eastAsia="Times New Roman" w:cs="Arial"/>
          <w:color w:val="000000"/>
          <w:szCs w:val="20"/>
          <w:lang w:eastAsia="cs-CZ"/>
        </w:rPr>
        <w:t>Bazén je potřeba nejdříve důkladně vyčistit</w:t>
      </w:r>
      <w:r w:rsidR="00864931" w:rsidRPr="00180BCF">
        <w:rPr>
          <w:rFonts w:eastAsia="Times New Roman" w:cs="Arial"/>
          <w:color w:val="000000"/>
          <w:szCs w:val="20"/>
          <w:lang w:eastAsia="cs-CZ"/>
        </w:rPr>
        <w:t xml:space="preserve">, pro což je ideálním pomocníkem </w:t>
      </w:r>
      <w:hyperlink r:id="rId8" w:history="1">
        <w:r w:rsidR="00864931" w:rsidRPr="00180BCF">
          <w:rPr>
            <w:rStyle w:val="Hypertextovodkaz"/>
            <w:rFonts w:cs="Arial"/>
            <w:szCs w:val="20"/>
          </w:rPr>
          <w:t>bazénový vysavač</w:t>
        </w:r>
      </w:hyperlink>
      <w:r w:rsidRPr="00180BCF">
        <w:rPr>
          <w:rFonts w:eastAsia="Times New Roman" w:cs="Arial"/>
          <w:color w:val="000000"/>
          <w:szCs w:val="20"/>
          <w:lang w:eastAsia="cs-CZ"/>
        </w:rPr>
        <w:t xml:space="preserve">. Doporučujeme vyluxovat dno </w:t>
      </w:r>
      <w:r w:rsidR="00864931" w:rsidRPr="00180BCF">
        <w:rPr>
          <w:rFonts w:eastAsia="Times New Roman" w:cs="Arial"/>
          <w:color w:val="000000"/>
          <w:szCs w:val="20"/>
          <w:lang w:eastAsia="cs-CZ"/>
        </w:rPr>
        <w:t>i</w:t>
      </w:r>
      <w:r w:rsidRPr="00180BCF">
        <w:rPr>
          <w:rFonts w:eastAsia="Times New Roman" w:cs="Arial"/>
          <w:color w:val="000000"/>
          <w:szCs w:val="20"/>
          <w:lang w:eastAsia="cs-CZ"/>
        </w:rPr>
        <w:t xml:space="preserve"> stěny</w:t>
      </w:r>
      <w:r w:rsidRPr="00180BCF">
        <w:rPr>
          <w:rFonts w:cs="Arial"/>
          <w:szCs w:val="20"/>
        </w:rPr>
        <w:t xml:space="preserve">. Hlavně u větších bazénů se vyplatí investovat do poloautomatických či automatických vysavačů s vyšším výkonem, jako je např. vysavač </w:t>
      </w:r>
      <w:proofErr w:type="spellStart"/>
      <w:r w:rsidRPr="00180BCF">
        <w:rPr>
          <w:rFonts w:cs="Arial"/>
          <w:szCs w:val="20"/>
        </w:rPr>
        <w:t>Dolphin</w:t>
      </w:r>
      <w:proofErr w:type="spellEnd"/>
      <w:r w:rsidRPr="00180BCF">
        <w:rPr>
          <w:rFonts w:cs="Arial"/>
          <w:szCs w:val="20"/>
        </w:rPr>
        <w:t xml:space="preserve">, který lze navíc ovládat pomocí mobilní aplikace. </w:t>
      </w:r>
    </w:p>
    <w:p w14:paraId="64B786CB" w14:textId="65887909" w:rsidR="00A3217A" w:rsidRPr="00180BCF" w:rsidRDefault="00A3217A" w:rsidP="009D4D72">
      <w:pPr>
        <w:spacing w:line="276" w:lineRule="auto"/>
        <w:rPr>
          <w:rFonts w:cs="Arial"/>
          <w:szCs w:val="20"/>
        </w:rPr>
      </w:pPr>
      <w:r w:rsidRPr="00180BCF">
        <w:rPr>
          <w:rFonts w:eastAsia="Times New Roman" w:cs="Arial"/>
          <w:color w:val="000000"/>
          <w:szCs w:val="20"/>
          <w:lang w:eastAsia="cs-CZ"/>
        </w:rPr>
        <w:t xml:space="preserve">U </w:t>
      </w:r>
      <w:r w:rsidRPr="00180BCF">
        <w:rPr>
          <w:rFonts w:eastAsia="Times New Roman" w:cs="Arial"/>
          <w:b/>
          <w:color w:val="000000"/>
          <w:szCs w:val="20"/>
          <w:lang w:eastAsia="cs-CZ"/>
        </w:rPr>
        <w:t>přelivového bazénu</w:t>
      </w:r>
      <w:r w:rsidRPr="00180BCF">
        <w:rPr>
          <w:rFonts w:eastAsia="Times New Roman" w:cs="Arial"/>
          <w:color w:val="000000"/>
          <w:szCs w:val="20"/>
          <w:lang w:eastAsia="cs-CZ"/>
        </w:rPr>
        <w:t xml:space="preserve"> sejměte ochrannou mřížku a vyčistěte přelivový žlábek. Odstraňte z</w:t>
      </w:r>
      <w:r w:rsidR="00610255" w:rsidRPr="00180BCF">
        <w:rPr>
          <w:rFonts w:eastAsia="Times New Roman" w:cs="Arial"/>
          <w:color w:val="000000"/>
          <w:szCs w:val="20"/>
          <w:lang w:eastAsia="cs-CZ"/>
        </w:rPr>
        <w:t> </w:t>
      </w:r>
      <w:r w:rsidRPr="00180BCF">
        <w:rPr>
          <w:rFonts w:eastAsia="Times New Roman" w:cs="Arial"/>
          <w:color w:val="000000"/>
          <w:szCs w:val="20"/>
          <w:lang w:eastAsia="cs-CZ"/>
        </w:rPr>
        <w:t>něj</w:t>
      </w:r>
      <w:r w:rsidR="00610255" w:rsidRPr="00180BC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180BCF">
        <w:rPr>
          <w:rFonts w:eastAsia="Times New Roman" w:cs="Arial"/>
          <w:color w:val="000000"/>
          <w:szCs w:val="20"/>
          <w:lang w:eastAsia="cs-CZ"/>
        </w:rPr>
        <w:t xml:space="preserve">zazimovací zátku a obsah žlábku vypusťte ven. </w:t>
      </w:r>
      <w:r w:rsidR="009D4D72" w:rsidRPr="00180BCF">
        <w:rPr>
          <w:rFonts w:cs="Arial"/>
          <w:szCs w:val="20"/>
        </w:rPr>
        <w:t xml:space="preserve">Zátka musí být v zimním období odstraněna. Voda, která by se mohla do žlábku dostat, tak bude mít kudy odtéct. </w:t>
      </w:r>
      <w:r w:rsidRPr="00180BCF">
        <w:rPr>
          <w:rFonts w:eastAsia="Times New Roman" w:cs="Arial"/>
          <w:color w:val="000000"/>
          <w:szCs w:val="20"/>
          <w:lang w:eastAsia="cs-CZ"/>
        </w:rPr>
        <w:t>Po vyčištění nezapomeňte opět nasadit krycí mřížku.</w:t>
      </w:r>
      <w:r w:rsidR="00427C05" w:rsidRPr="00180BCF">
        <w:rPr>
          <w:rFonts w:eastAsia="Times New Roman" w:cs="Arial"/>
          <w:color w:val="000000"/>
          <w:szCs w:val="20"/>
          <w:lang w:eastAsia="cs-CZ"/>
        </w:rPr>
        <w:t xml:space="preserve"> Zazimovací zátku bezpečně uschovejte.</w:t>
      </w:r>
    </w:p>
    <w:p w14:paraId="72A6AD15" w14:textId="77777777" w:rsidR="00A3217A" w:rsidRPr="00180BCF" w:rsidRDefault="00A3217A" w:rsidP="009D4D72">
      <w:pPr>
        <w:spacing w:line="276" w:lineRule="auto"/>
        <w:jc w:val="both"/>
        <w:rPr>
          <w:rFonts w:eastAsia="Times New Roman" w:cs="Arial"/>
          <w:color w:val="000000"/>
          <w:szCs w:val="20"/>
          <w:lang w:eastAsia="cs-CZ"/>
        </w:rPr>
      </w:pPr>
      <w:proofErr w:type="spellStart"/>
      <w:r w:rsidRPr="00180BCF">
        <w:rPr>
          <w:rFonts w:eastAsia="Times New Roman" w:cs="Arial"/>
          <w:b/>
          <w:color w:val="000000"/>
          <w:szCs w:val="20"/>
          <w:lang w:eastAsia="cs-CZ"/>
        </w:rPr>
        <w:t>Skimmerové</w:t>
      </w:r>
      <w:proofErr w:type="spellEnd"/>
      <w:r w:rsidRPr="00180BCF">
        <w:rPr>
          <w:rFonts w:eastAsia="Times New Roman" w:cs="Arial"/>
          <w:b/>
          <w:color w:val="000000"/>
          <w:szCs w:val="20"/>
          <w:lang w:eastAsia="cs-CZ"/>
        </w:rPr>
        <w:t xml:space="preserve"> bazény</w:t>
      </w:r>
      <w:r w:rsidRPr="00180BCF">
        <w:rPr>
          <w:rFonts w:eastAsia="Times New Roman" w:cs="Arial"/>
          <w:color w:val="000000"/>
          <w:szCs w:val="20"/>
          <w:lang w:eastAsia="cs-CZ"/>
        </w:rPr>
        <w:t xml:space="preserve"> mají proces čištění odlišný. </w:t>
      </w:r>
      <w:r w:rsidRPr="00180BCF">
        <w:rPr>
          <w:rFonts w:cs="Arial"/>
          <w:szCs w:val="20"/>
        </w:rPr>
        <w:t xml:space="preserve">Ze </w:t>
      </w:r>
      <w:proofErr w:type="spellStart"/>
      <w:r w:rsidRPr="00180BCF">
        <w:rPr>
          <w:rFonts w:cs="Arial"/>
          <w:szCs w:val="20"/>
        </w:rPr>
        <w:t>skimmeru</w:t>
      </w:r>
      <w:proofErr w:type="spellEnd"/>
      <w:r w:rsidRPr="00180BCF">
        <w:rPr>
          <w:rFonts w:cs="Arial"/>
          <w:szCs w:val="20"/>
        </w:rPr>
        <w:t xml:space="preserve"> vyjměte filtrační košík a do otvoru ve dně umístěte nástavec se zazimovacím trnem.</w:t>
      </w:r>
    </w:p>
    <w:p w14:paraId="63A8FB24" w14:textId="77777777" w:rsidR="00A3217A" w:rsidRPr="00180BCF" w:rsidRDefault="00A3217A" w:rsidP="009D4D72">
      <w:pPr>
        <w:spacing w:line="276" w:lineRule="auto"/>
        <w:jc w:val="both"/>
        <w:rPr>
          <w:rFonts w:cs="Arial"/>
          <w:szCs w:val="20"/>
        </w:rPr>
      </w:pPr>
    </w:p>
    <w:p w14:paraId="05331E36" w14:textId="77777777" w:rsidR="00075D33" w:rsidRPr="00180BCF" w:rsidRDefault="00075D33" w:rsidP="009D4D72">
      <w:pPr>
        <w:spacing w:line="276" w:lineRule="auto"/>
        <w:jc w:val="both"/>
        <w:rPr>
          <w:rFonts w:cs="Arial"/>
          <w:bCs/>
          <w:szCs w:val="20"/>
        </w:rPr>
      </w:pPr>
    </w:p>
    <w:p w14:paraId="767CF99B" w14:textId="77777777" w:rsidR="00A3217A" w:rsidRPr="00180BCF" w:rsidRDefault="00A3217A" w:rsidP="009D4D72">
      <w:pPr>
        <w:spacing w:line="276" w:lineRule="auto"/>
        <w:jc w:val="both"/>
        <w:rPr>
          <w:rFonts w:cs="Arial"/>
          <w:bCs/>
          <w:szCs w:val="20"/>
        </w:rPr>
      </w:pPr>
    </w:p>
    <w:p w14:paraId="3380A8CE" w14:textId="77777777" w:rsidR="00A3217A" w:rsidRPr="00180BCF" w:rsidRDefault="00A3217A" w:rsidP="009D4D72">
      <w:pPr>
        <w:spacing w:line="276" w:lineRule="auto"/>
        <w:jc w:val="both"/>
        <w:rPr>
          <w:rFonts w:cs="Arial"/>
          <w:bCs/>
          <w:szCs w:val="20"/>
        </w:rPr>
      </w:pPr>
    </w:p>
    <w:p w14:paraId="38AA7580" w14:textId="1DDDAB50" w:rsidR="00075D33" w:rsidRPr="00180BCF" w:rsidRDefault="004740EE" w:rsidP="009D4D72">
      <w:pPr>
        <w:pStyle w:val="Odstavecseseznamem"/>
        <w:numPr>
          <w:ilvl w:val="0"/>
          <w:numId w:val="7"/>
        </w:numPr>
        <w:spacing w:after="0" w:line="276" w:lineRule="auto"/>
        <w:ind w:left="924" w:hanging="357"/>
        <w:jc w:val="both"/>
        <w:rPr>
          <w:rFonts w:ascii="Verdana" w:hAnsi="Verdana" w:cs="Arial"/>
          <w:sz w:val="20"/>
          <w:szCs w:val="20"/>
        </w:rPr>
      </w:pPr>
      <w:r w:rsidRPr="00180BCF">
        <w:rPr>
          <w:rFonts w:ascii="Verdana" w:eastAsia="Times New Roman" w:hAnsi="Verdana" w:cs="Arial"/>
          <w:b/>
          <w:sz w:val="20"/>
          <w:szCs w:val="20"/>
          <w:lang w:eastAsia="cs-CZ"/>
        </w:rPr>
        <w:t>Pro vyčištění fil</w:t>
      </w:r>
      <w:r w:rsidR="00185CA2" w:rsidRPr="00180BCF">
        <w:rPr>
          <w:rFonts w:ascii="Verdana" w:eastAsia="Times New Roman" w:hAnsi="Verdana" w:cs="Arial"/>
          <w:b/>
          <w:sz w:val="20"/>
          <w:szCs w:val="20"/>
          <w:lang w:eastAsia="cs-CZ"/>
        </w:rPr>
        <w:t>t</w:t>
      </w:r>
      <w:r w:rsidRPr="00180BCF">
        <w:rPr>
          <w:rFonts w:ascii="Verdana" w:eastAsia="Times New Roman" w:hAnsi="Verdana" w:cs="Arial"/>
          <w:b/>
          <w:sz w:val="20"/>
          <w:szCs w:val="20"/>
          <w:lang w:eastAsia="cs-CZ"/>
        </w:rPr>
        <w:t>race v</w:t>
      </w:r>
      <w:r w:rsidR="00075D33" w:rsidRPr="00180BCF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yužijte </w:t>
      </w:r>
      <w:r w:rsidR="00075D33" w:rsidRPr="00180BCF">
        <w:rPr>
          <w:rFonts w:ascii="Verdana" w:eastAsia="Times New Roman" w:hAnsi="Verdana" w:cs="Arial"/>
          <w:b/>
          <w:color w:val="000000"/>
          <w:sz w:val="20"/>
          <w:szCs w:val="20"/>
          <w:lang w:eastAsia="cs-CZ"/>
        </w:rPr>
        <w:t>funkci proplach</w:t>
      </w:r>
    </w:p>
    <w:p w14:paraId="7F34D44F" w14:textId="442E1A89" w:rsidR="004740EE" w:rsidRPr="00180BCF" w:rsidRDefault="006C43E9" w:rsidP="009D4D72">
      <w:pPr>
        <w:spacing w:line="276" w:lineRule="auto"/>
        <w:jc w:val="both"/>
        <w:rPr>
          <w:rFonts w:cs="Arial"/>
          <w:szCs w:val="20"/>
        </w:rPr>
      </w:pPr>
      <w:r w:rsidRPr="00180BCF">
        <w:rPr>
          <w:rFonts w:cs="Arial"/>
          <w:szCs w:val="20"/>
        </w:rPr>
        <w:t>Proplach je jednou z poloh šesticestného ventilu. Během proplachu je třeba kontrolovat čistotu vypouštěné vody. Pro tento účel slouží průhledná část potrubí.</w:t>
      </w:r>
      <w:r w:rsidR="004740EE" w:rsidRPr="00180BCF">
        <w:rPr>
          <w:rFonts w:cs="Arial"/>
          <w:szCs w:val="20"/>
        </w:rPr>
        <w:t xml:space="preserve"> Po proplachu je nutné vodu </w:t>
      </w:r>
      <w:proofErr w:type="spellStart"/>
      <w:r w:rsidR="004740EE" w:rsidRPr="00180BCF">
        <w:rPr>
          <w:rFonts w:cs="Arial"/>
          <w:szCs w:val="20"/>
        </w:rPr>
        <w:t>zafiltrovat</w:t>
      </w:r>
      <w:proofErr w:type="spellEnd"/>
      <w:r w:rsidR="004740EE" w:rsidRPr="00180BCF">
        <w:rPr>
          <w:rFonts w:cs="Arial"/>
          <w:szCs w:val="20"/>
        </w:rPr>
        <w:t>.</w:t>
      </w:r>
      <w:r w:rsidR="0096374D" w:rsidRPr="00180BCF">
        <w:rPr>
          <w:rFonts w:cs="Arial"/>
          <w:szCs w:val="20"/>
        </w:rPr>
        <w:t xml:space="preserve"> </w:t>
      </w:r>
      <w:r w:rsidR="004740EE" w:rsidRPr="00180BCF">
        <w:rPr>
          <w:rFonts w:cs="Arial"/>
          <w:szCs w:val="20"/>
        </w:rPr>
        <w:t>Při jakékoli změně polohy páky šesticestného ventilu musí být vypnuté oběhové čerpadlo.</w:t>
      </w:r>
    </w:p>
    <w:p w14:paraId="6B35F27B" w14:textId="2311E25F" w:rsidR="002D7BCA" w:rsidRPr="00180BCF" w:rsidRDefault="004740EE" w:rsidP="009D4D72">
      <w:pPr>
        <w:spacing w:line="276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180BCF">
        <w:rPr>
          <w:rFonts w:cs="Arial"/>
          <w:color w:val="0000CC"/>
          <w:szCs w:val="20"/>
        </w:rPr>
        <w:t xml:space="preserve"> </w:t>
      </w:r>
    </w:p>
    <w:p w14:paraId="08B96DF0" w14:textId="2C132C65" w:rsidR="009B511F" w:rsidRPr="00180BCF" w:rsidRDefault="009B511F" w:rsidP="009D4D72">
      <w:pPr>
        <w:pStyle w:val="Odstavecseseznamem"/>
        <w:numPr>
          <w:ilvl w:val="0"/>
          <w:numId w:val="7"/>
        </w:numPr>
        <w:spacing w:after="0" w:line="276" w:lineRule="auto"/>
        <w:ind w:left="924" w:hanging="357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cs-CZ"/>
        </w:rPr>
      </w:pPr>
      <w:r w:rsidRPr="00180BCF">
        <w:rPr>
          <w:rFonts w:ascii="Verdana" w:eastAsia="Times New Roman" w:hAnsi="Verdana" w:cs="Arial"/>
          <w:b/>
          <w:color w:val="000000"/>
          <w:sz w:val="20"/>
          <w:szCs w:val="20"/>
          <w:lang w:eastAsia="cs-CZ"/>
        </w:rPr>
        <w:t>Odvodněte všechny části bazénové technologie</w:t>
      </w:r>
    </w:p>
    <w:p w14:paraId="4CBB33DA" w14:textId="548AFC5D" w:rsidR="009B511F" w:rsidRPr="00180BCF" w:rsidRDefault="005915A3" w:rsidP="009D4D72">
      <w:pPr>
        <w:pStyle w:val="Textkomente"/>
        <w:spacing w:line="276" w:lineRule="auto"/>
        <w:rPr>
          <w:rFonts w:cs="Arial"/>
        </w:rPr>
      </w:pPr>
      <w:r w:rsidRPr="00180BCF">
        <w:rPr>
          <w:rFonts w:cs="Arial"/>
        </w:rPr>
        <w:t xml:space="preserve">Demontujte cirkulační trysky. Do jednoho z otvorů nasaďte další zazimovací trn. Do ostatních otvorů našroubujte zazimovací zátky. Vypusťte vodu ze systému. </w:t>
      </w:r>
      <w:r w:rsidR="009B511F" w:rsidRPr="00180BCF">
        <w:rPr>
          <w:rFonts w:cs="Arial"/>
        </w:rPr>
        <w:t>Dbejte na to, aby v žádné části trubek (sací, cirkulační okruh, okruh tepelného čerpadla) nezůstala voda. Na jaře by na vás totiž mohlo čekat nepříjemné překvapení v podobě popraskaných trubek.</w:t>
      </w:r>
    </w:p>
    <w:p w14:paraId="7CD539B5" w14:textId="77777777" w:rsidR="00EE084A" w:rsidRPr="00180BCF" w:rsidRDefault="00EE084A" w:rsidP="009D4D72">
      <w:pPr>
        <w:spacing w:line="276" w:lineRule="auto"/>
        <w:jc w:val="both"/>
        <w:rPr>
          <w:rFonts w:eastAsia="Times New Roman" w:cs="Arial"/>
          <w:b/>
          <w:color w:val="000000"/>
          <w:szCs w:val="20"/>
          <w:lang w:eastAsia="cs-CZ"/>
        </w:rPr>
      </w:pPr>
    </w:p>
    <w:p w14:paraId="3F9DE86C" w14:textId="4E17B8FD" w:rsidR="009B511F" w:rsidRPr="00180BCF" w:rsidRDefault="009B511F" w:rsidP="009D4D72">
      <w:pPr>
        <w:pStyle w:val="Odstavecseseznamem"/>
        <w:numPr>
          <w:ilvl w:val="0"/>
          <w:numId w:val="7"/>
        </w:numPr>
        <w:spacing w:after="0" w:line="276" w:lineRule="auto"/>
        <w:ind w:left="924" w:hanging="357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cs-CZ"/>
        </w:rPr>
      </w:pPr>
      <w:r w:rsidRPr="00180BCF">
        <w:rPr>
          <w:rFonts w:ascii="Verdana" w:eastAsia="Times New Roman" w:hAnsi="Verdana" w:cs="Arial"/>
          <w:b/>
          <w:color w:val="000000"/>
          <w:sz w:val="20"/>
          <w:szCs w:val="20"/>
          <w:lang w:eastAsia="cs-CZ"/>
        </w:rPr>
        <w:t>Odpusťte filtrační nádobu</w:t>
      </w:r>
    </w:p>
    <w:p w14:paraId="27EA4323" w14:textId="37BCD3FC" w:rsidR="009B511F" w:rsidRPr="00180BCF" w:rsidRDefault="009B511F" w:rsidP="009D4D72">
      <w:pPr>
        <w:spacing w:line="276" w:lineRule="auto"/>
        <w:jc w:val="both"/>
        <w:rPr>
          <w:rFonts w:cs="Arial"/>
          <w:szCs w:val="20"/>
        </w:rPr>
      </w:pPr>
      <w:r w:rsidRPr="00180BCF">
        <w:rPr>
          <w:rFonts w:cs="Arial"/>
          <w:szCs w:val="20"/>
        </w:rPr>
        <w:t xml:space="preserve">Poté, co je bazénová voda odpuštěna z potrubí, je důležité odpustit i filtrační nádobu. </w:t>
      </w:r>
      <w:r w:rsidR="00EE084A" w:rsidRPr="00180BCF">
        <w:rPr>
          <w:rFonts w:cs="Arial"/>
          <w:szCs w:val="20"/>
        </w:rPr>
        <w:t>To lze provést buďto povolením vypouštěcího šroubu</w:t>
      </w:r>
      <w:r w:rsidR="0096374D" w:rsidRPr="00180BCF">
        <w:rPr>
          <w:rFonts w:cs="Arial"/>
          <w:szCs w:val="20"/>
        </w:rPr>
        <w:t>,</w:t>
      </w:r>
      <w:r w:rsidR="00EE084A" w:rsidRPr="00180BCF">
        <w:rPr>
          <w:rFonts w:cs="Arial"/>
          <w:szCs w:val="20"/>
        </w:rPr>
        <w:t xml:space="preserve"> nebo pomocí vysavače na vodu. </w:t>
      </w:r>
    </w:p>
    <w:p w14:paraId="6F2B7295" w14:textId="77777777" w:rsidR="009B511F" w:rsidRPr="00180BCF" w:rsidRDefault="009B511F" w:rsidP="009D4D72">
      <w:pPr>
        <w:spacing w:line="276" w:lineRule="auto"/>
        <w:jc w:val="both"/>
        <w:rPr>
          <w:rFonts w:cs="Arial"/>
          <w:szCs w:val="20"/>
        </w:rPr>
      </w:pPr>
    </w:p>
    <w:p w14:paraId="611E6FA1" w14:textId="4D9D37B0" w:rsidR="009B511F" w:rsidRPr="00180BCF" w:rsidRDefault="009B511F" w:rsidP="009D4D72">
      <w:pPr>
        <w:pStyle w:val="Odstavecseseznamem"/>
        <w:numPr>
          <w:ilvl w:val="0"/>
          <w:numId w:val="7"/>
        </w:numPr>
        <w:spacing w:after="0" w:line="276" w:lineRule="auto"/>
        <w:ind w:left="924" w:hanging="357"/>
        <w:jc w:val="both"/>
        <w:rPr>
          <w:rFonts w:ascii="Verdana" w:hAnsi="Verdana" w:cs="Arial"/>
          <w:b/>
          <w:sz w:val="20"/>
          <w:szCs w:val="20"/>
        </w:rPr>
      </w:pPr>
      <w:r w:rsidRPr="00180BCF">
        <w:rPr>
          <w:rFonts w:ascii="Verdana" w:hAnsi="Verdana" w:cs="Arial"/>
          <w:b/>
          <w:sz w:val="20"/>
          <w:szCs w:val="20"/>
        </w:rPr>
        <w:t>Odpojte čerpadla</w:t>
      </w:r>
    </w:p>
    <w:p w14:paraId="67AD4C20" w14:textId="3D69B644" w:rsidR="009B511F" w:rsidRPr="00180BCF" w:rsidRDefault="009B511F" w:rsidP="009D4D72">
      <w:pPr>
        <w:spacing w:line="276" w:lineRule="auto"/>
        <w:jc w:val="both"/>
        <w:rPr>
          <w:rFonts w:cs="Arial"/>
          <w:szCs w:val="20"/>
        </w:rPr>
      </w:pPr>
      <w:r w:rsidRPr="00180BCF">
        <w:rPr>
          <w:rFonts w:cs="Arial"/>
          <w:szCs w:val="20"/>
        </w:rPr>
        <w:t xml:space="preserve">Odpojte filtrační čerpadlo a umístěte ho na teplém a suchém místě. </w:t>
      </w:r>
      <w:r w:rsidR="00AB580B" w:rsidRPr="00180BCF">
        <w:rPr>
          <w:rFonts w:cs="Arial"/>
          <w:szCs w:val="20"/>
        </w:rPr>
        <w:t xml:space="preserve">Pokud je součástí všeho bazénu protiproud, nezapomeňte ani na zazimování protiproudu a </w:t>
      </w:r>
      <w:r w:rsidR="0096374D" w:rsidRPr="00180BCF">
        <w:rPr>
          <w:rFonts w:cs="Arial"/>
          <w:szCs w:val="20"/>
        </w:rPr>
        <w:t xml:space="preserve">jeho </w:t>
      </w:r>
      <w:r w:rsidR="00AB580B" w:rsidRPr="00180BCF">
        <w:rPr>
          <w:rFonts w:cs="Arial"/>
          <w:szCs w:val="20"/>
        </w:rPr>
        <w:t>čerpadlo rovněž uskladněte na teplém a suchém místě.</w:t>
      </w:r>
    </w:p>
    <w:p w14:paraId="153BC6B9" w14:textId="77777777" w:rsidR="009B511F" w:rsidRPr="00180BCF" w:rsidRDefault="009B511F" w:rsidP="009D4D72">
      <w:pPr>
        <w:spacing w:line="276" w:lineRule="auto"/>
        <w:jc w:val="both"/>
        <w:rPr>
          <w:rFonts w:cs="Arial"/>
          <w:szCs w:val="20"/>
        </w:rPr>
      </w:pPr>
    </w:p>
    <w:p w14:paraId="7E4E6341" w14:textId="3143756F" w:rsidR="009B511F" w:rsidRPr="00180BCF" w:rsidRDefault="009B511F" w:rsidP="009D4D72">
      <w:pPr>
        <w:pStyle w:val="Odstavecseseznamem"/>
        <w:numPr>
          <w:ilvl w:val="0"/>
          <w:numId w:val="7"/>
        </w:numPr>
        <w:spacing w:after="0" w:line="276" w:lineRule="auto"/>
        <w:ind w:left="924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180BCF">
        <w:rPr>
          <w:rFonts w:ascii="Verdana" w:hAnsi="Verdana" w:cs="Arial"/>
          <w:b/>
          <w:sz w:val="20"/>
          <w:szCs w:val="20"/>
        </w:rPr>
        <w:t>Zkontrolujte ventily</w:t>
      </w:r>
    </w:p>
    <w:p w14:paraId="2042A994" w14:textId="3387385F" w:rsidR="009B511F" w:rsidRPr="00180BCF" w:rsidRDefault="009B511F" w:rsidP="009D4D72">
      <w:pPr>
        <w:spacing w:line="276" w:lineRule="auto"/>
        <w:jc w:val="both"/>
        <w:rPr>
          <w:rFonts w:cs="Arial"/>
          <w:szCs w:val="20"/>
        </w:rPr>
      </w:pPr>
      <w:r w:rsidRPr="00180BCF">
        <w:rPr>
          <w:rFonts w:cs="Arial"/>
          <w:szCs w:val="20"/>
        </w:rPr>
        <w:t xml:space="preserve">Přesvědčte se, že </w:t>
      </w:r>
      <w:r w:rsidR="00AB580B" w:rsidRPr="00180BCF">
        <w:rPr>
          <w:rFonts w:cs="Arial"/>
          <w:szCs w:val="20"/>
        </w:rPr>
        <w:t xml:space="preserve">jste otevřeli všechny uzavírací ventily a že </w:t>
      </w:r>
      <w:r w:rsidRPr="00180BCF">
        <w:rPr>
          <w:rFonts w:cs="Arial"/>
          <w:szCs w:val="20"/>
        </w:rPr>
        <w:t xml:space="preserve">se opravdu nikde v technologii nenachází voda. Kontrolu lze provést buď pomocí vodního vysavače, nebo stlačeného vzduchu. </w:t>
      </w:r>
    </w:p>
    <w:p w14:paraId="330E8045" w14:textId="77777777" w:rsidR="009B511F" w:rsidRPr="00180BCF" w:rsidRDefault="009B511F" w:rsidP="009D4D72">
      <w:pPr>
        <w:spacing w:line="276" w:lineRule="auto"/>
        <w:jc w:val="both"/>
        <w:rPr>
          <w:rFonts w:cs="Arial"/>
          <w:szCs w:val="20"/>
        </w:rPr>
      </w:pPr>
    </w:p>
    <w:p w14:paraId="38705B12" w14:textId="4E5B92C9" w:rsidR="009B511F" w:rsidRPr="00180BCF" w:rsidRDefault="009B511F" w:rsidP="009D4D72">
      <w:pPr>
        <w:pStyle w:val="Odstavecseseznamem"/>
        <w:numPr>
          <w:ilvl w:val="0"/>
          <w:numId w:val="7"/>
        </w:numPr>
        <w:spacing w:after="0" w:line="276" w:lineRule="auto"/>
        <w:ind w:left="924" w:hanging="357"/>
        <w:jc w:val="both"/>
        <w:rPr>
          <w:rFonts w:ascii="Verdana" w:hAnsi="Verdana" w:cs="Arial"/>
          <w:b/>
          <w:sz w:val="20"/>
          <w:szCs w:val="20"/>
        </w:rPr>
      </w:pPr>
      <w:r w:rsidRPr="00180BCF">
        <w:rPr>
          <w:rFonts w:ascii="Verdana" w:hAnsi="Verdana" w:cs="Arial"/>
          <w:b/>
          <w:sz w:val="20"/>
          <w:szCs w:val="20"/>
        </w:rPr>
        <w:t>Nainstalujte dilatační plováky</w:t>
      </w:r>
    </w:p>
    <w:p w14:paraId="4962A63E" w14:textId="19584168" w:rsidR="009B511F" w:rsidRPr="00180BCF" w:rsidRDefault="009B511F" w:rsidP="009D4D72">
      <w:pPr>
        <w:spacing w:line="276" w:lineRule="auto"/>
        <w:jc w:val="both"/>
        <w:rPr>
          <w:rFonts w:cs="Arial"/>
          <w:szCs w:val="20"/>
        </w:rPr>
      </w:pPr>
      <w:r w:rsidRPr="00180BCF">
        <w:rPr>
          <w:rFonts w:cs="Arial"/>
          <w:szCs w:val="20"/>
        </w:rPr>
        <w:t>Zimní dilatační plováky zabraňují tomu, aby se na hladině bazénu vytvořila souvislá vrstva ledu, která by mohla poškodit některé jeho části. Spojením plováků by mělo dojít k vytvoření úhlopříčného řetězu na hladině bazénu.</w:t>
      </w:r>
    </w:p>
    <w:p w14:paraId="5780C3F2" w14:textId="77777777" w:rsidR="009B511F" w:rsidRPr="00180BCF" w:rsidRDefault="009B511F" w:rsidP="009D4D72">
      <w:pPr>
        <w:spacing w:line="276" w:lineRule="auto"/>
        <w:jc w:val="both"/>
        <w:rPr>
          <w:rFonts w:cs="Arial"/>
          <w:b/>
          <w:i/>
          <w:szCs w:val="20"/>
        </w:rPr>
      </w:pPr>
    </w:p>
    <w:p w14:paraId="68907728" w14:textId="01E9FE59" w:rsidR="009B511F" w:rsidRPr="00180BCF" w:rsidRDefault="009B511F" w:rsidP="009D4D72">
      <w:pPr>
        <w:pStyle w:val="Odstavecseseznamem"/>
        <w:numPr>
          <w:ilvl w:val="0"/>
          <w:numId w:val="7"/>
        </w:numPr>
        <w:spacing w:after="0" w:line="276" w:lineRule="auto"/>
        <w:ind w:left="924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180BCF">
        <w:rPr>
          <w:rFonts w:ascii="Verdana" w:hAnsi="Verdana" w:cs="Arial"/>
          <w:b/>
          <w:sz w:val="20"/>
          <w:szCs w:val="20"/>
        </w:rPr>
        <w:t>Aplikujte zazimovací roztok</w:t>
      </w:r>
    </w:p>
    <w:p w14:paraId="23883BCD" w14:textId="77777777" w:rsidR="00AB580B" w:rsidRPr="00180BCF" w:rsidRDefault="00656E9C" w:rsidP="009D4D72">
      <w:pPr>
        <w:spacing w:line="276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180BCF">
        <w:rPr>
          <w:rFonts w:eastAsia="Times New Roman" w:cs="Arial"/>
          <w:color w:val="000000"/>
          <w:szCs w:val="20"/>
          <w:lang w:eastAsia="cs-CZ"/>
        </w:rPr>
        <w:t>Posledním úkonem je aplikace zazimovacího prostředku do bazénové vody</w:t>
      </w:r>
      <w:r w:rsidR="00584CD2" w:rsidRPr="00180BCF">
        <w:rPr>
          <w:rFonts w:eastAsia="Times New Roman" w:cs="Arial"/>
          <w:color w:val="000000"/>
          <w:szCs w:val="20"/>
          <w:lang w:eastAsia="cs-CZ"/>
        </w:rPr>
        <w:t>, abyste předešli přemnožení řas a vápenatých usazenin na povrchu bazénu</w:t>
      </w:r>
      <w:r w:rsidR="00410F93" w:rsidRPr="00180BCF">
        <w:rPr>
          <w:rFonts w:eastAsia="Times New Roman" w:cs="Arial"/>
          <w:color w:val="000000"/>
          <w:szCs w:val="20"/>
          <w:lang w:eastAsia="cs-CZ"/>
        </w:rPr>
        <w:t>, ze kterých byste na jaře rozhodně neměli radost</w:t>
      </w:r>
      <w:r w:rsidRPr="00180BCF">
        <w:rPr>
          <w:rFonts w:eastAsia="Times New Roman" w:cs="Arial"/>
          <w:color w:val="000000"/>
          <w:szCs w:val="20"/>
          <w:lang w:eastAsia="cs-CZ"/>
        </w:rPr>
        <w:t xml:space="preserve">. </w:t>
      </w:r>
    </w:p>
    <w:p w14:paraId="6D8349BC" w14:textId="77777777" w:rsidR="00AB580B" w:rsidRPr="00180BCF" w:rsidRDefault="00AB580B" w:rsidP="009D4D72">
      <w:pPr>
        <w:spacing w:line="276" w:lineRule="auto"/>
        <w:jc w:val="both"/>
        <w:rPr>
          <w:rFonts w:eastAsia="Times New Roman" w:cs="Arial"/>
          <w:color w:val="000000"/>
          <w:szCs w:val="20"/>
          <w:lang w:eastAsia="cs-CZ"/>
        </w:rPr>
      </w:pPr>
    </w:p>
    <w:p w14:paraId="3678D66D" w14:textId="3C6AEFEE" w:rsidR="004C4984" w:rsidRPr="00180BCF" w:rsidRDefault="00656E9C" w:rsidP="009D4D72">
      <w:pPr>
        <w:spacing w:line="276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180BCF">
        <w:rPr>
          <w:rFonts w:eastAsia="Times New Roman" w:cs="Arial"/>
          <w:color w:val="000000"/>
          <w:szCs w:val="20"/>
          <w:lang w:eastAsia="cs-CZ"/>
        </w:rPr>
        <w:t xml:space="preserve">Jedná-li se o bazén se zařízením na úpravu vody (UV lampou, </w:t>
      </w:r>
      <w:r w:rsidR="008543F1" w:rsidRPr="00180BCF">
        <w:rPr>
          <w:rFonts w:eastAsia="Times New Roman" w:cs="Arial"/>
          <w:color w:val="000000"/>
          <w:szCs w:val="20"/>
          <w:lang w:eastAsia="cs-CZ"/>
        </w:rPr>
        <w:t>dezinfekčním</w:t>
      </w:r>
      <w:r w:rsidRPr="00180BCF">
        <w:rPr>
          <w:rFonts w:eastAsia="Times New Roman" w:cs="Arial"/>
          <w:color w:val="000000"/>
          <w:szCs w:val="20"/>
          <w:lang w:eastAsia="cs-CZ"/>
        </w:rPr>
        <w:t xml:space="preserve"> ionizátorem nebo zařízením na údržbu bazénové vody pomocí mořské soli), je vhodné zazimovat i toto příslušenství podle návodu. </w:t>
      </w:r>
    </w:p>
    <w:p w14:paraId="7CDD8C09" w14:textId="77777777" w:rsidR="009B511F" w:rsidRPr="009D4D72" w:rsidRDefault="009B511F" w:rsidP="009D4D72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</w:p>
    <w:p w14:paraId="6B2B9A6A" w14:textId="77777777" w:rsidR="004C4984" w:rsidRPr="009D4D72" w:rsidRDefault="004C4984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42ECF9D7" w14:textId="77777777" w:rsidR="00FF458D" w:rsidRPr="009D4D72" w:rsidRDefault="00FF458D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18397BDC" w14:textId="77777777" w:rsidR="00FF458D" w:rsidRPr="009D4D72" w:rsidRDefault="00FF458D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705156B9" w14:textId="77777777" w:rsidR="00FF458D" w:rsidRPr="009D4D72" w:rsidRDefault="00FF458D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7B78F30F" w14:textId="77777777" w:rsidR="00FF458D" w:rsidRPr="009D4D72" w:rsidRDefault="00FF458D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556D2D00" w14:textId="54C6D6CF" w:rsidR="00DA0AC3" w:rsidRPr="009D4D72" w:rsidRDefault="00DA0AC3" w:rsidP="009D4D72">
      <w:pPr>
        <w:spacing w:line="276" w:lineRule="auto"/>
        <w:jc w:val="both"/>
        <w:rPr>
          <w:rFonts w:ascii="Arial" w:hAnsi="Arial" w:cs="Arial"/>
          <w:sz w:val="22"/>
        </w:rPr>
      </w:pPr>
      <w:r w:rsidRPr="009D4D72">
        <w:rPr>
          <w:rFonts w:ascii="Arial" w:hAnsi="Arial" w:cs="Arial"/>
          <w:sz w:val="22"/>
        </w:rPr>
        <w:t xml:space="preserve">Lucie Krejbichová, </w:t>
      </w:r>
      <w:proofErr w:type="spellStart"/>
      <w:r w:rsidRPr="009D4D72">
        <w:rPr>
          <w:rFonts w:ascii="Arial" w:hAnsi="Arial" w:cs="Arial"/>
          <w:sz w:val="22"/>
        </w:rPr>
        <w:t>doblogoo</w:t>
      </w:r>
      <w:proofErr w:type="spellEnd"/>
      <w:r w:rsidR="00A40E87" w:rsidRPr="009D4D72">
        <w:rPr>
          <w:rFonts w:ascii="Arial" w:hAnsi="Arial" w:cs="Arial"/>
          <w:sz w:val="22"/>
        </w:rPr>
        <w:t xml:space="preserve"> s.r.o.</w:t>
      </w:r>
    </w:p>
    <w:p w14:paraId="586432D6" w14:textId="730BE53F" w:rsidR="00DA0AC3" w:rsidRPr="009D4D72" w:rsidRDefault="00DA0AC3" w:rsidP="009D4D72">
      <w:pPr>
        <w:spacing w:line="276" w:lineRule="auto"/>
        <w:jc w:val="both"/>
        <w:rPr>
          <w:rFonts w:ascii="Arial" w:hAnsi="Arial" w:cs="Arial"/>
          <w:sz w:val="22"/>
        </w:rPr>
      </w:pPr>
      <w:r w:rsidRPr="009D4D72">
        <w:rPr>
          <w:rFonts w:ascii="Arial" w:hAnsi="Arial" w:cs="Arial"/>
          <w:sz w:val="22"/>
        </w:rPr>
        <w:t>tel.: +420 602 359</w:t>
      </w:r>
      <w:r w:rsidR="003B2740" w:rsidRPr="009D4D72">
        <w:rPr>
          <w:rFonts w:ascii="Arial" w:hAnsi="Arial" w:cs="Arial"/>
          <w:sz w:val="22"/>
        </w:rPr>
        <w:t> </w:t>
      </w:r>
      <w:r w:rsidRPr="009D4D72">
        <w:rPr>
          <w:rFonts w:ascii="Arial" w:hAnsi="Arial" w:cs="Arial"/>
          <w:sz w:val="22"/>
        </w:rPr>
        <w:t>328</w:t>
      </w:r>
      <w:r w:rsidR="003B2740" w:rsidRPr="009D4D72">
        <w:rPr>
          <w:rFonts w:ascii="Arial" w:hAnsi="Arial" w:cs="Arial"/>
          <w:sz w:val="22"/>
        </w:rPr>
        <w:t xml:space="preserve"> </w:t>
      </w:r>
    </w:p>
    <w:p w14:paraId="16FF33C8" w14:textId="77777777" w:rsidR="00DA0AC3" w:rsidRPr="009D4D72" w:rsidRDefault="00DA0AC3" w:rsidP="009D4D72">
      <w:pPr>
        <w:spacing w:line="276" w:lineRule="auto"/>
        <w:jc w:val="both"/>
        <w:rPr>
          <w:rFonts w:ascii="Arial" w:hAnsi="Arial" w:cs="Arial"/>
          <w:sz w:val="22"/>
        </w:rPr>
      </w:pPr>
      <w:r w:rsidRPr="009D4D72">
        <w:rPr>
          <w:rFonts w:ascii="Arial" w:hAnsi="Arial" w:cs="Arial"/>
          <w:sz w:val="22"/>
        </w:rPr>
        <w:t xml:space="preserve">e-mail: </w:t>
      </w:r>
      <w:hyperlink r:id="rId9" w:history="1">
        <w:r w:rsidRPr="009D4D72">
          <w:rPr>
            <w:rStyle w:val="Hypertextovodkaz"/>
            <w:rFonts w:ascii="Arial" w:hAnsi="Arial" w:cs="Arial"/>
            <w:sz w:val="22"/>
          </w:rPr>
          <w:t>lucie@doblogoo.cz</w:t>
        </w:r>
      </w:hyperlink>
    </w:p>
    <w:p w14:paraId="2B705B34" w14:textId="77777777" w:rsidR="005D7652" w:rsidRPr="009D4D72" w:rsidRDefault="005D7652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106798FC" w14:textId="77777777" w:rsidR="005D7652" w:rsidRPr="009D4D72" w:rsidRDefault="005D7652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2C62CD1F" w14:textId="77777777" w:rsidR="008253FC" w:rsidRPr="009D4D72" w:rsidRDefault="008253FC" w:rsidP="009D4D72">
      <w:pPr>
        <w:spacing w:line="276" w:lineRule="auto"/>
        <w:jc w:val="both"/>
        <w:rPr>
          <w:rFonts w:ascii="Arial" w:hAnsi="Arial" w:cs="Arial"/>
          <w:color w:val="000000"/>
          <w:sz w:val="22"/>
          <w:lang w:eastAsia="cs-CZ"/>
        </w:rPr>
      </w:pPr>
      <w:r w:rsidRPr="009D4D72">
        <w:rPr>
          <w:rFonts w:ascii="Arial" w:hAnsi="Arial" w:cs="Arial"/>
          <w:color w:val="000000"/>
          <w:sz w:val="22"/>
        </w:rPr>
        <w:t>Marie Králová, ALBIXON a.s.</w:t>
      </w:r>
    </w:p>
    <w:p w14:paraId="6563D914" w14:textId="77777777" w:rsidR="008253FC" w:rsidRPr="009D4D72" w:rsidRDefault="008253FC" w:rsidP="009D4D72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9D4D72">
        <w:rPr>
          <w:rFonts w:ascii="Arial" w:hAnsi="Arial" w:cs="Arial"/>
          <w:color w:val="000000"/>
          <w:sz w:val="22"/>
        </w:rPr>
        <w:t>tel.: +420 775 861 550</w:t>
      </w:r>
    </w:p>
    <w:p w14:paraId="428BC4A9" w14:textId="77777777" w:rsidR="008253FC" w:rsidRPr="009D4D72" w:rsidRDefault="008253FC" w:rsidP="009D4D72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9D4D72">
        <w:rPr>
          <w:rFonts w:ascii="Arial" w:hAnsi="Arial" w:cs="Arial"/>
          <w:color w:val="000000"/>
          <w:sz w:val="22"/>
        </w:rPr>
        <w:t>e-mail:</w:t>
      </w:r>
      <w:r w:rsidRPr="009D4D72">
        <w:rPr>
          <w:rStyle w:val="apple-converted-space"/>
          <w:rFonts w:ascii="Arial" w:hAnsi="Arial" w:cs="Arial"/>
          <w:color w:val="000000"/>
          <w:sz w:val="22"/>
        </w:rPr>
        <w:t> </w:t>
      </w:r>
      <w:hyperlink r:id="rId10" w:tooltip="mailto:marie.kralova@albixon.cz" w:history="1">
        <w:r w:rsidRPr="009D4D72">
          <w:rPr>
            <w:rStyle w:val="Hypertextovodkaz"/>
            <w:rFonts w:ascii="Arial" w:hAnsi="Arial" w:cs="Arial"/>
            <w:color w:val="0563C1"/>
            <w:sz w:val="22"/>
          </w:rPr>
          <w:t>marie.kralova@albixon.cz</w:t>
        </w:r>
      </w:hyperlink>
    </w:p>
    <w:p w14:paraId="07044C8F" w14:textId="77777777" w:rsidR="008253FC" w:rsidRPr="009D4D72" w:rsidRDefault="008253FC" w:rsidP="009D4D72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9D4D72">
        <w:rPr>
          <w:rFonts w:ascii="Arial" w:hAnsi="Arial" w:cs="Arial"/>
          <w:color w:val="000000"/>
          <w:sz w:val="22"/>
        </w:rPr>
        <w:t> </w:t>
      </w:r>
    </w:p>
    <w:p w14:paraId="5CE1F0A2" w14:textId="77777777" w:rsidR="005D7652" w:rsidRPr="009D4D72" w:rsidRDefault="005D7652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62D95FAD" w14:textId="77777777" w:rsidR="005D7652" w:rsidRPr="009D4D72" w:rsidRDefault="005D7652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48384E1B" w14:textId="269CEF38" w:rsidR="005D7652" w:rsidRPr="009D4D72" w:rsidRDefault="005D5B61" w:rsidP="009D4D72">
      <w:pPr>
        <w:spacing w:line="276" w:lineRule="auto"/>
        <w:jc w:val="both"/>
        <w:rPr>
          <w:rStyle w:val="Hypertextovodkaz"/>
          <w:rFonts w:ascii="Arial" w:hAnsi="Arial" w:cs="Arial"/>
          <w:sz w:val="22"/>
        </w:rPr>
      </w:pPr>
      <w:hyperlink r:id="rId11" w:history="1">
        <w:r w:rsidR="005D7652" w:rsidRPr="009D4D72">
          <w:rPr>
            <w:rStyle w:val="Hypertextovodkaz"/>
            <w:rFonts w:ascii="Arial" w:hAnsi="Arial" w:cs="Arial"/>
            <w:sz w:val="22"/>
          </w:rPr>
          <w:t>www.albixon.cz</w:t>
        </w:r>
      </w:hyperlink>
    </w:p>
    <w:p w14:paraId="6D91EE44" w14:textId="34288D20" w:rsidR="000B162E" w:rsidRPr="009D4D72" w:rsidRDefault="005D5B61" w:rsidP="009D4D72">
      <w:pPr>
        <w:spacing w:line="276" w:lineRule="auto"/>
        <w:jc w:val="both"/>
        <w:rPr>
          <w:rFonts w:ascii="Arial" w:hAnsi="Arial" w:cs="Arial"/>
          <w:sz w:val="22"/>
        </w:rPr>
      </w:pPr>
      <w:hyperlink r:id="rId12" w:history="1">
        <w:r w:rsidR="000B162E" w:rsidRPr="009D4D72">
          <w:rPr>
            <w:rStyle w:val="Hypertextovodkaz"/>
            <w:rFonts w:ascii="Arial" w:hAnsi="Arial" w:cs="Arial"/>
            <w:sz w:val="22"/>
          </w:rPr>
          <w:t>www.bazeny.cz</w:t>
        </w:r>
      </w:hyperlink>
      <w:r w:rsidR="000B162E" w:rsidRPr="009D4D72">
        <w:rPr>
          <w:rFonts w:ascii="Arial" w:hAnsi="Arial" w:cs="Arial"/>
          <w:sz w:val="22"/>
        </w:rPr>
        <w:t xml:space="preserve"> </w:t>
      </w:r>
    </w:p>
    <w:p w14:paraId="33194EFB" w14:textId="77777777" w:rsidR="005D7652" w:rsidRPr="009D4D72" w:rsidRDefault="005D5B61" w:rsidP="009D4D72">
      <w:pPr>
        <w:spacing w:line="276" w:lineRule="auto"/>
        <w:jc w:val="both"/>
        <w:rPr>
          <w:rFonts w:ascii="Arial" w:hAnsi="Arial" w:cs="Arial"/>
          <w:sz w:val="22"/>
        </w:rPr>
      </w:pPr>
      <w:hyperlink r:id="rId13" w:history="1">
        <w:r w:rsidR="005D7652" w:rsidRPr="009D4D72">
          <w:rPr>
            <w:rStyle w:val="Hypertextovodkaz"/>
            <w:rFonts w:ascii="Arial" w:hAnsi="Arial" w:cs="Arial"/>
            <w:sz w:val="22"/>
          </w:rPr>
          <w:t>www.facebook.com/ALBIXON</w:t>
        </w:r>
      </w:hyperlink>
    </w:p>
    <w:p w14:paraId="6CF7BF9C" w14:textId="77777777" w:rsidR="005D7652" w:rsidRPr="009D4D72" w:rsidRDefault="005D5B61" w:rsidP="009D4D72">
      <w:pPr>
        <w:spacing w:line="276" w:lineRule="auto"/>
        <w:jc w:val="both"/>
        <w:rPr>
          <w:rFonts w:ascii="Arial" w:hAnsi="Arial" w:cs="Arial"/>
          <w:sz w:val="22"/>
        </w:rPr>
      </w:pPr>
      <w:hyperlink r:id="rId14" w:history="1">
        <w:r w:rsidR="005D7652" w:rsidRPr="009D4D72">
          <w:rPr>
            <w:rStyle w:val="Hypertextovodkaz"/>
            <w:rFonts w:ascii="Arial" w:hAnsi="Arial" w:cs="Arial"/>
            <w:sz w:val="22"/>
          </w:rPr>
          <w:t>www.youtube.com/ALBIXONcz</w:t>
        </w:r>
      </w:hyperlink>
      <w:r w:rsidR="005D7652" w:rsidRPr="009D4D72">
        <w:rPr>
          <w:rFonts w:ascii="Arial" w:hAnsi="Arial" w:cs="Arial"/>
          <w:sz w:val="22"/>
        </w:rPr>
        <w:t xml:space="preserve"> </w:t>
      </w:r>
    </w:p>
    <w:p w14:paraId="777EA7FF" w14:textId="77777777" w:rsidR="005D7652" w:rsidRPr="009D4D72" w:rsidRDefault="005D7652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04C9B85F" w14:textId="5A6DBD91" w:rsidR="005D7652" w:rsidRPr="009D4D72" w:rsidRDefault="005D7652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3F0E4FCC" w14:textId="77777777" w:rsidR="00933AF2" w:rsidRPr="009D4D72" w:rsidRDefault="00933AF2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49B2CD4F" w14:textId="2F6C9ED7" w:rsidR="005D7652" w:rsidRPr="009D4D72" w:rsidRDefault="005D7652" w:rsidP="009D4D72">
      <w:pPr>
        <w:spacing w:line="276" w:lineRule="auto"/>
        <w:jc w:val="both"/>
        <w:rPr>
          <w:rFonts w:ascii="Arial" w:hAnsi="Arial" w:cs="Arial"/>
          <w:sz w:val="22"/>
        </w:rPr>
      </w:pPr>
    </w:p>
    <w:p w14:paraId="6F8DDF6B" w14:textId="77777777" w:rsidR="00C136F9" w:rsidRPr="009D4D72" w:rsidRDefault="00C136F9" w:rsidP="009D4D72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30C10BA0" w14:textId="44829245" w:rsidR="00C136F9" w:rsidRPr="009D4D72" w:rsidRDefault="00C136F9" w:rsidP="009D4D72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highlight w:val="yellow"/>
        </w:rPr>
      </w:pPr>
      <w:r w:rsidRPr="009D4D72">
        <w:rPr>
          <w:rFonts w:ascii="Arial" w:hAnsi="Arial" w:cs="Arial"/>
          <w:i/>
          <w:color w:val="000000" w:themeColor="text1"/>
          <w:sz w:val="22"/>
        </w:rPr>
        <w:t>ALBIXON a.s. je přední českou firmou zabývající se výrobou a montáží bazénů a zastřešení již více než 30 let. Za dobu své existence vyrobil ALBIXON více jak 30 000 bazénů a 90 000 zastřešení.</w:t>
      </w:r>
      <w:r w:rsidRPr="009D4D72">
        <w:rPr>
          <w:rFonts w:ascii="Arial" w:eastAsia="Times New Roman" w:hAnsi="Arial" w:cs="Arial"/>
          <w:color w:val="000000" w:themeColor="text1"/>
          <w:sz w:val="22"/>
          <w:highlight w:val="yellow"/>
        </w:rPr>
        <w:t xml:space="preserve"> </w:t>
      </w:r>
      <w:r w:rsidRPr="009D4D72">
        <w:rPr>
          <w:rFonts w:ascii="Arial" w:hAnsi="Arial" w:cs="Arial"/>
          <w:i/>
          <w:color w:val="000000" w:themeColor="text1"/>
          <w:sz w:val="22"/>
        </w:rPr>
        <w:t>Neprodávanější produktem v ČR je klasický bazén 3x6 m/přeliv s nižším typem zastřešení, současně jsou stále oblíbenější sety bazén + zastřešení + technologie. Svým zákazníkům dodává také bazénové příslušenství. Výrobky vyváží do 70 zemí světa. Vlastní prášková lakovna v Hořovicích patří mezi největší svého druhu v Evropě. Díky vlastnímu vývojovému centru, které neustále sleduje nejmodernější trendy v oblasti techniky, designu, bezpečnosti a ochrany životního prostředí, přináší značka ALBIXON na trh kvalitní inovované a technicky promyšlené výrobky.</w:t>
      </w:r>
    </w:p>
    <w:p w14:paraId="6D23B9C1" w14:textId="7A1A995A" w:rsidR="00674AD7" w:rsidRPr="009D4D72" w:rsidRDefault="00674AD7" w:rsidP="009D4D72">
      <w:pPr>
        <w:spacing w:line="276" w:lineRule="auto"/>
        <w:jc w:val="both"/>
        <w:rPr>
          <w:rFonts w:ascii="Arial" w:hAnsi="Arial" w:cs="Arial"/>
          <w:i/>
          <w:sz w:val="22"/>
        </w:rPr>
      </w:pPr>
    </w:p>
    <w:sectPr w:rsidR="00674AD7" w:rsidRPr="009D4D72" w:rsidSect="00277937">
      <w:headerReference w:type="default" r:id="rId15"/>
      <w:footerReference w:type="default" r:id="rId16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B975" w14:textId="77777777" w:rsidR="005D5B61" w:rsidRDefault="005D5B61" w:rsidP="00711CE3">
      <w:r>
        <w:separator/>
      </w:r>
    </w:p>
  </w:endnote>
  <w:endnote w:type="continuationSeparator" w:id="0">
    <w:p w14:paraId="600D2933" w14:textId="77777777" w:rsidR="005D5B61" w:rsidRDefault="005D5B61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4" name="Obrázek 4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8FD9" w14:textId="77777777" w:rsidR="005D5B61" w:rsidRDefault="005D5B61" w:rsidP="00711CE3">
      <w:r>
        <w:separator/>
      </w:r>
    </w:p>
  </w:footnote>
  <w:footnote w:type="continuationSeparator" w:id="0">
    <w:p w14:paraId="44B1D8AB" w14:textId="77777777" w:rsidR="005D5B61" w:rsidRDefault="005D5B61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3" name="Obrázek 3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B92"/>
    <w:multiLevelType w:val="hybridMultilevel"/>
    <w:tmpl w:val="E15C062A"/>
    <w:lvl w:ilvl="0" w:tplc="0DB2E6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1B90"/>
    <w:multiLevelType w:val="hybridMultilevel"/>
    <w:tmpl w:val="3AB0DEB2"/>
    <w:lvl w:ilvl="0" w:tplc="752C97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4DA9"/>
    <w:multiLevelType w:val="hybridMultilevel"/>
    <w:tmpl w:val="87924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2D96"/>
    <w:multiLevelType w:val="hybridMultilevel"/>
    <w:tmpl w:val="CB2A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F43CC"/>
    <w:multiLevelType w:val="hybridMultilevel"/>
    <w:tmpl w:val="5AA4D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CD"/>
    <w:rsid w:val="00002530"/>
    <w:rsid w:val="00007DEF"/>
    <w:rsid w:val="000266A4"/>
    <w:rsid w:val="00031CB1"/>
    <w:rsid w:val="00034D9A"/>
    <w:rsid w:val="00037EC4"/>
    <w:rsid w:val="00042B18"/>
    <w:rsid w:val="00051CDE"/>
    <w:rsid w:val="0006067E"/>
    <w:rsid w:val="00062883"/>
    <w:rsid w:val="00071737"/>
    <w:rsid w:val="00072298"/>
    <w:rsid w:val="00074414"/>
    <w:rsid w:val="00075D33"/>
    <w:rsid w:val="00085CE6"/>
    <w:rsid w:val="000861AA"/>
    <w:rsid w:val="0009419E"/>
    <w:rsid w:val="00094318"/>
    <w:rsid w:val="000A3813"/>
    <w:rsid w:val="000A4359"/>
    <w:rsid w:val="000A50F6"/>
    <w:rsid w:val="000B162E"/>
    <w:rsid w:val="000B2106"/>
    <w:rsid w:val="000B2FDC"/>
    <w:rsid w:val="000B424A"/>
    <w:rsid w:val="000B6223"/>
    <w:rsid w:val="000C0908"/>
    <w:rsid w:val="000C347B"/>
    <w:rsid w:val="000C376B"/>
    <w:rsid w:val="000C65E5"/>
    <w:rsid w:val="000C6C6E"/>
    <w:rsid w:val="000D3A1B"/>
    <w:rsid w:val="000D7385"/>
    <w:rsid w:val="000E45B8"/>
    <w:rsid w:val="000F2CDD"/>
    <w:rsid w:val="000F3EF9"/>
    <w:rsid w:val="000F76E4"/>
    <w:rsid w:val="00111993"/>
    <w:rsid w:val="00111EBB"/>
    <w:rsid w:val="00112A16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70DE0"/>
    <w:rsid w:val="00180BCF"/>
    <w:rsid w:val="00185CA2"/>
    <w:rsid w:val="00190CD1"/>
    <w:rsid w:val="001915D6"/>
    <w:rsid w:val="00193607"/>
    <w:rsid w:val="001A0D3F"/>
    <w:rsid w:val="001A3235"/>
    <w:rsid w:val="001B6D73"/>
    <w:rsid w:val="001C2073"/>
    <w:rsid w:val="001C20D2"/>
    <w:rsid w:val="001C3924"/>
    <w:rsid w:val="001C442B"/>
    <w:rsid w:val="001D3377"/>
    <w:rsid w:val="001E0449"/>
    <w:rsid w:val="002033FE"/>
    <w:rsid w:val="00212207"/>
    <w:rsid w:val="002135B0"/>
    <w:rsid w:val="00231655"/>
    <w:rsid w:val="00241853"/>
    <w:rsid w:val="00242DEF"/>
    <w:rsid w:val="002552C2"/>
    <w:rsid w:val="0026771D"/>
    <w:rsid w:val="00277937"/>
    <w:rsid w:val="00283FD3"/>
    <w:rsid w:val="00287754"/>
    <w:rsid w:val="00292941"/>
    <w:rsid w:val="002A036E"/>
    <w:rsid w:val="002B3479"/>
    <w:rsid w:val="002C6C91"/>
    <w:rsid w:val="002D54F3"/>
    <w:rsid w:val="002D7BCA"/>
    <w:rsid w:val="002E1385"/>
    <w:rsid w:val="002E3AE3"/>
    <w:rsid w:val="002F61F9"/>
    <w:rsid w:val="002F797C"/>
    <w:rsid w:val="0030135B"/>
    <w:rsid w:val="003148D5"/>
    <w:rsid w:val="00316D33"/>
    <w:rsid w:val="0032580D"/>
    <w:rsid w:val="003314F2"/>
    <w:rsid w:val="00332275"/>
    <w:rsid w:val="00344236"/>
    <w:rsid w:val="0035387A"/>
    <w:rsid w:val="00356927"/>
    <w:rsid w:val="00364DE7"/>
    <w:rsid w:val="00365E56"/>
    <w:rsid w:val="00385061"/>
    <w:rsid w:val="003862E1"/>
    <w:rsid w:val="00393F43"/>
    <w:rsid w:val="003A7A86"/>
    <w:rsid w:val="003B2740"/>
    <w:rsid w:val="003C1469"/>
    <w:rsid w:val="003C7F36"/>
    <w:rsid w:val="003E0E29"/>
    <w:rsid w:val="00400C1C"/>
    <w:rsid w:val="00402267"/>
    <w:rsid w:val="00410F93"/>
    <w:rsid w:val="0042084B"/>
    <w:rsid w:val="00427C05"/>
    <w:rsid w:val="0043215C"/>
    <w:rsid w:val="004327D4"/>
    <w:rsid w:val="00441397"/>
    <w:rsid w:val="00446B13"/>
    <w:rsid w:val="00452822"/>
    <w:rsid w:val="00456D76"/>
    <w:rsid w:val="004650B9"/>
    <w:rsid w:val="0046570F"/>
    <w:rsid w:val="00466B41"/>
    <w:rsid w:val="00473D26"/>
    <w:rsid w:val="004740EE"/>
    <w:rsid w:val="00474E76"/>
    <w:rsid w:val="004804E9"/>
    <w:rsid w:val="00482D52"/>
    <w:rsid w:val="00497237"/>
    <w:rsid w:val="004A1023"/>
    <w:rsid w:val="004A7A3F"/>
    <w:rsid w:val="004B228E"/>
    <w:rsid w:val="004B3287"/>
    <w:rsid w:val="004C10F8"/>
    <w:rsid w:val="004C4984"/>
    <w:rsid w:val="004E23C6"/>
    <w:rsid w:val="004E34D8"/>
    <w:rsid w:val="005002AB"/>
    <w:rsid w:val="00514406"/>
    <w:rsid w:val="00514BDE"/>
    <w:rsid w:val="00521136"/>
    <w:rsid w:val="00523A19"/>
    <w:rsid w:val="0052426C"/>
    <w:rsid w:val="00526280"/>
    <w:rsid w:val="005405C7"/>
    <w:rsid w:val="00551D50"/>
    <w:rsid w:val="00561976"/>
    <w:rsid w:val="00563ACC"/>
    <w:rsid w:val="005700B2"/>
    <w:rsid w:val="0058060A"/>
    <w:rsid w:val="0058314A"/>
    <w:rsid w:val="00584CD2"/>
    <w:rsid w:val="005915A3"/>
    <w:rsid w:val="005A1933"/>
    <w:rsid w:val="005A425E"/>
    <w:rsid w:val="005A4BBD"/>
    <w:rsid w:val="005B2C48"/>
    <w:rsid w:val="005C6621"/>
    <w:rsid w:val="005C7E89"/>
    <w:rsid w:val="005D5B61"/>
    <w:rsid w:val="005D6D95"/>
    <w:rsid w:val="005D7652"/>
    <w:rsid w:val="005F08A2"/>
    <w:rsid w:val="005F53A8"/>
    <w:rsid w:val="00602232"/>
    <w:rsid w:val="00603B45"/>
    <w:rsid w:val="006047D3"/>
    <w:rsid w:val="00607206"/>
    <w:rsid w:val="00610255"/>
    <w:rsid w:val="00615033"/>
    <w:rsid w:val="00621CC6"/>
    <w:rsid w:val="006236A0"/>
    <w:rsid w:val="006244AE"/>
    <w:rsid w:val="00626A30"/>
    <w:rsid w:val="0062737D"/>
    <w:rsid w:val="006357D8"/>
    <w:rsid w:val="00635DBE"/>
    <w:rsid w:val="00646050"/>
    <w:rsid w:val="00655367"/>
    <w:rsid w:val="00656E9C"/>
    <w:rsid w:val="00661CDB"/>
    <w:rsid w:val="006631F1"/>
    <w:rsid w:val="00664104"/>
    <w:rsid w:val="00671374"/>
    <w:rsid w:val="00671E23"/>
    <w:rsid w:val="00674AD7"/>
    <w:rsid w:val="00675450"/>
    <w:rsid w:val="00680407"/>
    <w:rsid w:val="0068473B"/>
    <w:rsid w:val="0069517F"/>
    <w:rsid w:val="00695644"/>
    <w:rsid w:val="006958FA"/>
    <w:rsid w:val="0069758F"/>
    <w:rsid w:val="00697DB3"/>
    <w:rsid w:val="006A4BCE"/>
    <w:rsid w:val="006C25E1"/>
    <w:rsid w:val="006C4354"/>
    <w:rsid w:val="006C43E9"/>
    <w:rsid w:val="006C46A0"/>
    <w:rsid w:val="006D3D71"/>
    <w:rsid w:val="006E2543"/>
    <w:rsid w:val="006E2CA3"/>
    <w:rsid w:val="006E6359"/>
    <w:rsid w:val="006F2A06"/>
    <w:rsid w:val="006F7048"/>
    <w:rsid w:val="00701D48"/>
    <w:rsid w:val="00702111"/>
    <w:rsid w:val="007104F7"/>
    <w:rsid w:val="00711CE3"/>
    <w:rsid w:val="00713653"/>
    <w:rsid w:val="007156C8"/>
    <w:rsid w:val="007160A9"/>
    <w:rsid w:val="0073268A"/>
    <w:rsid w:val="007401A2"/>
    <w:rsid w:val="00747B7A"/>
    <w:rsid w:val="0075098E"/>
    <w:rsid w:val="00757500"/>
    <w:rsid w:val="007660B0"/>
    <w:rsid w:val="00766921"/>
    <w:rsid w:val="00777B4E"/>
    <w:rsid w:val="00780CD7"/>
    <w:rsid w:val="007B0E67"/>
    <w:rsid w:val="007B29B5"/>
    <w:rsid w:val="007B4D92"/>
    <w:rsid w:val="007B5204"/>
    <w:rsid w:val="007C7C7E"/>
    <w:rsid w:val="007D2EEE"/>
    <w:rsid w:val="007F598C"/>
    <w:rsid w:val="00806011"/>
    <w:rsid w:val="00814DA9"/>
    <w:rsid w:val="008226BE"/>
    <w:rsid w:val="008253FC"/>
    <w:rsid w:val="00827207"/>
    <w:rsid w:val="00827A1A"/>
    <w:rsid w:val="008317DE"/>
    <w:rsid w:val="00836067"/>
    <w:rsid w:val="00845DBC"/>
    <w:rsid w:val="00846F8A"/>
    <w:rsid w:val="008543F1"/>
    <w:rsid w:val="00863486"/>
    <w:rsid w:val="00864931"/>
    <w:rsid w:val="00875CEB"/>
    <w:rsid w:val="0088094E"/>
    <w:rsid w:val="00885169"/>
    <w:rsid w:val="008873BE"/>
    <w:rsid w:val="0088773B"/>
    <w:rsid w:val="00890926"/>
    <w:rsid w:val="00890C77"/>
    <w:rsid w:val="00894E88"/>
    <w:rsid w:val="008967F3"/>
    <w:rsid w:val="00897CC8"/>
    <w:rsid w:val="008A0529"/>
    <w:rsid w:val="008A05E1"/>
    <w:rsid w:val="008A06C5"/>
    <w:rsid w:val="008A1F36"/>
    <w:rsid w:val="008A26EB"/>
    <w:rsid w:val="008B490E"/>
    <w:rsid w:val="008B77CF"/>
    <w:rsid w:val="008C614D"/>
    <w:rsid w:val="008D3546"/>
    <w:rsid w:val="008F6812"/>
    <w:rsid w:val="0090291D"/>
    <w:rsid w:val="009143BA"/>
    <w:rsid w:val="00923CD0"/>
    <w:rsid w:val="00933AF2"/>
    <w:rsid w:val="00936E71"/>
    <w:rsid w:val="00944FC5"/>
    <w:rsid w:val="00945883"/>
    <w:rsid w:val="00951B46"/>
    <w:rsid w:val="0096374D"/>
    <w:rsid w:val="0096495A"/>
    <w:rsid w:val="00971B05"/>
    <w:rsid w:val="009801E1"/>
    <w:rsid w:val="00984B2C"/>
    <w:rsid w:val="00985FCA"/>
    <w:rsid w:val="009A449C"/>
    <w:rsid w:val="009A7ADE"/>
    <w:rsid w:val="009B05D3"/>
    <w:rsid w:val="009B11C2"/>
    <w:rsid w:val="009B1D37"/>
    <w:rsid w:val="009B4408"/>
    <w:rsid w:val="009B511F"/>
    <w:rsid w:val="009C1BDD"/>
    <w:rsid w:val="009C4BC8"/>
    <w:rsid w:val="009D0371"/>
    <w:rsid w:val="009D3A59"/>
    <w:rsid w:val="009D4D72"/>
    <w:rsid w:val="009E0B87"/>
    <w:rsid w:val="009E63B2"/>
    <w:rsid w:val="009E64AE"/>
    <w:rsid w:val="009F1A0E"/>
    <w:rsid w:val="00A006DD"/>
    <w:rsid w:val="00A05622"/>
    <w:rsid w:val="00A10565"/>
    <w:rsid w:val="00A1101F"/>
    <w:rsid w:val="00A2532B"/>
    <w:rsid w:val="00A26599"/>
    <w:rsid w:val="00A302F8"/>
    <w:rsid w:val="00A3217A"/>
    <w:rsid w:val="00A3775F"/>
    <w:rsid w:val="00A40E87"/>
    <w:rsid w:val="00A4707A"/>
    <w:rsid w:val="00A4775D"/>
    <w:rsid w:val="00A50686"/>
    <w:rsid w:val="00A64361"/>
    <w:rsid w:val="00A67B10"/>
    <w:rsid w:val="00A77E5B"/>
    <w:rsid w:val="00A8665F"/>
    <w:rsid w:val="00A96920"/>
    <w:rsid w:val="00A97D87"/>
    <w:rsid w:val="00AA5113"/>
    <w:rsid w:val="00AB580B"/>
    <w:rsid w:val="00AC3939"/>
    <w:rsid w:val="00AC4279"/>
    <w:rsid w:val="00AD3345"/>
    <w:rsid w:val="00AD56EC"/>
    <w:rsid w:val="00AD74F0"/>
    <w:rsid w:val="00AD7ABB"/>
    <w:rsid w:val="00AE1B1C"/>
    <w:rsid w:val="00AE5E24"/>
    <w:rsid w:val="00AF5642"/>
    <w:rsid w:val="00AF6080"/>
    <w:rsid w:val="00B061F6"/>
    <w:rsid w:val="00B10B20"/>
    <w:rsid w:val="00B1487C"/>
    <w:rsid w:val="00B14C15"/>
    <w:rsid w:val="00B25F5A"/>
    <w:rsid w:val="00B2775E"/>
    <w:rsid w:val="00B310FF"/>
    <w:rsid w:val="00B36761"/>
    <w:rsid w:val="00B43FBB"/>
    <w:rsid w:val="00B53652"/>
    <w:rsid w:val="00B749C9"/>
    <w:rsid w:val="00B75944"/>
    <w:rsid w:val="00B814D0"/>
    <w:rsid w:val="00B83A2C"/>
    <w:rsid w:val="00B90F07"/>
    <w:rsid w:val="00B91595"/>
    <w:rsid w:val="00BA05DF"/>
    <w:rsid w:val="00BA0E1E"/>
    <w:rsid w:val="00BB1158"/>
    <w:rsid w:val="00BD001D"/>
    <w:rsid w:val="00BE4D12"/>
    <w:rsid w:val="00BE7AA0"/>
    <w:rsid w:val="00BF2C68"/>
    <w:rsid w:val="00BF47CB"/>
    <w:rsid w:val="00BF684F"/>
    <w:rsid w:val="00C01DC8"/>
    <w:rsid w:val="00C04977"/>
    <w:rsid w:val="00C11344"/>
    <w:rsid w:val="00C136F9"/>
    <w:rsid w:val="00C14370"/>
    <w:rsid w:val="00C155F1"/>
    <w:rsid w:val="00C2117F"/>
    <w:rsid w:val="00C25FE0"/>
    <w:rsid w:val="00C4082D"/>
    <w:rsid w:val="00C452F6"/>
    <w:rsid w:val="00C5222B"/>
    <w:rsid w:val="00C53523"/>
    <w:rsid w:val="00C72EAD"/>
    <w:rsid w:val="00C737EF"/>
    <w:rsid w:val="00C74FFF"/>
    <w:rsid w:val="00C768AF"/>
    <w:rsid w:val="00C77DD7"/>
    <w:rsid w:val="00C8142C"/>
    <w:rsid w:val="00C8203B"/>
    <w:rsid w:val="00C874F9"/>
    <w:rsid w:val="00C926F4"/>
    <w:rsid w:val="00CA0424"/>
    <w:rsid w:val="00CA7AA9"/>
    <w:rsid w:val="00CB4B24"/>
    <w:rsid w:val="00CB6499"/>
    <w:rsid w:val="00CC4819"/>
    <w:rsid w:val="00CD11B6"/>
    <w:rsid w:val="00CD3A74"/>
    <w:rsid w:val="00CE04DD"/>
    <w:rsid w:val="00CE16F8"/>
    <w:rsid w:val="00CE1928"/>
    <w:rsid w:val="00CE61FD"/>
    <w:rsid w:val="00CF26CD"/>
    <w:rsid w:val="00D029D3"/>
    <w:rsid w:val="00D03998"/>
    <w:rsid w:val="00D12AE1"/>
    <w:rsid w:val="00D15446"/>
    <w:rsid w:val="00D20777"/>
    <w:rsid w:val="00D20C30"/>
    <w:rsid w:val="00D26298"/>
    <w:rsid w:val="00D325AF"/>
    <w:rsid w:val="00D35CBF"/>
    <w:rsid w:val="00D3700E"/>
    <w:rsid w:val="00D4727F"/>
    <w:rsid w:val="00D60217"/>
    <w:rsid w:val="00D60C19"/>
    <w:rsid w:val="00D613FC"/>
    <w:rsid w:val="00D620AB"/>
    <w:rsid w:val="00D710B0"/>
    <w:rsid w:val="00D90DAC"/>
    <w:rsid w:val="00D919A8"/>
    <w:rsid w:val="00D9658D"/>
    <w:rsid w:val="00DA0AC3"/>
    <w:rsid w:val="00DA3BEC"/>
    <w:rsid w:val="00DB2645"/>
    <w:rsid w:val="00DB2751"/>
    <w:rsid w:val="00DB3DF6"/>
    <w:rsid w:val="00DC2522"/>
    <w:rsid w:val="00DC62C7"/>
    <w:rsid w:val="00DC73A8"/>
    <w:rsid w:val="00DE00B5"/>
    <w:rsid w:val="00DE74F6"/>
    <w:rsid w:val="00DF42F8"/>
    <w:rsid w:val="00DF4977"/>
    <w:rsid w:val="00DF62A1"/>
    <w:rsid w:val="00DF733F"/>
    <w:rsid w:val="00E01E19"/>
    <w:rsid w:val="00E1028A"/>
    <w:rsid w:val="00E10B75"/>
    <w:rsid w:val="00E11EE3"/>
    <w:rsid w:val="00E12D97"/>
    <w:rsid w:val="00E33591"/>
    <w:rsid w:val="00E41CC6"/>
    <w:rsid w:val="00E41DBC"/>
    <w:rsid w:val="00E44435"/>
    <w:rsid w:val="00E44C87"/>
    <w:rsid w:val="00E471FB"/>
    <w:rsid w:val="00E570CB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E084A"/>
    <w:rsid w:val="00EF0F71"/>
    <w:rsid w:val="00EF54A0"/>
    <w:rsid w:val="00EF6AC9"/>
    <w:rsid w:val="00F0177C"/>
    <w:rsid w:val="00F01E03"/>
    <w:rsid w:val="00F1009F"/>
    <w:rsid w:val="00F23923"/>
    <w:rsid w:val="00F375D7"/>
    <w:rsid w:val="00F40284"/>
    <w:rsid w:val="00F42EC0"/>
    <w:rsid w:val="00F52102"/>
    <w:rsid w:val="00F53A16"/>
    <w:rsid w:val="00F54280"/>
    <w:rsid w:val="00F54F14"/>
    <w:rsid w:val="00F55162"/>
    <w:rsid w:val="00F57E99"/>
    <w:rsid w:val="00F804FB"/>
    <w:rsid w:val="00F86953"/>
    <w:rsid w:val="00F86BCA"/>
    <w:rsid w:val="00FA0DC7"/>
    <w:rsid w:val="00FA1DF9"/>
    <w:rsid w:val="00FA4A10"/>
    <w:rsid w:val="00FA57B1"/>
    <w:rsid w:val="00FB08BC"/>
    <w:rsid w:val="00FB09BD"/>
    <w:rsid w:val="00FB5FF7"/>
    <w:rsid w:val="00FC14D1"/>
    <w:rsid w:val="00FC31B1"/>
    <w:rsid w:val="00FC66EB"/>
    <w:rsid w:val="00FE2238"/>
    <w:rsid w:val="00FE4D04"/>
    <w:rsid w:val="00FF456E"/>
    <w:rsid w:val="00FF458D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82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17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64">
          <w:marLeft w:val="0"/>
          <w:marRight w:val="0"/>
          <w:marTop w:val="0"/>
          <w:marBottom w:val="0"/>
          <w:divBdr>
            <w:top w:val="none" w:sz="0" w:space="0" w:color="62B446"/>
            <w:left w:val="none" w:sz="0" w:space="0" w:color="62B446"/>
            <w:bottom w:val="none" w:sz="0" w:space="0" w:color="62B446"/>
            <w:right w:val="none" w:sz="0" w:space="0" w:color="62B446"/>
          </w:divBdr>
        </w:div>
      </w:divsChild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9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483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ixon.cz/bazenove-prislusenstvi/bazenove-vysavace/" TargetMode="External"/><Relationship Id="rId13" Type="http://schemas.openxmlformats.org/officeDocument/2006/relationships/hyperlink" Target="http://www.facebook.com/albix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en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ixo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e.kralova@albix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@doblogoo.cz" TargetMode="External"/><Relationship Id="rId14" Type="http://schemas.openxmlformats.org/officeDocument/2006/relationships/hyperlink" Target="https://www.youtube.com/user/ALBIXONcz/vide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83DD-ECF8-4ABF-8063-DD89AC2F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C:\Users\marzn\Desktop\hlavickovy_papir CB.dotx</Template>
  <TotalTime>1</TotalTime>
  <Pages>3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Doblogoo</cp:lastModifiedBy>
  <cp:revision>3</cp:revision>
  <cp:lastPrinted>2019-01-07T12:32:00Z</cp:lastPrinted>
  <dcterms:created xsi:type="dcterms:W3CDTF">2021-09-16T11:56:00Z</dcterms:created>
  <dcterms:modified xsi:type="dcterms:W3CDTF">2021-09-16T12:01:00Z</dcterms:modified>
</cp:coreProperties>
</file>