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F2B3" w14:textId="23AEDC5A" w:rsidR="002B2277" w:rsidRPr="00592217" w:rsidRDefault="002B2277" w:rsidP="00592217">
      <w:pPr>
        <w:pStyle w:val="Nzev"/>
        <w:rPr>
          <w:sz w:val="32"/>
          <w:szCs w:val="32"/>
        </w:rPr>
      </w:pPr>
    </w:p>
    <w:p w14:paraId="1D7647AA" w14:textId="513B5F2A" w:rsidR="00E248C0" w:rsidRPr="00C31CA0" w:rsidRDefault="00DD36C4" w:rsidP="00C31CA0">
      <w:pPr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Podpořte zdravý vývoj miminka DIY hrazdičkou</w:t>
      </w:r>
    </w:p>
    <w:p w14:paraId="52110A05" w14:textId="46C0E0F1" w:rsidR="006E58CB" w:rsidRDefault="006E58CB" w:rsidP="006E58C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521D8EE" w14:textId="30A12753" w:rsidR="003309FE" w:rsidRPr="00AD1D06" w:rsidRDefault="005754F5" w:rsidP="006E5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0374A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87423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5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2767F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ledna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2F1E32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202</w:t>
      </w:r>
      <w:r w:rsidR="002767F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2F1E32"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–</w:t>
      </w:r>
      <w:r w:rsidR="0095708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FA6B1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Dříve než se dítě začne batolit, je obtížné upoutat jeho pozornost. </w:t>
      </w:r>
      <w:r w:rsidR="005250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Hravá dřevěná hrazdička, kterou si můžete s barvami Balakryl </w:t>
      </w:r>
      <w:r w:rsidR="00DE0C1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snadno </w:t>
      </w:r>
      <w:r w:rsidR="005250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vyrobit, </w:t>
      </w:r>
      <w:r w:rsidR="00DE0C1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patří</w:t>
      </w:r>
      <w:r w:rsidR="005250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u</w:t>
      </w:r>
      <w:r w:rsidR="00EF185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 </w:t>
      </w:r>
      <w:r w:rsidR="00DE0C1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miminek mezi velmi </w:t>
      </w:r>
      <w:r w:rsidR="005250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oblíben</w:t>
      </w:r>
      <w:r w:rsidR="00DE0C1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é</w:t>
      </w:r>
      <w:r w:rsidR="005250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hračk</w:t>
      </w:r>
      <w:r w:rsidR="00DE0C1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y</w:t>
      </w:r>
      <w:r w:rsidR="0052505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 Navíc zlepšuje koordinaci a stimuluje smysly dítěte.</w:t>
      </w:r>
    </w:p>
    <w:p w14:paraId="70350303" w14:textId="45F0C3C1" w:rsidR="00777471" w:rsidRPr="00F6702F" w:rsidRDefault="00777471" w:rsidP="00777471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37F1C6E4" w14:textId="07131838" w:rsidR="00F34478" w:rsidRDefault="00DE0C17" w:rsidP="006E58CB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Hrazdička na míru</w:t>
      </w:r>
    </w:p>
    <w:p w14:paraId="7C8539C6" w14:textId="3187879F" w:rsidR="009B2A53" w:rsidRDefault="00451C9A" w:rsidP="006E58CB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1FCC495" wp14:editId="2967876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27835" cy="1295400"/>
            <wp:effectExtent l="0" t="0" r="5715" b="0"/>
            <wp:wrapSquare wrapText="bothSides"/>
            <wp:docPr id="4" name="Obrázek 4" descr="Obsah obrázku exteriér, země, strom, hřiš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exteriér, země, strom, hřišt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C1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Ať už jste se rozhodli dřevěnou hrazdičkou překvapit vlastní</w:t>
      </w:r>
      <w:r w:rsidR="00B452C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ratolest</w:t>
      </w:r>
      <w:r w:rsidR="00B452C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DE0C1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nebo </w:t>
      </w:r>
      <w:bookmarkStart w:id="0" w:name="_Hlk63847484"/>
      <w:r w:rsidR="00DE0C1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ji vyrobit jako neotřelý dárek</w:t>
      </w:r>
      <w:r w:rsidR="00AB4EF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pro své přátele</w:t>
      </w:r>
      <w:r w:rsidR="00DE0C1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můžete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ji snadno </w:t>
      </w:r>
      <w:r w:rsidR="00DE0C1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přizpůsobit </w:t>
      </w:r>
      <w:r w:rsidR="002A6997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konkrétnímu dítěti. </w:t>
      </w:r>
      <w:r w:rsidR="00447A49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Kromě barvy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se nabízí</w:t>
      </w:r>
      <w:r w:rsidR="00447A49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CB0A3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neomezený výběr tvarů, zvířátek a dalších motivů, které na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ni</w:t>
      </w:r>
      <w:r w:rsidR="00CB0A3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zavěsíte.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H</w:t>
      </w:r>
      <w:r w:rsidR="009B2A5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razdička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je navíc </w:t>
      </w:r>
      <w:r w:rsidR="009B2A5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skvělým pomocníkem při rozvoji.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Podporuje vzájemnou koordinaci rukou a očí a motivuje kojence k pohybu. </w:t>
      </w:r>
      <w:r w:rsidR="009B2A5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Díky zavěšeným </w:t>
      </w:r>
      <w:r w:rsidR="00A964F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předmětům</w:t>
      </w:r>
      <w:r w:rsidR="009B2A5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se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také </w:t>
      </w:r>
      <w:r w:rsidR="009B2A5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stimulují smysly </w:t>
      </w:r>
      <w:r w:rsidR="00EF756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dítěte </w:t>
      </w:r>
      <w:r w:rsidR="009B2A5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– naučí se rozpoznávat barvy a tvary. </w:t>
      </w:r>
    </w:p>
    <w:bookmarkEnd w:id="0"/>
    <w:p w14:paraId="21B4B85D" w14:textId="7A45AD7C" w:rsidR="000A39E3" w:rsidRDefault="000A39E3" w:rsidP="006E58CB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</w:p>
    <w:p w14:paraId="15BF3A0E" w14:textId="42579AF1" w:rsidR="009C24A5" w:rsidRDefault="00B452C7" w:rsidP="0095708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Příprava dřevěné konstrukce</w:t>
      </w:r>
    </w:p>
    <w:p w14:paraId="3E4545A7" w14:textId="4E070EB5" w:rsidR="00C84213" w:rsidRDefault="00EF756F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Na výrobu dřevěné hrazdičky </w:t>
      </w:r>
      <w:r w:rsidR="00AD47A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si připravte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2 dvoumetrové latě, 1</w:t>
      </w:r>
      <w:r w:rsidR="000A774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m</w:t>
      </w:r>
      <w:r w:rsidR="00AA3E3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0A774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dlouhou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kulatou tyč, provázek, kroužky na záclony v dekoru dřeva</w:t>
      </w:r>
      <w:r w:rsidR="00AD47A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, brusnou houbičku</w:t>
      </w:r>
      <w:r w:rsidR="005E070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, plochý štětec</w:t>
      </w:r>
      <w:r w:rsidR="00AD47A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 univerzální vodou ředitelnou barvu </w:t>
      </w:r>
      <w:r w:rsidR="00AD47AC" w:rsidRPr="00960295">
        <w:rPr>
          <w:rFonts w:ascii="Arial" w:hAnsi="Arial" w:cs="Arial"/>
          <w:sz w:val="22"/>
          <w:szCs w:val="22"/>
          <w:lang w:eastAsia="en-US"/>
        </w:rPr>
        <w:t>Balakryl UNI mat</w:t>
      </w:r>
      <w:r w:rsidR="00AD47A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 Dále budete potřebovat metr, vrtačku s vrtákem 2,8</w:t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 </w:t>
      </w:r>
      <w:r w:rsidR="00AD47A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cm (</w:t>
      </w:r>
      <w:r w:rsidR="00AA3E3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nebo dle </w:t>
      </w:r>
      <w:r w:rsidR="005222B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průměru</w:t>
      </w:r>
      <w:r w:rsidR="00AA3E3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tyče), pilník</w:t>
      </w:r>
      <w:r w:rsidR="002F71A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</w:t>
      </w:r>
      <w:r w:rsidR="00AA3E3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úhelník</w:t>
      </w:r>
      <w:r w:rsidR="002F71A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 pohodlné montérky, např. od </w:t>
      </w:r>
      <w:hyperlink r:id="rId9" w:history="1">
        <w:r w:rsidR="002F71AF" w:rsidRPr="00FB6CBF">
          <w:rPr>
            <w:rStyle w:val="Hypertextovodkaz"/>
            <w:rFonts w:ascii="Arial" w:hAnsi="Arial" w:cs="Arial"/>
            <w:sz w:val="22"/>
            <w:szCs w:val="22"/>
            <w:lang w:eastAsia="en-US"/>
          </w:rPr>
          <w:t>Monterki.cz</w:t>
        </w:r>
      </w:hyperlink>
      <w:r w:rsidR="002F71A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</w:t>
      </w:r>
    </w:p>
    <w:p w14:paraId="053B9961" w14:textId="71067A22" w:rsidR="00AA3E3B" w:rsidRDefault="000A774E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688FAB0" wp14:editId="34602096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295688" cy="1728000"/>
            <wp:effectExtent l="0" t="0" r="0" b="5715"/>
            <wp:wrapSquare wrapText="bothSides"/>
            <wp:docPr id="2" name="Obrázek 2" descr="Obsah obrázku interiér, zeď, dřevěné, ozubené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zeď, dřevěné, ozubené ko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88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D3DD5" w14:textId="55A4AE01" w:rsidR="00AA3E3B" w:rsidRDefault="00AA3E3B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Začněte přípravou dřevěných latí. Pomocí úhelníku si naměřte</w:t>
      </w:r>
      <w:r w:rsidR="004E2B1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</w:t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 </w:t>
      </w:r>
      <w:r w:rsidR="004E2B1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vyznačte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22,5</w:t>
      </w:r>
      <w:r w:rsidR="005222B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 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stupně</w:t>
      </w:r>
      <w:r w:rsidR="004E2B1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Ruční nebo elektrickou pilkou pak latě uřízněte. Vznikly vám tak 4 latě dlouhé 60 cm, které jsou na jedné straně zkosené. Pomocí brusné houbičky je pak obruste do hladka. </w:t>
      </w:r>
      <w:r w:rsidR="005222B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Na nezkosených stranách naměřte 10 cm a pomocí vrtačky vytvořte kulaté otvory tak, aby se do nich vešla kulatá tyč. Z téže strany následně odměřte 35 cm a vyvrtejte díru o průměru 4,5 mm. Nyní máte připravené latě na konstrukci hrazdičky a můžete se pustit do jejich natírání.</w:t>
      </w:r>
    </w:p>
    <w:p w14:paraId="7FFEC937" w14:textId="5AD75DC9" w:rsidR="005222B6" w:rsidRDefault="005222B6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D78DE76" w14:textId="718B7BB5" w:rsidR="005E070B" w:rsidRDefault="005E070B" w:rsidP="005E070B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Natírání a sestavení hrazdičky</w:t>
      </w:r>
    </w:p>
    <w:p w14:paraId="265117C7" w14:textId="1335CE4D" w:rsidR="005222B6" w:rsidRDefault="00AB4EFF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F1630BB" wp14:editId="551FA004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296035" cy="1543050"/>
            <wp:effectExtent l="0" t="0" r="0" b="0"/>
            <wp:wrapSquare wrapText="bothSides"/>
            <wp:docPr id="6" name="Obrázek 6" descr="Obsah obrázku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exteriér, tráv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5" b="5549"/>
                    <a:stretch/>
                  </pic:blipFill>
                  <pic:spPr bwMode="auto">
                    <a:xfrm>
                      <a:off x="0" y="0"/>
                      <a:ext cx="12960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Nátěr</w:t>
      </w:r>
      <w:r w:rsidR="005E070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hyperlink r:id="rId12" w:history="1">
        <w:r w:rsidR="005E070B" w:rsidRPr="00960295">
          <w:rPr>
            <w:rStyle w:val="Hypertextovodkaz"/>
            <w:rFonts w:ascii="Arial" w:hAnsi="Arial" w:cs="Arial"/>
            <w:sz w:val="22"/>
            <w:szCs w:val="22"/>
            <w:lang w:eastAsia="en-US"/>
          </w:rPr>
          <w:t>Balakryl UNI</w:t>
        </w:r>
      </w:hyperlink>
      <w:r w:rsidR="005E070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důkladně promíchejte a </w:t>
      </w:r>
      <w:r w:rsidR="00FB54D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všechny 4 latě </w:t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jím </w:t>
      </w:r>
      <w:r w:rsidR="00FB54D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natřete</w:t>
      </w:r>
      <w:r w:rsidR="00EF1854" w:rsidRP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ve 2 vrstvách s odstupem alespoň 4 hodiny.</w:t>
      </w:r>
      <w:r w:rsidR="00FB54D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T</w:t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ato</w:t>
      </w:r>
      <w:r w:rsidR="00FB54D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univerzální </w:t>
      </w:r>
      <w:r w:rsidR="00A964F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vodou ředitelná </w:t>
      </w:r>
      <w:r w:rsidR="00EF1854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barva</w:t>
      </w:r>
      <w:r w:rsidR="00FB54D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je zdravotně nezávadn</w:t>
      </w:r>
      <w:r w:rsidR="00A964F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á</w:t>
      </w:r>
      <w:r w:rsidR="00FB54D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nezapáchá, rychle schne a má atest na dětské hračky. Navíc </w:t>
      </w:r>
      <w:r w:rsidR="00A964F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ji</w:t>
      </w:r>
      <w:r w:rsidR="00FB54D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lze natónovat až do 20 000 barevných odstínů. My jsme například zvolili jemný pastelově šedý odstín. </w:t>
      </w:r>
    </w:p>
    <w:p w14:paraId="58F5EBB5" w14:textId="6D60554B" w:rsidR="00686D9A" w:rsidRDefault="00686D9A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23B51695" w14:textId="7A6B0506" w:rsidR="00686D9A" w:rsidRPr="009C24A5" w:rsidRDefault="00686D9A" w:rsidP="0095708E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Poté co obě vrstvy zaschnou, </w:t>
      </w:r>
      <w:r w:rsidR="00AA7B5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se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můžete pustit do sestav</w:t>
      </w:r>
      <w:r w:rsidR="00A964F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ování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hrazdičky. Dvě latě spojte </w:t>
      </w:r>
      <w:r w:rsidR="006563F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křížem tak, aby se vyvrtané otvory překrývaly. Do otvoru vložte tyč, případně si pomozte kladivem. Na tyč navlékněte kroužky, </w:t>
      </w:r>
      <w:r w:rsidR="000A774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na </w:t>
      </w:r>
      <w:r w:rsidR="00A964F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něž</w:t>
      </w:r>
      <w:r w:rsidR="000A774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zavěste hračky dle libosti. </w:t>
      </w:r>
      <w:r w:rsidR="006563F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</w:t>
      </w:r>
      <w:r w:rsidR="000A774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ot</w:t>
      </w:r>
      <w:r w:rsidR="00AA7B5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om</w:t>
      </w:r>
      <w:r w:rsidR="006563F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tyč </w:t>
      </w:r>
      <w:r w:rsidR="00AA7B52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umístěte </w:t>
      </w:r>
      <w:r w:rsidR="006563F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stejným způsobem </w:t>
      </w:r>
      <w:r w:rsidR="006563F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lastRenderedPageBreak/>
        <w:t xml:space="preserve">do otvorů v latích i z druhé strany. </w:t>
      </w:r>
      <w:r w:rsidR="000A774E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Na závěr můžete m</w:t>
      </w:r>
      <w:r w:rsidR="006563FD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enšími otvory provléknout provázek, aby se latě nerozjížděly. </w:t>
      </w:r>
    </w:p>
    <w:p w14:paraId="48E35637" w14:textId="546F5837" w:rsidR="005B3192" w:rsidRDefault="005B3192" w:rsidP="0037515C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3192" w:rsidRPr="00D413AE" w14:paraId="7505FF30" w14:textId="77777777" w:rsidTr="00F01BB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542" w14:textId="2DFF283D" w:rsidR="002767F5" w:rsidRPr="00D413AE" w:rsidRDefault="005B3192" w:rsidP="00686D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3AE">
              <w:rPr>
                <w:rFonts w:ascii="Arial" w:hAnsi="Arial" w:cs="Arial"/>
                <w:b/>
                <w:bCs/>
                <w:sz w:val="22"/>
                <w:szCs w:val="22"/>
              </w:rPr>
              <w:t>NÁŠ TIP:</w:t>
            </w:r>
            <w:r w:rsidRPr="00D413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D9A">
              <w:rPr>
                <w:rStyle w:val="Nadpis2Char"/>
                <w:rFonts w:ascii="Arial" w:eastAsia="SimSun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Jednotlivé hračky na zavěšení můžete koupit v hračkářství či na internetu, nebo je ručně vyrobit. Lze je například vyřezat ze dřeva, ušít nebo uháčkovat. </w:t>
            </w:r>
          </w:p>
        </w:tc>
      </w:tr>
    </w:tbl>
    <w:p w14:paraId="07CE1925" w14:textId="0EFFEB30" w:rsidR="000E5BE3" w:rsidRDefault="000E5BE3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AEE5586" w14:textId="7453BB49" w:rsidR="002767F5" w:rsidRDefault="002767F5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4B44D5E8" w14:textId="70D235A0" w:rsidR="002767F5" w:rsidRDefault="00EF756F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2"/>
          <w:szCs w:val="22"/>
          <w:shd w:val="clear" w:color="auto" w:fill="FFFFFF"/>
        </w:rPr>
        <w:t>Fotokredit: monterki.cz</w:t>
      </w:r>
    </w:p>
    <w:p w14:paraId="62129A73" w14:textId="7EBC17A6" w:rsidR="002767F5" w:rsidRDefault="002767F5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0E42E66" w14:textId="1CD4B288" w:rsidR="002767F5" w:rsidRDefault="002767F5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26D1DD14" w14:textId="5C1B21A7" w:rsidR="002767F5" w:rsidRDefault="002767F5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CAFC7CC" w14:textId="77777777" w:rsidR="00A74179" w:rsidRPr="00D3642F" w:rsidRDefault="00A74179" w:rsidP="00A74179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t>Výhody vodou ředitelných barev:</w:t>
      </w:r>
    </w:p>
    <w:p w14:paraId="1E90AA96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EED0F4A" w14:textId="6CA529C6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577058B5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C07F4E5" w14:textId="67AC0D1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284AA034" w14:textId="67951265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F0A868" w14:textId="08F12FC2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18797C7E" w14:textId="53F972FA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07A9B808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56811B99" w14:textId="7EB4BEE6" w:rsidR="000E5BE3" w:rsidRDefault="00A74179" w:rsidP="000E5BE3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Po natírání štětce jednoduše umyjete vodou a můžete je opakovaně použít.</w:t>
      </w:r>
    </w:p>
    <w:p w14:paraId="770C736A" w14:textId="77777777" w:rsidR="000E5BE3" w:rsidRPr="000E5BE3" w:rsidRDefault="000E5BE3" w:rsidP="000E5BE3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1E6E0B1" w14:textId="4165F05F" w:rsidR="00D90982" w:rsidRDefault="00A74179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7D7F720C" wp14:editId="1D473178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3075" cy="12954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F7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7EC35076" w14:textId="77777777" w:rsidR="00C36D04" w:rsidRDefault="00C36D04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B7F3B8" w14:textId="77777777" w:rsidR="00D90982" w:rsidRPr="00C322F7" w:rsidRDefault="00D90982" w:rsidP="00D90982">
      <w:pPr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C0DD626" w14:textId="77777777" w:rsidR="00D90982" w:rsidRDefault="00D90982" w:rsidP="00D90982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Tebas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19DD56D5" w14:textId="77777777" w:rsidR="00D90982" w:rsidRPr="009D1599" w:rsidRDefault="00D90982" w:rsidP="00D9098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4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5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6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7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73A9BAE" w14:textId="77777777" w:rsidR="000E5BE3" w:rsidRPr="000E5BE3" w:rsidRDefault="000E5BE3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581037" w14:textId="77777777" w:rsidR="00A74179" w:rsidRPr="00C322F7" w:rsidRDefault="00A74179" w:rsidP="00A741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672E173" w14:textId="2CE861FC" w:rsidR="00A74179" w:rsidRPr="0006437E" w:rsidRDefault="00A74179" w:rsidP="00A741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="004F0BC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C7622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444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 w:rsidR="004F0BCE">
        <w:rPr>
          <w:rFonts w:ascii="Arial" w:eastAsia="Calibri" w:hAnsi="Arial" w:cs="Arial"/>
          <w:sz w:val="20"/>
          <w:szCs w:val="20"/>
          <w:lang w:eastAsia="en-US"/>
        </w:rPr>
        <w:t> 737 285 750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19C1222" w14:textId="2B52F2BD" w:rsidR="00F062A1" w:rsidRPr="008D6AD3" w:rsidRDefault="00A74179" w:rsidP="0006437E">
      <w:pPr>
        <w:spacing w:after="160" w:line="276" w:lineRule="auto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8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9" w:history="1"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F062A1" w:rsidRPr="008D6AD3">
      <w:headerReference w:type="default" r:id="rId2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4C26" w14:textId="77777777" w:rsidR="00E53676" w:rsidRDefault="00E53676" w:rsidP="00703314">
      <w:r>
        <w:separator/>
      </w:r>
    </w:p>
  </w:endnote>
  <w:endnote w:type="continuationSeparator" w:id="0">
    <w:p w14:paraId="430C48B8" w14:textId="77777777" w:rsidR="00E53676" w:rsidRDefault="00E53676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B0A6" w14:textId="77777777" w:rsidR="00E53676" w:rsidRDefault="00E53676" w:rsidP="00703314">
      <w:r>
        <w:separator/>
      </w:r>
    </w:p>
  </w:footnote>
  <w:footnote w:type="continuationSeparator" w:id="0">
    <w:p w14:paraId="26463A04" w14:textId="77777777" w:rsidR="00E53676" w:rsidRDefault="00E53676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D9BB" w14:textId="20B0FFCE" w:rsidR="00703314" w:rsidRPr="00323898" w:rsidRDefault="00323898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D04A63">
      <w:rPr>
        <w:noProof/>
        <w:lang w:eastAsia="cs-CZ"/>
      </w:rPr>
      <w:drawing>
        <wp:inline distT="0" distB="0" distL="0" distR="0" wp14:anchorId="1F64F216" wp14:editId="3046CD51">
          <wp:extent cx="1518249" cy="620721"/>
          <wp:effectExtent l="0" t="0" r="6350" b="8255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19" cy="62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B5B9E" w14:textId="77777777" w:rsidR="00323898" w:rsidRPr="00910146" w:rsidRDefault="0032389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in;height:100pt" o:bullet="t">
        <v:imagedata r:id="rId1" o:title="lístečíček"/>
      </v:shape>
    </w:pict>
  </w:numPicBullet>
  <w:numPicBullet w:numPicBulletId="1">
    <w:pict>
      <v:shape id="_x0000_i1055" type="#_x0000_t75" style="width:65.5pt;height:94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225C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0135"/>
    <w:multiLevelType w:val="hybridMultilevel"/>
    <w:tmpl w:val="588A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28232E"/>
    <w:multiLevelType w:val="multilevel"/>
    <w:tmpl w:val="9AD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71000"/>
    <w:multiLevelType w:val="hybridMultilevel"/>
    <w:tmpl w:val="1F988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4EBA"/>
    <w:multiLevelType w:val="hybridMultilevel"/>
    <w:tmpl w:val="5BE27216"/>
    <w:numStyleLink w:val="Bullet"/>
  </w:abstractNum>
  <w:abstractNum w:abstractNumId="15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43510"/>
    <w:multiLevelType w:val="hybridMultilevel"/>
    <w:tmpl w:val="E89C3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0458C"/>
    <w:multiLevelType w:val="hybridMultilevel"/>
    <w:tmpl w:val="797A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1"/>
  </w:num>
  <w:num w:numId="4">
    <w:abstractNumId w:val="16"/>
  </w:num>
  <w:num w:numId="5">
    <w:abstractNumId w:val="25"/>
  </w:num>
  <w:num w:numId="6">
    <w:abstractNumId w:val="33"/>
  </w:num>
  <w:num w:numId="7">
    <w:abstractNumId w:val="9"/>
  </w:num>
  <w:num w:numId="8">
    <w:abstractNumId w:val="19"/>
  </w:num>
  <w:num w:numId="9">
    <w:abstractNumId w:val="31"/>
  </w:num>
  <w:num w:numId="10">
    <w:abstractNumId w:val="6"/>
  </w:num>
  <w:num w:numId="11">
    <w:abstractNumId w:val="1"/>
  </w:num>
  <w:num w:numId="12">
    <w:abstractNumId w:val="34"/>
  </w:num>
  <w:num w:numId="13">
    <w:abstractNumId w:val="26"/>
  </w:num>
  <w:num w:numId="14">
    <w:abstractNumId w:val="15"/>
  </w:num>
  <w:num w:numId="15">
    <w:abstractNumId w:val="36"/>
  </w:num>
  <w:num w:numId="16">
    <w:abstractNumId w:val="32"/>
  </w:num>
  <w:num w:numId="17">
    <w:abstractNumId w:val="37"/>
  </w:num>
  <w:num w:numId="18">
    <w:abstractNumId w:val="5"/>
  </w:num>
  <w:num w:numId="19">
    <w:abstractNumId w:val="23"/>
  </w:num>
  <w:num w:numId="20">
    <w:abstractNumId w:val="20"/>
  </w:num>
  <w:num w:numId="21">
    <w:abstractNumId w:val="0"/>
  </w:num>
  <w:num w:numId="22">
    <w:abstractNumId w:val="21"/>
  </w:num>
  <w:num w:numId="23">
    <w:abstractNumId w:val="4"/>
  </w:num>
  <w:num w:numId="24">
    <w:abstractNumId w:val="13"/>
  </w:num>
  <w:num w:numId="25">
    <w:abstractNumId w:val="18"/>
  </w:num>
  <w:num w:numId="26">
    <w:abstractNumId w:val="35"/>
  </w:num>
  <w:num w:numId="27">
    <w:abstractNumId w:val="22"/>
  </w:num>
  <w:num w:numId="28">
    <w:abstractNumId w:val="7"/>
  </w:num>
  <w:num w:numId="29">
    <w:abstractNumId w:val="28"/>
  </w:num>
  <w:num w:numId="30">
    <w:abstractNumId w:val="14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27"/>
  </w:num>
  <w:num w:numId="36">
    <w:abstractNumId w:val="8"/>
  </w:num>
  <w:num w:numId="37">
    <w:abstractNumId w:val="12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63"/>
    <w:rsid w:val="00001EE5"/>
    <w:rsid w:val="00002DDD"/>
    <w:rsid w:val="00003A06"/>
    <w:rsid w:val="000048CB"/>
    <w:rsid w:val="0000562E"/>
    <w:rsid w:val="00005735"/>
    <w:rsid w:val="000068CB"/>
    <w:rsid w:val="00006A95"/>
    <w:rsid w:val="0000700A"/>
    <w:rsid w:val="000072C2"/>
    <w:rsid w:val="00007B92"/>
    <w:rsid w:val="00010D00"/>
    <w:rsid w:val="00010D3D"/>
    <w:rsid w:val="00011536"/>
    <w:rsid w:val="00011BE2"/>
    <w:rsid w:val="0001235F"/>
    <w:rsid w:val="0001330A"/>
    <w:rsid w:val="00013DAE"/>
    <w:rsid w:val="000143C2"/>
    <w:rsid w:val="00015420"/>
    <w:rsid w:val="00016A95"/>
    <w:rsid w:val="000172AF"/>
    <w:rsid w:val="000172DA"/>
    <w:rsid w:val="000223C8"/>
    <w:rsid w:val="0002296B"/>
    <w:rsid w:val="00024374"/>
    <w:rsid w:val="000247CC"/>
    <w:rsid w:val="00024D7A"/>
    <w:rsid w:val="00026248"/>
    <w:rsid w:val="00031C63"/>
    <w:rsid w:val="000338CF"/>
    <w:rsid w:val="0003393A"/>
    <w:rsid w:val="000356E6"/>
    <w:rsid w:val="00036133"/>
    <w:rsid w:val="0003616F"/>
    <w:rsid w:val="000371CD"/>
    <w:rsid w:val="000374A9"/>
    <w:rsid w:val="0004098C"/>
    <w:rsid w:val="00041149"/>
    <w:rsid w:val="00045D51"/>
    <w:rsid w:val="000460C7"/>
    <w:rsid w:val="0005108A"/>
    <w:rsid w:val="0005199E"/>
    <w:rsid w:val="00053B2D"/>
    <w:rsid w:val="00053FED"/>
    <w:rsid w:val="00055C35"/>
    <w:rsid w:val="00055EF6"/>
    <w:rsid w:val="00056F3A"/>
    <w:rsid w:val="0005720C"/>
    <w:rsid w:val="00060142"/>
    <w:rsid w:val="000625C9"/>
    <w:rsid w:val="000629E9"/>
    <w:rsid w:val="00063010"/>
    <w:rsid w:val="00063CE1"/>
    <w:rsid w:val="000640D2"/>
    <w:rsid w:val="0006437E"/>
    <w:rsid w:val="00064564"/>
    <w:rsid w:val="000664EA"/>
    <w:rsid w:val="0007212E"/>
    <w:rsid w:val="00072516"/>
    <w:rsid w:val="00074B5D"/>
    <w:rsid w:val="00074BC5"/>
    <w:rsid w:val="00075FDD"/>
    <w:rsid w:val="000765D2"/>
    <w:rsid w:val="00080A65"/>
    <w:rsid w:val="00080B4A"/>
    <w:rsid w:val="00082616"/>
    <w:rsid w:val="00082E42"/>
    <w:rsid w:val="00083B58"/>
    <w:rsid w:val="00084309"/>
    <w:rsid w:val="00084C52"/>
    <w:rsid w:val="00085D87"/>
    <w:rsid w:val="000901D7"/>
    <w:rsid w:val="000919A1"/>
    <w:rsid w:val="00092404"/>
    <w:rsid w:val="00092DE1"/>
    <w:rsid w:val="000932C0"/>
    <w:rsid w:val="000942B1"/>
    <w:rsid w:val="00095622"/>
    <w:rsid w:val="000A0025"/>
    <w:rsid w:val="000A093B"/>
    <w:rsid w:val="000A185B"/>
    <w:rsid w:val="000A39E3"/>
    <w:rsid w:val="000A5216"/>
    <w:rsid w:val="000A5636"/>
    <w:rsid w:val="000A59CF"/>
    <w:rsid w:val="000A774E"/>
    <w:rsid w:val="000B1444"/>
    <w:rsid w:val="000B252F"/>
    <w:rsid w:val="000B27CA"/>
    <w:rsid w:val="000B2F7E"/>
    <w:rsid w:val="000B4B1D"/>
    <w:rsid w:val="000B72DF"/>
    <w:rsid w:val="000B74F8"/>
    <w:rsid w:val="000C0467"/>
    <w:rsid w:val="000C05DA"/>
    <w:rsid w:val="000C1427"/>
    <w:rsid w:val="000C1EBC"/>
    <w:rsid w:val="000C2D3F"/>
    <w:rsid w:val="000C3D99"/>
    <w:rsid w:val="000C4BC5"/>
    <w:rsid w:val="000C53EC"/>
    <w:rsid w:val="000D14D2"/>
    <w:rsid w:val="000D1768"/>
    <w:rsid w:val="000D17AE"/>
    <w:rsid w:val="000D1A76"/>
    <w:rsid w:val="000D2E89"/>
    <w:rsid w:val="000D39C8"/>
    <w:rsid w:val="000D5AF0"/>
    <w:rsid w:val="000D65D8"/>
    <w:rsid w:val="000D6B3C"/>
    <w:rsid w:val="000D7F43"/>
    <w:rsid w:val="000E1540"/>
    <w:rsid w:val="000E279B"/>
    <w:rsid w:val="000E3015"/>
    <w:rsid w:val="000E3589"/>
    <w:rsid w:val="000E5BE3"/>
    <w:rsid w:val="000E6934"/>
    <w:rsid w:val="000E7A9C"/>
    <w:rsid w:val="000F1A6C"/>
    <w:rsid w:val="000F1FE8"/>
    <w:rsid w:val="000F2795"/>
    <w:rsid w:val="000F2D04"/>
    <w:rsid w:val="000F3751"/>
    <w:rsid w:val="000F38D5"/>
    <w:rsid w:val="000F3CAA"/>
    <w:rsid w:val="000F569D"/>
    <w:rsid w:val="000F61B0"/>
    <w:rsid w:val="000F6299"/>
    <w:rsid w:val="000F651B"/>
    <w:rsid w:val="000F6DC3"/>
    <w:rsid w:val="000F7297"/>
    <w:rsid w:val="00100541"/>
    <w:rsid w:val="00101229"/>
    <w:rsid w:val="00101AB4"/>
    <w:rsid w:val="001026D6"/>
    <w:rsid w:val="0010319B"/>
    <w:rsid w:val="0010640C"/>
    <w:rsid w:val="0010689B"/>
    <w:rsid w:val="001109A5"/>
    <w:rsid w:val="00111CFA"/>
    <w:rsid w:val="00113450"/>
    <w:rsid w:val="0011519B"/>
    <w:rsid w:val="00115644"/>
    <w:rsid w:val="00116399"/>
    <w:rsid w:val="00116D75"/>
    <w:rsid w:val="0012006F"/>
    <w:rsid w:val="001217FE"/>
    <w:rsid w:val="0012228F"/>
    <w:rsid w:val="00125133"/>
    <w:rsid w:val="00126C4B"/>
    <w:rsid w:val="001331B1"/>
    <w:rsid w:val="00134EFC"/>
    <w:rsid w:val="0013715C"/>
    <w:rsid w:val="00137245"/>
    <w:rsid w:val="0014098A"/>
    <w:rsid w:val="00143707"/>
    <w:rsid w:val="00145D3B"/>
    <w:rsid w:val="00146085"/>
    <w:rsid w:val="00146306"/>
    <w:rsid w:val="00146A19"/>
    <w:rsid w:val="00152ECA"/>
    <w:rsid w:val="001538FA"/>
    <w:rsid w:val="0015414C"/>
    <w:rsid w:val="001542EE"/>
    <w:rsid w:val="001543CA"/>
    <w:rsid w:val="0015466A"/>
    <w:rsid w:val="0015560D"/>
    <w:rsid w:val="00156CEF"/>
    <w:rsid w:val="00157928"/>
    <w:rsid w:val="001607D5"/>
    <w:rsid w:val="00163088"/>
    <w:rsid w:val="001638FD"/>
    <w:rsid w:val="001642F5"/>
    <w:rsid w:val="00164749"/>
    <w:rsid w:val="001656FF"/>
    <w:rsid w:val="00165B97"/>
    <w:rsid w:val="001677FA"/>
    <w:rsid w:val="001709F2"/>
    <w:rsid w:val="001736A9"/>
    <w:rsid w:val="0017466C"/>
    <w:rsid w:val="001753B1"/>
    <w:rsid w:val="00175CE1"/>
    <w:rsid w:val="00175E68"/>
    <w:rsid w:val="00176443"/>
    <w:rsid w:val="00177907"/>
    <w:rsid w:val="001810A0"/>
    <w:rsid w:val="001825DE"/>
    <w:rsid w:val="001847AF"/>
    <w:rsid w:val="00185075"/>
    <w:rsid w:val="001857E7"/>
    <w:rsid w:val="001866FF"/>
    <w:rsid w:val="00186DE9"/>
    <w:rsid w:val="00190681"/>
    <w:rsid w:val="001910D3"/>
    <w:rsid w:val="00191166"/>
    <w:rsid w:val="00191ECA"/>
    <w:rsid w:val="001933A6"/>
    <w:rsid w:val="00193BAB"/>
    <w:rsid w:val="00195279"/>
    <w:rsid w:val="00195A9B"/>
    <w:rsid w:val="001972D4"/>
    <w:rsid w:val="001A23F8"/>
    <w:rsid w:val="001A25B8"/>
    <w:rsid w:val="001A3421"/>
    <w:rsid w:val="001A40A6"/>
    <w:rsid w:val="001A469F"/>
    <w:rsid w:val="001A62D0"/>
    <w:rsid w:val="001A7D63"/>
    <w:rsid w:val="001A7D81"/>
    <w:rsid w:val="001B2AC1"/>
    <w:rsid w:val="001B479D"/>
    <w:rsid w:val="001B5015"/>
    <w:rsid w:val="001B6D8D"/>
    <w:rsid w:val="001B6ECB"/>
    <w:rsid w:val="001B7447"/>
    <w:rsid w:val="001C10C5"/>
    <w:rsid w:val="001C19DC"/>
    <w:rsid w:val="001C2798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65B3"/>
    <w:rsid w:val="001E6C4F"/>
    <w:rsid w:val="001E7683"/>
    <w:rsid w:val="001E7B64"/>
    <w:rsid w:val="001F1EF2"/>
    <w:rsid w:val="001F5D77"/>
    <w:rsid w:val="00201485"/>
    <w:rsid w:val="002020C4"/>
    <w:rsid w:val="00202253"/>
    <w:rsid w:val="0020288C"/>
    <w:rsid w:val="00202C75"/>
    <w:rsid w:val="00202F71"/>
    <w:rsid w:val="0020301D"/>
    <w:rsid w:val="0020448E"/>
    <w:rsid w:val="00204A6F"/>
    <w:rsid w:val="0020601B"/>
    <w:rsid w:val="00206920"/>
    <w:rsid w:val="00206FED"/>
    <w:rsid w:val="00210131"/>
    <w:rsid w:val="00210BC0"/>
    <w:rsid w:val="00210E1D"/>
    <w:rsid w:val="002115EF"/>
    <w:rsid w:val="00211AD6"/>
    <w:rsid w:val="00212CBA"/>
    <w:rsid w:val="00215BBB"/>
    <w:rsid w:val="002165F2"/>
    <w:rsid w:val="00220E80"/>
    <w:rsid w:val="00221E3C"/>
    <w:rsid w:val="00222489"/>
    <w:rsid w:val="00222A1B"/>
    <w:rsid w:val="00225D38"/>
    <w:rsid w:val="00225D51"/>
    <w:rsid w:val="00225FF7"/>
    <w:rsid w:val="00226553"/>
    <w:rsid w:val="002307BF"/>
    <w:rsid w:val="00231153"/>
    <w:rsid w:val="0023194D"/>
    <w:rsid w:val="00232943"/>
    <w:rsid w:val="00232D6A"/>
    <w:rsid w:val="0023366F"/>
    <w:rsid w:val="00235834"/>
    <w:rsid w:val="00236816"/>
    <w:rsid w:val="002371E4"/>
    <w:rsid w:val="0023779A"/>
    <w:rsid w:val="00242250"/>
    <w:rsid w:val="0024369E"/>
    <w:rsid w:val="00244637"/>
    <w:rsid w:val="00244977"/>
    <w:rsid w:val="00245837"/>
    <w:rsid w:val="00245BDB"/>
    <w:rsid w:val="00247B14"/>
    <w:rsid w:val="002526F8"/>
    <w:rsid w:val="00253312"/>
    <w:rsid w:val="00253740"/>
    <w:rsid w:val="00254753"/>
    <w:rsid w:val="00254F1B"/>
    <w:rsid w:val="0025543F"/>
    <w:rsid w:val="00255A0A"/>
    <w:rsid w:val="00260C15"/>
    <w:rsid w:val="002614EF"/>
    <w:rsid w:val="00261A10"/>
    <w:rsid w:val="00261BC4"/>
    <w:rsid w:val="002631FE"/>
    <w:rsid w:val="002648D0"/>
    <w:rsid w:val="00266D86"/>
    <w:rsid w:val="00266F9C"/>
    <w:rsid w:val="00267C42"/>
    <w:rsid w:val="002737B9"/>
    <w:rsid w:val="00273A26"/>
    <w:rsid w:val="002744EC"/>
    <w:rsid w:val="002767F5"/>
    <w:rsid w:val="00277773"/>
    <w:rsid w:val="00277807"/>
    <w:rsid w:val="0028148A"/>
    <w:rsid w:val="00283C4E"/>
    <w:rsid w:val="00284B33"/>
    <w:rsid w:val="002853BA"/>
    <w:rsid w:val="00286120"/>
    <w:rsid w:val="002865DA"/>
    <w:rsid w:val="00287945"/>
    <w:rsid w:val="00290B5C"/>
    <w:rsid w:val="00291AC7"/>
    <w:rsid w:val="00291FB2"/>
    <w:rsid w:val="00292814"/>
    <w:rsid w:val="00292933"/>
    <w:rsid w:val="002945E4"/>
    <w:rsid w:val="0029725A"/>
    <w:rsid w:val="002A08C2"/>
    <w:rsid w:val="002A2191"/>
    <w:rsid w:val="002A2351"/>
    <w:rsid w:val="002A5FC5"/>
    <w:rsid w:val="002A6997"/>
    <w:rsid w:val="002A69A9"/>
    <w:rsid w:val="002A6C35"/>
    <w:rsid w:val="002A6F15"/>
    <w:rsid w:val="002B0077"/>
    <w:rsid w:val="002B0F1D"/>
    <w:rsid w:val="002B179A"/>
    <w:rsid w:val="002B1F3B"/>
    <w:rsid w:val="002B2277"/>
    <w:rsid w:val="002B252B"/>
    <w:rsid w:val="002B4902"/>
    <w:rsid w:val="002B5198"/>
    <w:rsid w:val="002B5C33"/>
    <w:rsid w:val="002C0980"/>
    <w:rsid w:val="002C16ED"/>
    <w:rsid w:val="002C1AB5"/>
    <w:rsid w:val="002C2B36"/>
    <w:rsid w:val="002C352E"/>
    <w:rsid w:val="002C47F6"/>
    <w:rsid w:val="002D0786"/>
    <w:rsid w:val="002D1AEC"/>
    <w:rsid w:val="002D3037"/>
    <w:rsid w:val="002D3D3A"/>
    <w:rsid w:val="002D45EC"/>
    <w:rsid w:val="002D4628"/>
    <w:rsid w:val="002D4E51"/>
    <w:rsid w:val="002D50CF"/>
    <w:rsid w:val="002D64F4"/>
    <w:rsid w:val="002D69CA"/>
    <w:rsid w:val="002E1380"/>
    <w:rsid w:val="002E1A46"/>
    <w:rsid w:val="002E1AAF"/>
    <w:rsid w:val="002E28AB"/>
    <w:rsid w:val="002E2FC0"/>
    <w:rsid w:val="002E37F5"/>
    <w:rsid w:val="002E43B4"/>
    <w:rsid w:val="002E48B7"/>
    <w:rsid w:val="002E5024"/>
    <w:rsid w:val="002E5322"/>
    <w:rsid w:val="002E5985"/>
    <w:rsid w:val="002F1E32"/>
    <w:rsid w:val="002F2852"/>
    <w:rsid w:val="002F2B6D"/>
    <w:rsid w:val="002F3B08"/>
    <w:rsid w:val="002F6385"/>
    <w:rsid w:val="002F71AF"/>
    <w:rsid w:val="002F755E"/>
    <w:rsid w:val="002F7B6F"/>
    <w:rsid w:val="00300C8E"/>
    <w:rsid w:val="00301882"/>
    <w:rsid w:val="003024B7"/>
    <w:rsid w:val="003027EF"/>
    <w:rsid w:val="00302B12"/>
    <w:rsid w:val="00303BA4"/>
    <w:rsid w:val="00304228"/>
    <w:rsid w:val="00304A89"/>
    <w:rsid w:val="00304CB6"/>
    <w:rsid w:val="003057BE"/>
    <w:rsid w:val="00305A52"/>
    <w:rsid w:val="00305A57"/>
    <w:rsid w:val="00307421"/>
    <w:rsid w:val="00307A0C"/>
    <w:rsid w:val="0031309A"/>
    <w:rsid w:val="00313466"/>
    <w:rsid w:val="00314192"/>
    <w:rsid w:val="003200D7"/>
    <w:rsid w:val="0032069C"/>
    <w:rsid w:val="00320E66"/>
    <w:rsid w:val="003227BE"/>
    <w:rsid w:val="003227EB"/>
    <w:rsid w:val="00323898"/>
    <w:rsid w:val="003273B8"/>
    <w:rsid w:val="00327DFB"/>
    <w:rsid w:val="003309FE"/>
    <w:rsid w:val="003332EF"/>
    <w:rsid w:val="00333898"/>
    <w:rsid w:val="00333A09"/>
    <w:rsid w:val="00335B52"/>
    <w:rsid w:val="003368B6"/>
    <w:rsid w:val="00337DB9"/>
    <w:rsid w:val="003407A0"/>
    <w:rsid w:val="00342E64"/>
    <w:rsid w:val="00343029"/>
    <w:rsid w:val="00344004"/>
    <w:rsid w:val="00344F6D"/>
    <w:rsid w:val="003460F1"/>
    <w:rsid w:val="003461A4"/>
    <w:rsid w:val="003464BC"/>
    <w:rsid w:val="00346E6A"/>
    <w:rsid w:val="00347462"/>
    <w:rsid w:val="00347799"/>
    <w:rsid w:val="00347968"/>
    <w:rsid w:val="0035027D"/>
    <w:rsid w:val="0035320D"/>
    <w:rsid w:val="00355B19"/>
    <w:rsid w:val="00355E58"/>
    <w:rsid w:val="00356123"/>
    <w:rsid w:val="0035655D"/>
    <w:rsid w:val="00360B7B"/>
    <w:rsid w:val="003611E8"/>
    <w:rsid w:val="003621C3"/>
    <w:rsid w:val="003631D3"/>
    <w:rsid w:val="003635D8"/>
    <w:rsid w:val="003661B2"/>
    <w:rsid w:val="003666A1"/>
    <w:rsid w:val="00370669"/>
    <w:rsid w:val="00370E6B"/>
    <w:rsid w:val="00370F26"/>
    <w:rsid w:val="003710D7"/>
    <w:rsid w:val="0037188A"/>
    <w:rsid w:val="00372D92"/>
    <w:rsid w:val="00373EC3"/>
    <w:rsid w:val="0037515C"/>
    <w:rsid w:val="00375D30"/>
    <w:rsid w:val="003774E9"/>
    <w:rsid w:val="00377678"/>
    <w:rsid w:val="00377F47"/>
    <w:rsid w:val="00380719"/>
    <w:rsid w:val="00381010"/>
    <w:rsid w:val="00381480"/>
    <w:rsid w:val="00381D82"/>
    <w:rsid w:val="00382B8B"/>
    <w:rsid w:val="00382E6D"/>
    <w:rsid w:val="00384ADD"/>
    <w:rsid w:val="00387F28"/>
    <w:rsid w:val="0039083C"/>
    <w:rsid w:val="00391181"/>
    <w:rsid w:val="00391E2A"/>
    <w:rsid w:val="00392D3F"/>
    <w:rsid w:val="0039601D"/>
    <w:rsid w:val="00397F55"/>
    <w:rsid w:val="003A1C1D"/>
    <w:rsid w:val="003A20D5"/>
    <w:rsid w:val="003A230F"/>
    <w:rsid w:val="003A24A5"/>
    <w:rsid w:val="003A31CC"/>
    <w:rsid w:val="003A4DE4"/>
    <w:rsid w:val="003A56BB"/>
    <w:rsid w:val="003A5FAB"/>
    <w:rsid w:val="003A60EC"/>
    <w:rsid w:val="003A6661"/>
    <w:rsid w:val="003A7CF8"/>
    <w:rsid w:val="003A7EEA"/>
    <w:rsid w:val="003B083E"/>
    <w:rsid w:val="003B0A52"/>
    <w:rsid w:val="003B359D"/>
    <w:rsid w:val="003B3C63"/>
    <w:rsid w:val="003B4005"/>
    <w:rsid w:val="003B553C"/>
    <w:rsid w:val="003B5E09"/>
    <w:rsid w:val="003B6185"/>
    <w:rsid w:val="003B61B3"/>
    <w:rsid w:val="003B699D"/>
    <w:rsid w:val="003B7C43"/>
    <w:rsid w:val="003B7EFC"/>
    <w:rsid w:val="003C2487"/>
    <w:rsid w:val="003C34C8"/>
    <w:rsid w:val="003C47B7"/>
    <w:rsid w:val="003C5559"/>
    <w:rsid w:val="003D2696"/>
    <w:rsid w:val="003D389E"/>
    <w:rsid w:val="003D4DF9"/>
    <w:rsid w:val="003D5A14"/>
    <w:rsid w:val="003D5AAC"/>
    <w:rsid w:val="003D7581"/>
    <w:rsid w:val="003E0B48"/>
    <w:rsid w:val="003E4ED0"/>
    <w:rsid w:val="003E5223"/>
    <w:rsid w:val="003E5EFD"/>
    <w:rsid w:val="003F0FD4"/>
    <w:rsid w:val="003F17A7"/>
    <w:rsid w:val="003F1DB2"/>
    <w:rsid w:val="003F1F8C"/>
    <w:rsid w:val="003F2F16"/>
    <w:rsid w:val="003F2F54"/>
    <w:rsid w:val="003F4485"/>
    <w:rsid w:val="003F6B00"/>
    <w:rsid w:val="00401632"/>
    <w:rsid w:val="004046FE"/>
    <w:rsid w:val="00404D46"/>
    <w:rsid w:val="004055CD"/>
    <w:rsid w:val="00407A50"/>
    <w:rsid w:val="00410457"/>
    <w:rsid w:val="00410C7A"/>
    <w:rsid w:val="004129E2"/>
    <w:rsid w:val="0041393A"/>
    <w:rsid w:val="00414334"/>
    <w:rsid w:val="00415464"/>
    <w:rsid w:val="00415915"/>
    <w:rsid w:val="00420CDD"/>
    <w:rsid w:val="00421895"/>
    <w:rsid w:val="00421B7A"/>
    <w:rsid w:val="00422345"/>
    <w:rsid w:val="00422526"/>
    <w:rsid w:val="004231DD"/>
    <w:rsid w:val="00423B41"/>
    <w:rsid w:val="00424500"/>
    <w:rsid w:val="004249D4"/>
    <w:rsid w:val="00424AD5"/>
    <w:rsid w:val="004256D3"/>
    <w:rsid w:val="00425894"/>
    <w:rsid w:val="00426EB4"/>
    <w:rsid w:val="00427182"/>
    <w:rsid w:val="00430315"/>
    <w:rsid w:val="00430C05"/>
    <w:rsid w:val="004314AB"/>
    <w:rsid w:val="00432614"/>
    <w:rsid w:val="004337B6"/>
    <w:rsid w:val="00435012"/>
    <w:rsid w:val="00435C59"/>
    <w:rsid w:val="00436682"/>
    <w:rsid w:val="00436C4B"/>
    <w:rsid w:val="00437396"/>
    <w:rsid w:val="00437AA7"/>
    <w:rsid w:val="00440011"/>
    <w:rsid w:val="00440977"/>
    <w:rsid w:val="0044410B"/>
    <w:rsid w:val="004444FF"/>
    <w:rsid w:val="004446EB"/>
    <w:rsid w:val="00444B61"/>
    <w:rsid w:val="00444CC5"/>
    <w:rsid w:val="004467A1"/>
    <w:rsid w:val="00446B5E"/>
    <w:rsid w:val="00447A49"/>
    <w:rsid w:val="00447E69"/>
    <w:rsid w:val="00451C9A"/>
    <w:rsid w:val="00451EE8"/>
    <w:rsid w:val="0045430A"/>
    <w:rsid w:val="004547BD"/>
    <w:rsid w:val="00454DE7"/>
    <w:rsid w:val="00454E91"/>
    <w:rsid w:val="00455817"/>
    <w:rsid w:val="004566B4"/>
    <w:rsid w:val="00456DFE"/>
    <w:rsid w:val="00457168"/>
    <w:rsid w:val="00463252"/>
    <w:rsid w:val="00463597"/>
    <w:rsid w:val="0046643A"/>
    <w:rsid w:val="0047232F"/>
    <w:rsid w:val="00476441"/>
    <w:rsid w:val="00476733"/>
    <w:rsid w:val="00477281"/>
    <w:rsid w:val="00480210"/>
    <w:rsid w:val="004805D8"/>
    <w:rsid w:val="00480634"/>
    <w:rsid w:val="00481AF5"/>
    <w:rsid w:val="0048253B"/>
    <w:rsid w:val="00483358"/>
    <w:rsid w:val="004845C1"/>
    <w:rsid w:val="00484C62"/>
    <w:rsid w:val="004852DE"/>
    <w:rsid w:val="004860F0"/>
    <w:rsid w:val="00486F6E"/>
    <w:rsid w:val="00487555"/>
    <w:rsid w:val="00487B80"/>
    <w:rsid w:val="004901EA"/>
    <w:rsid w:val="004909D6"/>
    <w:rsid w:val="00494FBD"/>
    <w:rsid w:val="0049582B"/>
    <w:rsid w:val="004A0BC3"/>
    <w:rsid w:val="004A15F2"/>
    <w:rsid w:val="004A16EF"/>
    <w:rsid w:val="004A27A6"/>
    <w:rsid w:val="004A3A9C"/>
    <w:rsid w:val="004A66FD"/>
    <w:rsid w:val="004A6BA7"/>
    <w:rsid w:val="004A71C6"/>
    <w:rsid w:val="004B2ED6"/>
    <w:rsid w:val="004B35D3"/>
    <w:rsid w:val="004B4105"/>
    <w:rsid w:val="004B614A"/>
    <w:rsid w:val="004B7255"/>
    <w:rsid w:val="004B7418"/>
    <w:rsid w:val="004C05B4"/>
    <w:rsid w:val="004C0C65"/>
    <w:rsid w:val="004C2247"/>
    <w:rsid w:val="004C28B2"/>
    <w:rsid w:val="004C340E"/>
    <w:rsid w:val="004C37EA"/>
    <w:rsid w:val="004C43B8"/>
    <w:rsid w:val="004C44D0"/>
    <w:rsid w:val="004C62B8"/>
    <w:rsid w:val="004C6C0C"/>
    <w:rsid w:val="004C7D44"/>
    <w:rsid w:val="004D1A03"/>
    <w:rsid w:val="004D1E59"/>
    <w:rsid w:val="004D3491"/>
    <w:rsid w:val="004D367F"/>
    <w:rsid w:val="004D392F"/>
    <w:rsid w:val="004D51D1"/>
    <w:rsid w:val="004D5D98"/>
    <w:rsid w:val="004D62AD"/>
    <w:rsid w:val="004D67BE"/>
    <w:rsid w:val="004D77E3"/>
    <w:rsid w:val="004E1541"/>
    <w:rsid w:val="004E2B1D"/>
    <w:rsid w:val="004E399C"/>
    <w:rsid w:val="004E735E"/>
    <w:rsid w:val="004E768D"/>
    <w:rsid w:val="004E7A35"/>
    <w:rsid w:val="004E7C2D"/>
    <w:rsid w:val="004F0BCE"/>
    <w:rsid w:val="004F3B1C"/>
    <w:rsid w:val="004F44FC"/>
    <w:rsid w:val="004F581A"/>
    <w:rsid w:val="004F5EFE"/>
    <w:rsid w:val="004F61E7"/>
    <w:rsid w:val="004F6A81"/>
    <w:rsid w:val="00500196"/>
    <w:rsid w:val="00500946"/>
    <w:rsid w:val="00501932"/>
    <w:rsid w:val="00503178"/>
    <w:rsid w:val="00504238"/>
    <w:rsid w:val="00504AB3"/>
    <w:rsid w:val="005054A1"/>
    <w:rsid w:val="0050641A"/>
    <w:rsid w:val="005071E0"/>
    <w:rsid w:val="00507DAD"/>
    <w:rsid w:val="00510E75"/>
    <w:rsid w:val="005111AF"/>
    <w:rsid w:val="00511A00"/>
    <w:rsid w:val="00513AD1"/>
    <w:rsid w:val="00514447"/>
    <w:rsid w:val="0051490C"/>
    <w:rsid w:val="00517542"/>
    <w:rsid w:val="005176BE"/>
    <w:rsid w:val="00520F0C"/>
    <w:rsid w:val="005222B6"/>
    <w:rsid w:val="00524D99"/>
    <w:rsid w:val="0052505A"/>
    <w:rsid w:val="005252E4"/>
    <w:rsid w:val="005253C0"/>
    <w:rsid w:val="0053197D"/>
    <w:rsid w:val="00532E22"/>
    <w:rsid w:val="0053568B"/>
    <w:rsid w:val="00535D02"/>
    <w:rsid w:val="005364CC"/>
    <w:rsid w:val="00537B0C"/>
    <w:rsid w:val="00537CAE"/>
    <w:rsid w:val="00543100"/>
    <w:rsid w:val="00544475"/>
    <w:rsid w:val="005449EC"/>
    <w:rsid w:val="00545043"/>
    <w:rsid w:val="005471E2"/>
    <w:rsid w:val="00547D4F"/>
    <w:rsid w:val="005505C0"/>
    <w:rsid w:val="00550C6E"/>
    <w:rsid w:val="00552305"/>
    <w:rsid w:val="00552812"/>
    <w:rsid w:val="00552E13"/>
    <w:rsid w:val="00553DE1"/>
    <w:rsid w:val="00553E62"/>
    <w:rsid w:val="00554678"/>
    <w:rsid w:val="00554E93"/>
    <w:rsid w:val="0055557C"/>
    <w:rsid w:val="005558BD"/>
    <w:rsid w:val="00556B09"/>
    <w:rsid w:val="00557929"/>
    <w:rsid w:val="00557F43"/>
    <w:rsid w:val="00560821"/>
    <w:rsid w:val="00560A1E"/>
    <w:rsid w:val="005625EA"/>
    <w:rsid w:val="00562AA8"/>
    <w:rsid w:val="005653A1"/>
    <w:rsid w:val="00565EE2"/>
    <w:rsid w:val="00566651"/>
    <w:rsid w:val="005716C8"/>
    <w:rsid w:val="00571C67"/>
    <w:rsid w:val="005725AD"/>
    <w:rsid w:val="00573993"/>
    <w:rsid w:val="0057453A"/>
    <w:rsid w:val="005748DA"/>
    <w:rsid w:val="00574B23"/>
    <w:rsid w:val="005752DC"/>
    <w:rsid w:val="005754F5"/>
    <w:rsid w:val="005771BD"/>
    <w:rsid w:val="00577699"/>
    <w:rsid w:val="00577CF3"/>
    <w:rsid w:val="00580323"/>
    <w:rsid w:val="0058151C"/>
    <w:rsid w:val="00582D06"/>
    <w:rsid w:val="0058365E"/>
    <w:rsid w:val="00583A03"/>
    <w:rsid w:val="00583B56"/>
    <w:rsid w:val="00583E45"/>
    <w:rsid w:val="00584149"/>
    <w:rsid w:val="005867FC"/>
    <w:rsid w:val="00586828"/>
    <w:rsid w:val="00590779"/>
    <w:rsid w:val="00590C9E"/>
    <w:rsid w:val="00592217"/>
    <w:rsid w:val="00592F2D"/>
    <w:rsid w:val="005939E2"/>
    <w:rsid w:val="0059580A"/>
    <w:rsid w:val="0059680E"/>
    <w:rsid w:val="00596EB6"/>
    <w:rsid w:val="005A114F"/>
    <w:rsid w:val="005A24DB"/>
    <w:rsid w:val="005A4DFB"/>
    <w:rsid w:val="005A6732"/>
    <w:rsid w:val="005A7582"/>
    <w:rsid w:val="005B05F3"/>
    <w:rsid w:val="005B06E5"/>
    <w:rsid w:val="005B1284"/>
    <w:rsid w:val="005B1A9D"/>
    <w:rsid w:val="005B1AB2"/>
    <w:rsid w:val="005B2DBD"/>
    <w:rsid w:val="005B3192"/>
    <w:rsid w:val="005B3888"/>
    <w:rsid w:val="005B3E17"/>
    <w:rsid w:val="005B44EE"/>
    <w:rsid w:val="005B4633"/>
    <w:rsid w:val="005B5937"/>
    <w:rsid w:val="005B63A1"/>
    <w:rsid w:val="005B6667"/>
    <w:rsid w:val="005B77A3"/>
    <w:rsid w:val="005C16C3"/>
    <w:rsid w:val="005C1A87"/>
    <w:rsid w:val="005C1B16"/>
    <w:rsid w:val="005C252F"/>
    <w:rsid w:val="005C5615"/>
    <w:rsid w:val="005C62AF"/>
    <w:rsid w:val="005C6867"/>
    <w:rsid w:val="005C7240"/>
    <w:rsid w:val="005C7938"/>
    <w:rsid w:val="005D2739"/>
    <w:rsid w:val="005D2795"/>
    <w:rsid w:val="005D4D9E"/>
    <w:rsid w:val="005D4E92"/>
    <w:rsid w:val="005D6272"/>
    <w:rsid w:val="005D66DC"/>
    <w:rsid w:val="005E01D8"/>
    <w:rsid w:val="005E06DC"/>
    <w:rsid w:val="005E070B"/>
    <w:rsid w:val="005E2F4A"/>
    <w:rsid w:val="005E454C"/>
    <w:rsid w:val="005F2734"/>
    <w:rsid w:val="005F2BA1"/>
    <w:rsid w:val="005F2F15"/>
    <w:rsid w:val="005F4775"/>
    <w:rsid w:val="005F4F66"/>
    <w:rsid w:val="005F56BE"/>
    <w:rsid w:val="005F5BE7"/>
    <w:rsid w:val="006006EB"/>
    <w:rsid w:val="006018FC"/>
    <w:rsid w:val="00604FC5"/>
    <w:rsid w:val="0060770C"/>
    <w:rsid w:val="00607B29"/>
    <w:rsid w:val="00610EEC"/>
    <w:rsid w:val="00611BC1"/>
    <w:rsid w:val="006122E1"/>
    <w:rsid w:val="0061315A"/>
    <w:rsid w:val="00613598"/>
    <w:rsid w:val="006148C8"/>
    <w:rsid w:val="00616A01"/>
    <w:rsid w:val="006228A7"/>
    <w:rsid w:val="006235C5"/>
    <w:rsid w:val="00623957"/>
    <w:rsid w:val="0062427D"/>
    <w:rsid w:val="00624918"/>
    <w:rsid w:val="006259D7"/>
    <w:rsid w:val="00627275"/>
    <w:rsid w:val="00633282"/>
    <w:rsid w:val="00634CB2"/>
    <w:rsid w:val="00635A42"/>
    <w:rsid w:val="00636181"/>
    <w:rsid w:val="006364CE"/>
    <w:rsid w:val="00636732"/>
    <w:rsid w:val="006379A8"/>
    <w:rsid w:val="00640C71"/>
    <w:rsid w:val="00641CA1"/>
    <w:rsid w:val="00641D9F"/>
    <w:rsid w:val="00641FE9"/>
    <w:rsid w:val="00644EA6"/>
    <w:rsid w:val="00644FAE"/>
    <w:rsid w:val="006456A0"/>
    <w:rsid w:val="006458F5"/>
    <w:rsid w:val="00647323"/>
    <w:rsid w:val="00647908"/>
    <w:rsid w:val="00652464"/>
    <w:rsid w:val="006559D0"/>
    <w:rsid w:val="006563FD"/>
    <w:rsid w:val="00656741"/>
    <w:rsid w:val="00656BAC"/>
    <w:rsid w:val="00661C7A"/>
    <w:rsid w:val="006642CB"/>
    <w:rsid w:val="00665705"/>
    <w:rsid w:val="00665960"/>
    <w:rsid w:val="00666CB1"/>
    <w:rsid w:val="00670691"/>
    <w:rsid w:val="00671250"/>
    <w:rsid w:val="006716D2"/>
    <w:rsid w:val="00671FEE"/>
    <w:rsid w:val="00680508"/>
    <w:rsid w:val="0068067C"/>
    <w:rsid w:val="006815AF"/>
    <w:rsid w:val="0068168A"/>
    <w:rsid w:val="0068192C"/>
    <w:rsid w:val="00682BCF"/>
    <w:rsid w:val="00684D5F"/>
    <w:rsid w:val="00685BF1"/>
    <w:rsid w:val="00685F33"/>
    <w:rsid w:val="0068675D"/>
    <w:rsid w:val="006868E1"/>
    <w:rsid w:val="00686D9A"/>
    <w:rsid w:val="00686EBB"/>
    <w:rsid w:val="00687A67"/>
    <w:rsid w:val="0069027B"/>
    <w:rsid w:val="00690B6D"/>
    <w:rsid w:val="00690EB2"/>
    <w:rsid w:val="00694ECD"/>
    <w:rsid w:val="006965E3"/>
    <w:rsid w:val="00696A72"/>
    <w:rsid w:val="00697196"/>
    <w:rsid w:val="00697C8C"/>
    <w:rsid w:val="006A01FD"/>
    <w:rsid w:val="006A0F14"/>
    <w:rsid w:val="006A0FF7"/>
    <w:rsid w:val="006A11B3"/>
    <w:rsid w:val="006A1269"/>
    <w:rsid w:val="006A1DDD"/>
    <w:rsid w:val="006A3169"/>
    <w:rsid w:val="006A31C5"/>
    <w:rsid w:val="006A6330"/>
    <w:rsid w:val="006A7337"/>
    <w:rsid w:val="006B036E"/>
    <w:rsid w:val="006B1572"/>
    <w:rsid w:val="006B3E88"/>
    <w:rsid w:val="006B4385"/>
    <w:rsid w:val="006B5399"/>
    <w:rsid w:val="006B6393"/>
    <w:rsid w:val="006B6B67"/>
    <w:rsid w:val="006B703F"/>
    <w:rsid w:val="006B7CAD"/>
    <w:rsid w:val="006C00B4"/>
    <w:rsid w:val="006C13FE"/>
    <w:rsid w:val="006C142F"/>
    <w:rsid w:val="006C3C5D"/>
    <w:rsid w:val="006C3E96"/>
    <w:rsid w:val="006C46AB"/>
    <w:rsid w:val="006C64DB"/>
    <w:rsid w:val="006C68A1"/>
    <w:rsid w:val="006C7384"/>
    <w:rsid w:val="006D0175"/>
    <w:rsid w:val="006D1D2E"/>
    <w:rsid w:val="006D3D71"/>
    <w:rsid w:val="006D3FBE"/>
    <w:rsid w:val="006D471F"/>
    <w:rsid w:val="006D5E1E"/>
    <w:rsid w:val="006D6363"/>
    <w:rsid w:val="006D6F4C"/>
    <w:rsid w:val="006D7922"/>
    <w:rsid w:val="006E16F1"/>
    <w:rsid w:val="006E2475"/>
    <w:rsid w:val="006E4A85"/>
    <w:rsid w:val="006E4F96"/>
    <w:rsid w:val="006E58CB"/>
    <w:rsid w:val="006E667C"/>
    <w:rsid w:val="006E7081"/>
    <w:rsid w:val="006F0A45"/>
    <w:rsid w:val="006F172D"/>
    <w:rsid w:val="006F605E"/>
    <w:rsid w:val="006F7515"/>
    <w:rsid w:val="006F7755"/>
    <w:rsid w:val="006F786B"/>
    <w:rsid w:val="006F7A73"/>
    <w:rsid w:val="0070144A"/>
    <w:rsid w:val="007016E9"/>
    <w:rsid w:val="00702980"/>
    <w:rsid w:val="00703314"/>
    <w:rsid w:val="00703ADD"/>
    <w:rsid w:val="00703BF8"/>
    <w:rsid w:val="00704912"/>
    <w:rsid w:val="0070571D"/>
    <w:rsid w:val="00705E20"/>
    <w:rsid w:val="00707605"/>
    <w:rsid w:val="00710173"/>
    <w:rsid w:val="00710527"/>
    <w:rsid w:val="00710AD6"/>
    <w:rsid w:val="007114C1"/>
    <w:rsid w:val="00712028"/>
    <w:rsid w:val="007121C4"/>
    <w:rsid w:val="00712397"/>
    <w:rsid w:val="00714918"/>
    <w:rsid w:val="00715801"/>
    <w:rsid w:val="00715C8D"/>
    <w:rsid w:val="00716012"/>
    <w:rsid w:val="0071669E"/>
    <w:rsid w:val="00720710"/>
    <w:rsid w:val="00721125"/>
    <w:rsid w:val="007213E4"/>
    <w:rsid w:val="00722FC1"/>
    <w:rsid w:val="00725026"/>
    <w:rsid w:val="0072665E"/>
    <w:rsid w:val="00727AFB"/>
    <w:rsid w:val="007314B3"/>
    <w:rsid w:val="007319FE"/>
    <w:rsid w:val="007343D4"/>
    <w:rsid w:val="00734D8B"/>
    <w:rsid w:val="00734DE9"/>
    <w:rsid w:val="00736043"/>
    <w:rsid w:val="007368F5"/>
    <w:rsid w:val="00740760"/>
    <w:rsid w:val="007424B8"/>
    <w:rsid w:val="007424F6"/>
    <w:rsid w:val="00742B72"/>
    <w:rsid w:val="00742E0E"/>
    <w:rsid w:val="00743EA9"/>
    <w:rsid w:val="007456A9"/>
    <w:rsid w:val="007458D1"/>
    <w:rsid w:val="00745BA4"/>
    <w:rsid w:val="007462B5"/>
    <w:rsid w:val="00746512"/>
    <w:rsid w:val="00747E98"/>
    <w:rsid w:val="00751D82"/>
    <w:rsid w:val="00753900"/>
    <w:rsid w:val="00756B90"/>
    <w:rsid w:val="00760797"/>
    <w:rsid w:val="00762C79"/>
    <w:rsid w:val="00763515"/>
    <w:rsid w:val="007657BA"/>
    <w:rsid w:val="00765A2F"/>
    <w:rsid w:val="0076692E"/>
    <w:rsid w:val="00766CCC"/>
    <w:rsid w:val="00766D02"/>
    <w:rsid w:val="007675BC"/>
    <w:rsid w:val="00767DEF"/>
    <w:rsid w:val="007704BD"/>
    <w:rsid w:val="00773945"/>
    <w:rsid w:val="0077451B"/>
    <w:rsid w:val="007747B4"/>
    <w:rsid w:val="00774D00"/>
    <w:rsid w:val="00775982"/>
    <w:rsid w:val="00775A8E"/>
    <w:rsid w:val="00777471"/>
    <w:rsid w:val="007822F3"/>
    <w:rsid w:val="00783824"/>
    <w:rsid w:val="00784F5A"/>
    <w:rsid w:val="0078576E"/>
    <w:rsid w:val="0078665D"/>
    <w:rsid w:val="00786E9E"/>
    <w:rsid w:val="00790CA3"/>
    <w:rsid w:val="00791B7C"/>
    <w:rsid w:val="00792343"/>
    <w:rsid w:val="00793572"/>
    <w:rsid w:val="007937BA"/>
    <w:rsid w:val="00794F0B"/>
    <w:rsid w:val="007950D5"/>
    <w:rsid w:val="007962E7"/>
    <w:rsid w:val="00797387"/>
    <w:rsid w:val="007A0714"/>
    <w:rsid w:val="007A1444"/>
    <w:rsid w:val="007A166A"/>
    <w:rsid w:val="007A1AF2"/>
    <w:rsid w:val="007A476D"/>
    <w:rsid w:val="007A58E4"/>
    <w:rsid w:val="007A64F6"/>
    <w:rsid w:val="007A6537"/>
    <w:rsid w:val="007B1494"/>
    <w:rsid w:val="007B1CDA"/>
    <w:rsid w:val="007B37C5"/>
    <w:rsid w:val="007B411B"/>
    <w:rsid w:val="007B4C89"/>
    <w:rsid w:val="007B6C88"/>
    <w:rsid w:val="007B771B"/>
    <w:rsid w:val="007C07C5"/>
    <w:rsid w:val="007C24B4"/>
    <w:rsid w:val="007C2770"/>
    <w:rsid w:val="007C3972"/>
    <w:rsid w:val="007C3FEA"/>
    <w:rsid w:val="007C42EB"/>
    <w:rsid w:val="007C5927"/>
    <w:rsid w:val="007C6A4B"/>
    <w:rsid w:val="007D2821"/>
    <w:rsid w:val="007D30FD"/>
    <w:rsid w:val="007D4828"/>
    <w:rsid w:val="007D682B"/>
    <w:rsid w:val="007D7250"/>
    <w:rsid w:val="007D790A"/>
    <w:rsid w:val="007E1370"/>
    <w:rsid w:val="007E2003"/>
    <w:rsid w:val="007E20C0"/>
    <w:rsid w:val="007E2E27"/>
    <w:rsid w:val="007E5FF9"/>
    <w:rsid w:val="007E6231"/>
    <w:rsid w:val="007E65FA"/>
    <w:rsid w:val="007E6987"/>
    <w:rsid w:val="007F0224"/>
    <w:rsid w:val="007F3977"/>
    <w:rsid w:val="007F3A8E"/>
    <w:rsid w:val="007F6A65"/>
    <w:rsid w:val="0080074C"/>
    <w:rsid w:val="008008F4"/>
    <w:rsid w:val="00801454"/>
    <w:rsid w:val="008027C4"/>
    <w:rsid w:val="0080439A"/>
    <w:rsid w:val="00804F4A"/>
    <w:rsid w:val="0081102E"/>
    <w:rsid w:val="00812110"/>
    <w:rsid w:val="00812E21"/>
    <w:rsid w:val="0081335F"/>
    <w:rsid w:val="00814181"/>
    <w:rsid w:val="0081479E"/>
    <w:rsid w:val="008154E0"/>
    <w:rsid w:val="00816B42"/>
    <w:rsid w:val="0081776E"/>
    <w:rsid w:val="008212B0"/>
    <w:rsid w:val="008225E2"/>
    <w:rsid w:val="00823875"/>
    <w:rsid w:val="00823B14"/>
    <w:rsid w:val="00825F4C"/>
    <w:rsid w:val="00826191"/>
    <w:rsid w:val="008272BA"/>
    <w:rsid w:val="00830224"/>
    <w:rsid w:val="008308BB"/>
    <w:rsid w:val="008365C6"/>
    <w:rsid w:val="00836B97"/>
    <w:rsid w:val="00837695"/>
    <w:rsid w:val="00837CDF"/>
    <w:rsid w:val="00837E68"/>
    <w:rsid w:val="0084004C"/>
    <w:rsid w:val="008401C8"/>
    <w:rsid w:val="00840D77"/>
    <w:rsid w:val="00841B5F"/>
    <w:rsid w:val="00842479"/>
    <w:rsid w:val="00844278"/>
    <w:rsid w:val="00844EB7"/>
    <w:rsid w:val="00846AD3"/>
    <w:rsid w:val="008476DC"/>
    <w:rsid w:val="008515C6"/>
    <w:rsid w:val="00852B3C"/>
    <w:rsid w:val="00855399"/>
    <w:rsid w:val="008561B5"/>
    <w:rsid w:val="008564AA"/>
    <w:rsid w:val="00856A0E"/>
    <w:rsid w:val="0086202B"/>
    <w:rsid w:val="008626DC"/>
    <w:rsid w:val="0086380B"/>
    <w:rsid w:val="00863E95"/>
    <w:rsid w:val="008642EA"/>
    <w:rsid w:val="00865027"/>
    <w:rsid w:val="0086621C"/>
    <w:rsid w:val="00866904"/>
    <w:rsid w:val="0087183C"/>
    <w:rsid w:val="00871BE7"/>
    <w:rsid w:val="00872192"/>
    <w:rsid w:val="00872E9E"/>
    <w:rsid w:val="00873114"/>
    <w:rsid w:val="00873338"/>
    <w:rsid w:val="00873C3F"/>
    <w:rsid w:val="00874234"/>
    <w:rsid w:val="00874B0B"/>
    <w:rsid w:val="00874E37"/>
    <w:rsid w:val="0087726C"/>
    <w:rsid w:val="008774E3"/>
    <w:rsid w:val="0087754A"/>
    <w:rsid w:val="00877BE1"/>
    <w:rsid w:val="00883997"/>
    <w:rsid w:val="00884283"/>
    <w:rsid w:val="00884904"/>
    <w:rsid w:val="00885944"/>
    <w:rsid w:val="00886ACE"/>
    <w:rsid w:val="00887650"/>
    <w:rsid w:val="00891B5C"/>
    <w:rsid w:val="00892035"/>
    <w:rsid w:val="00892C07"/>
    <w:rsid w:val="00893133"/>
    <w:rsid w:val="00893679"/>
    <w:rsid w:val="008937EF"/>
    <w:rsid w:val="00893979"/>
    <w:rsid w:val="008950B5"/>
    <w:rsid w:val="00895347"/>
    <w:rsid w:val="00897AA5"/>
    <w:rsid w:val="008A08E2"/>
    <w:rsid w:val="008A281E"/>
    <w:rsid w:val="008A4C08"/>
    <w:rsid w:val="008A5E08"/>
    <w:rsid w:val="008A79B0"/>
    <w:rsid w:val="008B0148"/>
    <w:rsid w:val="008B0A38"/>
    <w:rsid w:val="008B15F7"/>
    <w:rsid w:val="008B4EF6"/>
    <w:rsid w:val="008B5448"/>
    <w:rsid w:val="008B6DDF"/>
    <w:rsid w:val="008B73B4"/>
    <w:rsid w:val="008C0FEC"/>
    <w:rsid w:val="008C2BAE"/>
    <w:rsid w:val="008C499F"/>
    <w:rsid w:val="008C6F07"/>
    <w:rsid w:val="008D029A"/>
    <w:rsid w:val="008D0A07"/>
    <w:rsid w:val="008D1638"/>
    <w:rsid w:val="008D2730"/>
    <w:rsid w:val="008D3859"/>
    <w:rsid w:val="008D3B46"/>
    <w:rsid w:val="008D45B3"/>
    <w:rsid w:val="008D504B"/>
    <w:rsid w:val="008D6403"/>
    <w:rsid w:val="008D6AD3"/>
    <w:rsid w:val="008D6C83"/>
    <w:rsid w:val="008E128A"/>
    <w:rsid w:val="008E4946"/>
    <w:rsid w:val="008E4D6E"/>
    <w:rsid w:val="008E5DA3"/>
    <w:rsid w:val="008E71EE"/>
    <w:rsid w:val="008E752D"/>
    <w:rsid w:val="008F0E84"/>
    <w:rsid w:val="008F28AE"/>
    <w:rsid w:val="008F5912"/>
    <w:rsid w:val="0090166A"/>
    <w:rsid w:val="0090169E"/>
    <w:rsid w:val="00901C48"/>
    <w:rsid w:val="00902067"/>
    <w:rsid w:val="00902B2C"/>
    <w:rsid w:val="00904364"/>
    <w:rsid w:val="009055C0"/>
    <w:rsid w:val="00905EF9"/>
    <w:rsid w:val="009077B3"/>
    <w:rsid w:val="00910146"/>
    <w:rsid w:val="00910BD3"/>
    <w:rsid w:val="00911CE6"/>
    <w:rsid w:val="00911D11"/>
    <w:rsid w:val="009121C3"/>
    <w:rsid w:val="009131D7"/>
    <w:rsid w:val="00914240"/>
    <w:rsid w:val="00914241"/>
    <w:rsid w:val="00914654"/>
    <w:rsid w:val="00914F63"/>
    <w:rsid w:val="009157AD"/>
    <w:rsid w:val="009160C7"/>
    <w:rsid w:val="009174CD"/>
    <w:rsid w:val="00922831"/>
    <w:rsid w:val="00923D95"/>
    <w:rsid w:val="009252DD"/>
    <w:rsid w:val="00925989"/>
    <w:rsid w:val="00926D64"/>
    <w:rsid w:val="009275EB"/>
    <w:rsid w:val="0093092D"/>
    <w:rsid w:val="00932089"/>
    <w:rsid w:val="00933AC7"/>
    <w:rsid w:val="00934A7D"/>
    <w:rsid w:val="00934EBB"/>
    <w:rsid w:val="00935228"/>
    <w:rsid w:val="009364B3"/>
    <w:rsid w:val="00936620"/>
    <w:rsid w:val="00937B95"/>
    <w:rsid w:val="0094160B"/>
    <w:rsid w:val="00941B2F"/>
    <w:rsid w:val="00941C1E"/>
    <w:rsid w:val="00943665"/>
    <w:rsid w:val="009440ED"/>
    <w:rsid w:val="00944EC9"/>
    <w:rsid w:val="00945608"/>
    <w:rsid w:val="009460EC"/>
    <w:rsid w:val="00950313"/>
    <w:rsid w:val="00950A64"/>
    <w:rsid w:val="00950BC1"/>
    <w:rsid w:val="009528A8"/>
    <w:rsid w:val="009559A0"/>
    <w:rsid w:val="009561FF"/>
    <w:rsid w:val="0095708E"/>
    <w:rsid w:val="00960295"/>
    <w:rsid w:val="00960297"/>
    <w:rsid w:val="00961EA1"/>
    <w:rsid w:val="00962147"/>
    <w:rsid w:val="00963481"/>
    <w:rsid w:val="00963799"/>
    <w:rsid w:val="00963EC1"/>
    <w:rsid w:val="00965CD3"/>
    <w:rsid w:val="00966F7C"/>
    <w:rsid w:val="00966FBA"/>
    <w:rsid w:val="009670F6"/>
    <w:rsid w:val="009671F0"/>
    <w:rsid w:val="00971342"/>
    <w:rsid w:val="00971DA8"/>
    <w:rsid w:val="00972204"/>
    <w:rsid w:val="00973EAF"/>
    <w:rsid w:val="009743DB"/>
    <w:rsid w:val="00974B10"/>
    <w:rsid w:val="00974B50"/>
    <w:rsid w:val="00974DAF"/>
    <w:rsid w:val="0097576A"/>
    <w:rsid w:val="00977389"/>
    <w:rsid w:val="009819A6"/>
    <w:rsid w:val="009835E4"/>
    <w:rsid w:val="00984E5E"/>
    <w:rsid w:val="00985E07"/>
    <w:rsid w:val="00986D84"/>
    <w:rsid w:val="009878EC"/>
    <w:rsid w:val="009904A4"/>
    <w:rsid w:val="00990883"/>
    <w:rsid w:val="00990912"/>
    <w:rsid w:val="00992AC0"/>
    <w:rsid w:val="009934C9"/>
    <w:rsid w:val="009939E6"/>
    <w:rsid w:val="00993A07"/>
    <w:rsid w:val="00994A75"/>
    <w:rsid w:val="009958C7"/>
    <w:rsid w:val="009A1023"/>
    <w:rsid w:val="009A1258"/>
    <w:rsid w:val="009A1618"/>
    <w:rsid w:val="009A237C"/>
    <w:rsid w:val="009A26AD"/>
    <w:rsid w:val="009A32A4"/>
    <w:rsid w:val="009A4275"/>
    <w:rsid w:val="009A4E8E"/>
    <w:rsid w:val="009A524E"/>
    <w:rsid w:val="009A6228"/>
    <w:rsid w:val="009A7BCD"/>
    <w:rsid w:val="009B0A6F"/>
    <w:rsid w:val="009B11AA"/>
    <w:rsid w:val="009B2A53"/>
    <w:rsid w:val="009B2E7B"/>
    <w:rsid w:val="009B3298"/>
    <w:rsid w:val="009B3660"/>
    <w:rsid w:val="009B3B9F"/>
    <w:rsid w:val="009B41B1"/>
    <w:rsid w:val="009B41D2"/>
    <w:rsid w:val="009B4F60"/>
    <w:rsid w:val="009B623D"/>
    <w:rsid w:val="009B6E55"/>
    <w:rsid w:val="009B77B2"/>
    <w:rsid w:val="009C176B"/>
    <w:rsid w:val="009C24A5"/>
    <w:rsid w:val="009C5430"/>
    <w:rsid w:val="009C7B0D"/>
    <w:rsid w:val="009C7B48"/>
    <w:rsid w:val="009C7D8B"/>
    <w:rsid w:val="009D0269"/>
    <w:rsid w:val="009D1599"/>
    <w:rsid w:val="009D1BB6"/>
    <w:rsid w:val="009D23AF"/>
    <w:rsid w:val="009D4ED1"/>
    <w:rsid w:val="009D553A"/>
    <w:rsid w:val="009D59C9"/>
    <w:rsid w:val="009D60AB"/>
    <w:rsid w:val="009E1834"/>
    <w:rsid w:val="009E218F"/>
    <w:rsid w:val="009E22E7"/>
    <w:rsid w:val="009E29DD"/>
    <w:rsid w:val="009E3043"/>
    <w:rsid w:val="009E3085"/>
    <w:rsid w:val="009E52F3"/>
    <w:rsid w:val="009E5B39"/>
    <w:rsid w:val="009E6DF5"/>
    <w:rsid w:val="009E6F8A"/>
    <w:rsid w:val="009E79A0"/>
    <w:rsid w:val="009E7EAF"/>
    <w:rsid w:val="009F0E7C"/>
    <w:rsid w:val="009F1F6F"/>
    <w:rsid w:val="009F20F0"/>
    <w:rsid w:val="009F2608"/>
    <w:rsid w:val="009F37DF"/>
    <w:rsid w:val="009F3C34"/>
    <w:rsid w:val="009F47DC"/>
    <w:rsid w:val="009F50E6"/>
    <w:rsid w:val="009F61B8"/>
    <w:rsid w:val="009F6380"/>
    <w:rsid w:val="009F6AA2"/>
    <w:rsid w:val="009F738E"/>
    <w:rsid w:val="00A00DD8"/>
    <w:rsid w:val="00A01BD2"/>
    <w:rsid w:val="00A03C69"/>
    <w:rsid w:val="00A0440D"/>
    <w:rsid w:val="00A048DD"/>
    <w:rsid w:val="00A055C9"/>
    <w:rsid w:val="00A0670A"/>
    <w:rsid w:val="00A10E1A"/>
    <w:rsid w:val="00A11EE9"/>
    <w:rsid w:val="00A12A4F"/>
    <w:rsid w:val="00A147F9"/>
    <w:rsid w:val="00A158C0"/>
    <w:rsid w:val="00A16A0E"/>
    <w:rsid w:val="00A17013"/>
    <w:rsid w:val="00A171CE"/>
    <w:rsid w:val="00A1777E"/>
    <w:rsid w:val="00A24A25"/>
    <w:rsid w:val="00A24BEB"/>
    <w:rsid w:val="00A25040"/>
    <w:rsid w:val="00A25442"/>
    <w:rsid w:val="00A26AB5"/>
    <w:rsid w:val="00A2772F"/>
    <w:rsid w:val="00A31F0A"/>
    <w:rsid w:val="00A32568"/>
    <w:rsid w:val="00A354A4"/>
    <w:rsid w:val="00A356EC"/>
    <w:rsid w:val="00A40C77"/>
    <w:rsid w:val="00A41051"/>
    <w:rsid w:val="00A43155"/>
    <w:rsid w:val="00A4469C"/>
    <w:rsid w:val="00A45DDB"/>
    <w:rsid w:val="00A4792E"/>
    <w:rsid w:val="00A526BA"/>
    <w:rsid w:val="00A535C7"/>
    <w:rsid w:val="00A53FC5"/>
    <w:rsid w:val="00A55FF5"/>
    <w:rsid w:val="00A566C3"/>
    <w:rsid w:val="00A63B75"/>
    <w:rsid w:val="00A64D43"/>
    <w:rsid w:val="00A65C8B"/>
    <w:rsid w:val="00A672A3"/>
    <w:rsid w:val="00A67D18"/>
    <w:rsid w:val="00A70802"/>
    <w:rsid w:val="00A70B62"/>
    <w:rsid w:val="00A73030"/>
    <w:rsid w:val="00A73762"/>
    <w:rsid w:val="00A73982"/>
    <w:rsid w:val="00A74179"/>
    <w:rsid w:val="00A7533C"/>
    <w:rsid w:val="00A76512"/>
    <w:rsid w:val="00A801B3"/>
    <w:rsid w:val="00A80C51"/>
    <w:rsid w:val="00A81235"/>
    <w:rsid w:val="00A820F5"/>
    <w:rsid w:val="00A8341C"/>
    <w:rsid w:val="00A8569F"/>
    <w:rsid w:val="00A8731B"/>
    <w:rsid w:val="00A87A6E"/>
    <w:rsid w:val="00A92F38"/>
    <w:rsid w:val="00A94C72"/>
    <w:rsid w:val="00A964FB"/>
    <w:rsid w:val="00A97A06"/>
    <w:rsid w:val="00AA14DC"/>
    <w:rsid w:val="00AA2852"/>
    <w:rsid w:val="00AA2AD0"/>
    <w:rsid w:val="00AA2DFC"/>
    <w:rsid w:val="00AA3E3B"/>
    <w:rsid w:val="00AA5472"/>
    <w:rsid w:val="00AA5A36"/>
    <w:rsid w:val="00AA7876"/>
    <w:rsid w:val="00AA7A1C"/>
    <w:rsid w:val="00AA7B52"/>
    <w:rsid w:val="00AB0068"/>
    <w:rsid w:val="00AB0ACC"/>
    <w:rsid w:val="00AB13D1"/>
    <w:rsid w:val="00AB198E"/>
    <w:rsid w:val="00AB1E7F"/>
    <w:rsid w:val="00AB234D"/>
    <w:rsid w:val="00AB2C4E"/>
    <w:rsid w:val="00AB4EFF"/>
    <w:rsid w:val="00AB57CC"/>
    <w:rsid w:val="00AB5804"/>
    <w:rsid w:val="00AB72DA"/>
    <w:rsid w:val="00AB7A89"/>
    <w:rsid w:val="00AB7D8D"/>
    <w:rsid w:val="00AC08CC"/>
    <w:rsid w:val="00AC1AAE"/>
    <w:rsid w:val="00AC2977"/>
    <w:rsid w:val="00AC32AB"/>
    <w:rsid w:val="00AC3C36"/>
    <w:rsid w:val="00AC3DCF"/>
    <w:rsid w:val="00AC5680"/>
    <w:rsid w:val="00AC5DC1"/>
    <w:rsid w:val="00AC71C9"/>
    <w:rsid w:val="00AD1D06"/>
    <w:rsid w:val="00AD40F3"/>
    <w:rsid w:val="00AD47AC"/>
    <w:rsid w:val="00AD5305"/>
    <w:rsid w:val="00AD6BF6"/>
    <w:rsid w:val="00AE138B"/>
    <w:rsid w:val="00AE1815"/>
    <w:rsid w:val="00AE1CB2"/>
    <w:rsid w:val="00AE2316"/>
    <w:rsid w:val="00AE2AA1"/>
    <w:rsid w:val="00AE5598"/>
    <w:rsid w:val="00AE586A"/>
    <w:rsid w:val="00AE7317"/>
    <w:rsid w:val="00AF15BC"/>
    <w:rsid w:val="00AF1BC2"/>
    <w:rsid w:val="00AF1DBE"/>
    <w:rsid w:val="00AF2169"/>
    <w:rsid w:val="00AF3618"/>
    <w:rsid w:val="00AF7261"/>
    <w:rsid w:val="00B00522"/>
    <w:rsid w:val="00B0220F"/>
    <w:rsid w:val="00B026EC"/>
    <w:rsid w:val="00B06BD1"/>
    <w:rsid w:val="00B10221"/>
    <w:rsid w:val="00B108DD"/>
    <w:rsid w:val="00B12AC2"/>
    <w:rsid w:val="00B16278"/>
    <w:rsid w:val="00B17D22"/>
    <w:rsid w:val="00B21150"/>
    <w:rsid w:val="00B2159B"/>
    <w:rsid w:val="00B22BD1"/>
    <w:rsid w:val="00B244D6"/>
    <w:rsid w:val="00B256F0"/>
    <w:rsid w:val="00B258F3"/>
    <w:rsid w:val="00B27650"/>
    <w:rsid w:val="00B301E6"/>
    <w:rsid w:val="00B30F9E"/>
    <w:rsid w:val="00B317C4"/>
    <w:rsid w:val="00B31949"/>
    <w:rsid w:val="00B32B3E"/>
    <w:rsid w:val="00B331EE"/>
    <w:rsid w:val="00B33A3F"/>
    <w:rsid w:val="00B34E1C"/>
    <w:rsid w:val="00B36C2D"/>
    <w:rsid w:val="00B370A6"/>
    <w:rsid w:val="00B37A3C"/>
    <w:rsid w:val="00B40284"/>
    <w:rsid w:val="00B41512"/>
    <w:rsid w:val="00B41FBB"/>
    <w:rsid w:val="00B420B9"/>
    <w:rsid w:val="00B429E3"/>
    <w:rsid w:val="00B43EA6"/>
    <w:rsid w:val="00B44264"/>
    <w:rsid w:val="00B4448D"/>
    <w:rsid w:val="00B451B2"/>
    <w:rsid w:val="00B452C7"/>
    <w:rsid w:val="00B454DC"/>
    <w:rsid w:val="00B4710A"/>
    <w:rsid w:val="00B474E0"/>
    <w:rsid w:val="00B518C0"/>
    <w:rsid w:val="00B51BBC"/>
    <w:rsid w:val="00B536ED"/>
    <w:rsid w:val="00B53B87"/>
    <w:rsid w:val="00B546F3"/>
    <w:rsid w:val="00B55249"/>
    <w:rsid w:val="00B619EA"/>
    <w:rsid w:val="00B61A1E"/>
    <w:rsid w:val="00B63682"/>
    <w:rsid w:val="00B64305"/>
    <w:rsid w:val="00B64554"/>
    <w:rsid w:val="00B648A4"/>
    <w:rsid w:val="00B67D87"/>
    <w:rsid w:val="00B71320"/>
    <w:rsid w:val="00B72D24"/>
    <w:rsid w:val="00B766B1"/>
    <w:rsid w:val="00B77FDE"/>
    <w:rsid w:val="00B8150F"/>
    <w:rsid w:val="00B81B84"/>
    <w:rsid w:val="00B81FC4"/>
    <w:rsid w:val="00B82B3C"/>
    <w:rsid w:val="00B832E0"/>
    <w:rsid w:val="00B837C3"/>
    <w:rsid w:val="00B83A69"/>
    <w:rsid w:val="00B84069"/>
    <w:rsid w:val="00B84F0F"/>
    <w:rsid w:val="00B857A0"/>
    <w:rsid w:val="00B8581A"/>
    <w:rsid w:val="00B86A80"/>
    <w:rsid w:val="00B86B3B"/>
    <w:rsid w:val="00B87491"/>
    <w:rsid w:val="00B9014C"/>
    <w:rsid w:val="00B902F7"/>
    <w:rsid w:val="00B92696"/>
    <w:rsid w:val="00B92CD4"/>
    <w:rsid w:val="00B93174"/>
    <w:rsid w:val="00B93ED8"/>
    <w:rsid w:val="00B94096"/>
    <w:rsid w:val="00B94DED"/>
    <w:rsid w:val="00B95633"/>
    <w:rsid w:val="00B95DFD"/>
    <w:rsid w:val="00B967A5"/>
    <w:rsid w:val="00B97686"/>
    <w:rsid w:val="00BA1727"/>
    <w:rsid w:val="00BA2304"/>
    <w:rsid w:val="00BA3C5A"/>
    <w:rsid w:val="00BA46D2"/>
    <w:rsid w:val="00BA4EB9"/>
    <w:rsid w:val="00BA6566"/>
    <w:rsid w:val="00BA6AED"/>
    <w:rsid w:val="00BA777D"/>
    <w:rsid w:val="00BA7E33"/>
    <w:rsid w:val="00BB0755"/>
    <w:rsid w:val="00BB0ACF"/>
    <w:rsid w:val="00BB1B1E"/>
    <w:rsid w:val="00BB1C3E"/>
    <w:rsid w:val="00BB1ED2"/>
    <w:rsid w:val="00BB247C"/>
    <w:rsid w:val="00BB3633"/>
    <w:rsid w:val="00BB396E"/>
    <w:rsid w:val="00BB478F"/>
    <w:rsid w:val="00BB5081"/>
    <w:rsid w:val="00BB6BDD"/>
    <w:rsid w:val="00BC0031"/>
    <w:rsid w:val="00BC0476"/>
    <w:rsid w:val="00BC0D2B"/>
    <w:rsid w:val="00BC2606"/>
    <w:rsid w:val="00BC38B7"/>
    <w:rsid w:val="00BC3931"/>
    <w:rsid w:val="00BC40A9"/>
    <w:rsid w:val="00BC6A29"/>
    <w:rsid w:val="00BD149B"/>
    <w:rsid w:val="00BD4FC8"/>
    <w:rsid w:val="00BD59B7"/>
    <w:rsid w:val="00BD5EBB"/>
    <w:rsid w:val="00BD5F43"/>
    <w:rsid w:val="00BD74FD"/>
    <w:rsid w:val="00BD7799"/>
    <w:rsid w:val="00BE0450"/>
    <w:rsid w:val="00BE2164"/>
    <w:rsid w:val="00BE2A13"/>
    <w:rsid w:val="00BE38B1"/>
    <w:rsid w:val="00BE4A5C"/>
    <w:rsid w:val="00BE4BCE"/>
    <w:rsid w:val="00BE532C"/>
    <w:rsid w:val="00BE59F6"/>
    <w:rsid w:val="00BE60A4"/>
    <w:rsid w:val="00BE713D"/>
    <w:rsid w:val="00BE743B"/>
    <w:rsid w:val="00BF0366"/>
    <w:rsid w:val="00BF094A"/>
    <w:rsid w:val="00BF0A91"/>
    <w:rsid w:val="00BF0EA7"/>
    <w:rsid w:val="00BF23D5"/>
    <w:rsid w:val="00BF266F"/>
    <w:rsid w:val="00BF3B9D"/>
    <w:rsid w:val="00BF5A15"/>
    <w:rsid w:val="00BF6797"/>
    <w:rsid w:val="00BF7D4F"/>
    <w:rsid w:val="00C010B9"/>
    <w:rsid w:val="00C04F32"/>
    <w:rsid w:val="00C060FE"/>
    <w:rsid w:val="00C06909"/>
    <w:rsid w:val="00C116D6"/>
    <w:rsid w:val="00C12793"/>
    <w:rsid w:val="00C1413E"/>
    <w:rsid w:val="00C141B4"/>
    <w:rsid w:val="00C14B0E"/>
    <w:rsid w:val="00C15024"/>
    <w:rsid w:val="00C15511"/>
    <w:rsid w:val="00C15571"/>
    <w:rsid w:val="00C15FEA"/>
    <w:rsid w:val="00C17399"/>
    <w:rsid w:val="00C20B30"/>
    <w:rsid w:val="00C22686"/>
    <w:rsid w:val="00C26237"/>
    <w:rsid w:val="00C27426"/>
    <w:rsid w:val="00C27E95"/>
    <w:rsid w:val="00C31CA0"/>
    <w:rsid w:val="00C322F7"/>
    <w:rsid w:val="00C33095"/>
    <w:rsid w:val="00C34293"/>
    <w:rsid w:val="00C34E85"/>
    <w:rsid w:val="00C35666"/>
    <w:rsid w:val="00C362CD"/>
    <w:rsid w:val="00C36D04"/>
    <w:rsid w:val="00C373E1"/>
    <w:rsid w:val="00C376CC"/>
    <w:rsid w:val="00C37C1C"/>
    <w:rsid w:val="00C40098"/>
    <w:rsid w:val="00C40A3C"/>
    <w:rsid w:val="00C40DBD"/>
    <w:rsid w:val="00C41B9F"/>
    <w:rsid w:val="00C4216D"/>
    <w:rsid w:val="00C4226F"/>
    <w:rsid w:val="00C44909"/>
    <w:rsid w:val="00C45B3F"/>
    <w:rsid w:val="00C47F75"/>
    <w:rsid w:val="00C5260A"/>
    <w:rsid w:val="00C543A8"/>
    <w:rsid w:val="00C579D6"/>
    <w:rsid w:val="00C60574"/>
    <w:rsid w:val="00C61A66"/>
    <w:rsid w:val="00C623CD"/>
    <w:rsid w:val="00C631A2"/>
    <w:rsid w:val="00C63939"/>
    <w:rsid w:val="00C655C1"/>
    <w:rsid w:val="00C66B2C"/>
    <w:rsid w:val="00C7203F"/>
    <w:rsid w:val="00C72D5E"/>
    <w:rsid w:val="00C73FAE"/>
    <w:rsid w:val="00C74969"/>
    <w:rsid w:val="00C75D35"/>
    <w:rsid w:val="00C76225"/>
    <w:rsid w:val="00C77347"/>
    <w:rsid w:val="00C8013B"/>
    <w:rsid w:val="00C8033D"/>
    <w:rsid w:val="00C803BB"/>
    <w:rsid w:val="00C81CD4"/>
    <w:rsid w:val="00C82140"/>
    <w:rsid w:val="00C833DA"/>
    <w:rsid w:val="00C84213"/>
    <w:rsid w:val="00C84849"/>
    <w:rsid w:val="00C869A3"/>
    <w:rsid w:val="00C90784"/>
    <w:rsid w:val="00C90B90"/>
    <w:rsid w:val="00C9159C"/>
    <w:rsid w:val="00CA1873"/>
    <w:rsid w:val="00CA3064"/>
    <w:rsid w:val="00CA3222"/>
    <w:rsid w:val="00CA40F9"/>
    <w:rsid w:val="00CA46DB"/>
    <w:rsid w:val="00CA5160"/>
    <w:rsid w:val="00CB011A"/>
    <w:rsid w:val="00CB0A33"/>
    <w:rsid w:val="00CB1B49"/>
    <w:rsid w:val="00CB2E77"/>
    <w:rsid w:val="00CB525F"/>
    <w:rsid w:val="00CB559E"/>
    <w:rsid w:val="00CC20C4"/>
    <w:rsid w:val="00CC21A6"/>
    <w:rsid w:val="00CC3D73"/>
    <w:rsid w:val="00CC592B"/>
    <w:rsid w:val="00CC7E1B"/>
    <w:rsid w:val="00CD26DF"/>
    <w:rsid w:val="00CD30C6"/>
    <w:rsid w:val="00CD36D2"/>
    <w:rsid w:val="00CD3C80"/>
    <w:rsid w:val="00CD5675"/>
    <w:rsid w:val="00CD791E"/>
    <w:rsid w:val="00CE001B"/>
    <w:rsid w:val="00CE068D"/>
    <w:rsid w:val="00CE11CD"/>
    <w:rsid w:val="00CE125A"/>
    <w:rsid w:val="00CE191E"/>
    <w:rsid w:val="00CE4789"/>
    <w:rsid w:val="00CE5000"/>
    <w:rsid w:val="00CF0702"/>
    <w:rsid w:val="00CF099C"/>
    <w:rsid w:val="00CF0CD2"/>
    <w:rsid w:val="00CF23C7"/>
    <w:rsid w:val="00CF308F"/>
    <w:rsid w:val="00CF33B0"/>
    <w:rsid w:val="00CF33CD"/>
    <w:rsid w:val="00CF47D6"/>
    <w:rsid w:val="00CF4837"/>
    <w:rsid w:val="00CF573A"/>
    <w:rsid w:val="00CF67C0"/>
    <w:rsid w:val="00CF7579"/>
    <w:rsid w:val="00CF75E4"/>
    <w:rsid w:val="00D000D9"/>
    <w:rsid w:val="00D007CB"/>
    <w:rsid w:val="00D00AB6"/>
    <w:rsid w:val="00D01643"/>
    <w:rsid w:val="00D01A6A"/>
    <w:rsid w:val="00D02913"/>
    <w:rsid w:val="00D031D5"/>
    <w:rsid w:val="00D04A63"/>
    <w:rsid w:val="00D04D17"/>
    <w:rsid w:val="00D055C1"/>
    <w:rsid w:val="00D0760F"/>
    <w:rsid w:val="00D11493"/>
    <w:rsid w:val="00D11CB0"/>
    <w:rsid w:val="00D1256B"/>
    <w:rsid w:val="00D15FA4"/>
    <w:rsid w:val="00D16D35"/>
    <w:rsid w:val="00D17DC2"/>
    <w:rsid w:val="00D21490"/>
    <w:rsid w:val="00D2261F"/>
    <w:rsid w:val="00D23C39"/>
    <w:rsid w:val="00D24302"/>
    <w:rsid w:val="00D3168D"/>
    <w:rsid w:val="00D31A42"/>
    <w:rsid w:val="00D3642F"/>
    <w:rsid w:val="00D3653D"/>
    <w:rsid w:val="00D36DB9"/>
    <w:rsid w:val="00D404F3"/>
    <w:rsid w:val="00D413AE"/>
    <w:rsid w:val="00D452B8"/>
    <w:rsid w:val="00D456C5"/>
    <w:rsid w:val="00D4669B"/>
    <w:rsid w:val="00D46E5A"/>
    <w:rsid w:val="00D4797E"/>
    <w:rsid w:val="00D47C22"/>
    <w:rsid w:val="00D505F9"/>
    <w:rsid w:val="00D510BB"/>
    <w:rsid w:val="00D51784"/>
    <w:rsid w:val="00D51AA5"/>
    <w:rsid w:val="00D51EC3"/>
    <w:rsid w:val="00D526ED"/>
    <w:rsid w:val="00D52872"/>
    <w:rsid w:val="00D52A2E"/>
    <w:rsid w:val="00D53B41"/>
    <w:rsid w:val="00D53DFC"/>
    <w:rsid w:val="00D54736"/>
    <w:rsid w:val="00D54ED2"/>
    <w:rsid w:val="00D56743"/>
    <w:rsid w:val="00D56DE8"/>
    <w:rsid w:val="00D57D72"/>
    <w:rsid w:val="00D60624"/>
    <w:rsid w:val="00D6156A"/>
    <w:rsid w:val="00D635A0"/>
    <w:rsid w:val="00D63D80"/>
    <w:rsid w:val="00D63FAB"/>
    <w:rsid w:val="00D642EC"/>
    <w:rsid w:val="00D64D2C"/>
    <w:rsid w:val="00D65FDE"/>
    <w:rsid w:val="00D66CD1"/>
    <w:rsid w:val="00D66F3B"/>
    <w:rsid w:val="00D67B88"/>
    <w:rsid w:val="00D72E04"/>
    <w:rsid w:val="00D73FCB"/>
    <w:rsid w:val="00D74968"/>
    <w:rsid w:val="00D75352"/>
    <w:rsid w:val="00D75CF8"/>
    <w:rsid w:val="00D75E91"/>
    <w:rsid w:val="00D77175"/>
    <w:rsid w:val="00D776F5"/>
    <w:rsid w:val="00D8051A"/>
    <w:rsid w:val="00D80D74"/>
    <w:rsid w:val="00D82F25"/>
    <w:rsid w:val="00D8338B"/>
    <w:rsid w:val="00D83A50"/>
    <w:rsid w:val="00D84DCF"/>
    <w:rsid w:val="00D86408"/>
    <w:rsid w:val="00D908DF"/>
    <w:rsid w:val="00D90982"/>
    <w:rsid w:val="00D93789"/>
    <w:rsid w:val="00D93DAB"/>
    <w:rsid w:val="00D9470E"/>
    <w:rsid w:val="00D94DBA"/>
    <w:rsid w:val="00D96587"/>
    <w:rsid w:val="00D96846"/>
    <w:rsid w:val="00D96D92"/>
    <w:rsid w:val="00D96F16"/>
    <w:rsid w:val="00D97E3D"/>
    <w:rsid w:val="00DA0DD6"/>
    <w:rsid w:val="00DA1702"/>
    <w:rsid w:val="00DA1D00"/>
    <w:rsid w:val="00DA25B7"/>
    <w:rsid w:val="00DA2BCE"/>
    <w:rsid w:val="00DA31F4"/>
    <w:rsid w:val="00DA4815"/>
    <w:rsid w:val="00DA5914"/>
    <w:rsid w:val="00DA596A"/>
    <w:rsid w:val="00DA6D2C"/>
    <w:rsid w:val="00DA72A3"/>
    <w:rsid w:val="00DA74CD"/>
    <w:rsid w:val="00DA76FC"/>
    <w:rsid w:val="00DA7D39"/>
    <w:rsid w:val="00DB0B92"/>
    <w:rsid w:val="00DB1AFE"/>
    <w:rsid w:val="00DB3604"/>
    <w:rsid w:val="00DB4AD7"/>
    <w:rsid w:val="00DB5A77"/>
    <w:rsid w:val="00DB6030"/>
    <w:rsid w:val="00DB65B8"/>
    <w:rsid w:val="00DB6661"/>
    <w:rsid w:val="00DB66F5"/>
    <w:rsid w:val="00DC1309"/>
    <w:rsid w:val="00DC1A73"/>
    <w:rsid w:val="00DC1B94"/>
    <w:rsid w:val="00DC2505"/>
    <w:rsid w:val="00DC29A3"/>
    <w:rsid w:val="00DC32F0"/>
    <w:rsid w:val="00DD0BBB"/>
    <w:rsid w:val="00DD19AE"/>
    <w:rsid w:val="00DD19F6"/>
    <w:rsid w:val="00DD2DDD"/>
    <w:rsid w:val="00DD3178"/>
    <w:rsid w:val="00DD36C4"/>
    <w:rsid w:val="00DD41BB"/>
    <w:rsid w:val="00DD4506"/>
    <w:rsid w:val="00DD4D2A"/>
    <w:rsid w:val="00DD61FC"/>
    <w:rsid w:val="00DD66B3"/>
    <w:rsid w:val="00DD66EE"/>
    <w:rsid w:val="00DE09F6"/>
    <w:rsid w:val="00DE0C17"/>
    <w:rsid w:val="00DE1C13"/>
    <w:rsid w:val="00DE299E"/>
    <w:rsid w:val="00DE35A3"/>
    <w:rsid w:val="00DE4083"/>
    <w:rsid w:val="00DE596A"/>
    <w:rsid w:val="00DE7842"/>
    <w:rsid w:val="00DE7C75"/>
    <w:rsid w:val="00DF6D10"/>
    <w:rsid w:val="00E02CFD"/>
    <w:rsid w:val="00E0374E"/>
    <w:rsid w:val="00E056F1"/>
    <w:rsid w:val="00E064C5"/>
    <w:rsid w:val="00E10CD7"/>
    <w:rsid w:val="00E10E5E"/>
    <w:rsid w:val="00E1632D"/>
    <w:rsid w:val="00E1697B"/>
    <w:rsid w:val="00E17703"/>
    <w:rsid w:val="00E17EBA"/>
    <w:rsid w:val="00E17F01"/>
    <w:rsid w:val="00E20247"/>
    <w:rsid w:val="00E203CA"/>
    <w:rsid w:val="00E22561"/>
    <w:rsid w:val="00E22CDE"/>
    <w:rsid w:val="00E23976"/>
    <w:rsid w:val="00E247D0"/>
    <w:rsid w:val="00E248C0"/>
    <w:rsid w:val="00E24AC1"/>
    <w:rsid w:val="00E25A98"/>
    <w:rsid w:val="00E26550"/>
    <w:rsid w:val="00E26805"/>
    <w:rsid w:val="00E2764A"/>
    <w:rsid w:val="00E27C62"/>
    <w:rsid w:val="00E30124"/>
    <w:rsid w:val="00E30412"/>
    <w:rsid w:val="00E31655"/>
    <w:rsid w:val="00E32930"/>
    <w:rsid w:val="00E329C6"/>
    <w:rsid w:val="00E32AC8"/>
    <w:rsid w:val="00E32D46"/>
    <w:rsid w:val="00E34CD8"/>
    <w:rsid w:val="00E367FD"/>
    <w:rsid w:val="00E37FBD"/>
    <w:rsid w:val="00E407F5"/>
    <w:rsid w:val="00E40886"/>
    <w:rsid w:val="00E40B7F"/>
    <w:rsid w:val="00E42921"/>
    <w:rsid w:val="00E453F3"/>
    <w:rsid w:val="00E45E28"/>
    <w:rsid w:val="00E50399"/>
    <w:rsid w:val="00E520B1"/>
    <w:rsid w:val="00E53676"/>
    <w:rsid w:val="00E5440A"/>
    <w:rsid w:val="00E570EF"/>
    <w:rsid w:val="00E57719"/>
    <w:rsid w:val="00E6010E"/>
    <w:rsid w:val="00E60C46"/>
    <w:rsid w:val="00E6160F"/>
    <w:rsid w:val="00E6212F"/>
    <w:rsid w:val="00E621F9"/>
    <w:rsid w:val="00E629C1"/>
    <w:rsid w:val="00E63703"/>
    <w:rsid w:val="00E65B73"/>
    <w:rsid w:val="00E65EF4"/>
    <w:rsid w:val="00E66308"/>
    <w:rsid w:val="00E66DA3"/>
    <w:rsid w:val="00E6719B"/>
    <w:rsid w:val="00E671DA"/>
    <w:rsid w:val="00E728A7"/>
    <w:rsid w:val="00E802F7"/>
    <w:rsid w:val="00E80F58"/>
    <w:rsid w:val="00E813EF"/>
    <w:rsid w:val="00E81874"/>
    <w:rsid w:val="00E81ACA"/>
    <w:rsid w:val="00E8228C"/>
    <w:rsid w:val="00E82410"/>
    <w:rsid w:val="00E85C96"/>
    <w:rsid w:val="00E860C9"/>
    <w:rsid w:val="00E86FB9"/>
    <w:rsid w:val="00E903EC"/>
    <w:rsid w:val="00E90715"/>
    <w:rsid w:val="00E913EF"/>
    <w:rsid w:val="00E93D80"/>
    <w:rsid w:val="00E93D85"/>
    <w:rsid w:val="00E93DF3"/>
    <w:rsid w:val="00E97190"/>
    <w:rsid w:val="00EA0E73"/>
    <w:rsid w:val="00EA14A3"/>
    <w:rsid w:val="00EA2374"/>
    <w:rsid w:val="00EA2497"/>
    <w:rsid w:val="00EA2592"/>
    <w:rsid w:val="00EA34F2"/>
    <w:rsid w:val="00EA38E4"/>
    <w:rsid w:val="00EA492E"/>
    <w:rsid w:val="00EA5377"/>
    <w:rsid w:val="00EA69CC"/>
    <w:rsid w:val="00EA77C5"/>
    <w:rsid w:val="00EA7846"/>
    <w:rsid w:val="00EB02C1"/>
    <w:rsid w:val="00EB0379"/>
    <w:rsid w:val="00EB0527"/>
    <w:rsid w:val="00EB06BD"/>
    <w:rsid w:val="00EB11DC"/>
    <w:rsid w:val="00EB2F79"/>
    <w:rsid w:val="00EB40B9"/>
    <w:rsid w:val="00EB47DB"/>
    <w:rsid w:val="00EB71FE"/>
    <w:rsid w:val="00EC087A"/>
    <w:rsid w:val="00EC51F6"/>
    <w:rsid w:val="00EC71BC"/>
    <w:rsid w:val="00EC74CD"/>
    <w:rsid w:val="00EC773C"/>
    <w:rsid w:val="00EC7E48"/>
    <w:rsid w:val="00ED0DA5"/>
    <w:rsid w:val="00ED131B"/>
    <w:rsid w:val="00ED1639"/>
    <w:rsid w:val="00ED4C90"/>
    <w:rsid w:val="00ED5302"/>
    <w:rsid w:val="00ED5D21"/>
    <w:rsid w:val="00ED7442"/>
    <w:rsid w:val="00ED78D4"/>
    <w:rsid w:val="00EE0211"/>
    <w:rsid w:val="00EE0410"/>
    <w:rsid w:val="00EE1EFE"/>
    <w:rsid w:val="00EE2EB8"/>
    <w:rsid w:val="00EE5280"/>
    <w:rsid w:val="00EE5D95"/>
    <w:rsid w:val="00EE7EC6"/>
    <w:rsid w:val="00EF11AD"/>
    <w:rsid w:val="00EF1854"/>
    <w:rsid w:val="00EF2D09"/>
    <w:rsid w:val="00EF361F"/>
    <w:rsid w:val="00EF3F57"/>
    <w:rsid w:val="00EF65A6"/>
    <w:rsid w:val="00EF74E1"/>
    <w:rsid w:val="00EF756F"/>
    <w:rsid w:val="00F00D8E"/>
    <w:rsid w:val="00F0221D"/>
    <w:rsid w:val="00F0335C"/>
    <w:rsid w:val="00F05714"/>
    <w:rsid w:val="00F062A1"/>
    <w:rsid w:val="00F0720F"/>
    <w:rsid w:val="00F107A9"/>
    <w:rsid w:val="00F1430E"/>
    <w:rsid w:val="00F144E2"/>
    <w:rsid w:val="00F15E8F"/>
    <w:rsid w:val="00F16A01"/>
    <w:rsid w:val="00F17658"/>
    <w:rsid w:val="00F2100C"/>
    <w:rsid w:val="00F217D2"/>
    <w:rsid w:val="00F21813"/>
    <w:rsid w:val="00F238A2"/>
    <w:rsid w:val="00F23B17"/>
    <w:rsid w:val="00F24CB1"/>
    <w:rsid w:val="00F2560A"/>
    <w:rsid w:val="00F25A96"/>
    <w:rsid w:val="00F26580"/>
    <w:rsid w:val="00F27838"/>
    <w:rsid w:val="00F31D84"/>
    <w:rsid w:val="00F32692"/>
    <w:rsid w:val="00F32C79"/>
    <w:rsid w:val="00F33D0B"/>
    <w:rsid w:val="00F34478"/>
    <w:rsid w:val="00F34ED9"/>
    <w:rsid w:val="00F355EE"/>
    <w:rsid w:val="00F35714"/>
    <w:rsid w:val="00F379B1"/>
    <w:rsid w:val="00F37E30"/>
    <w:rsid w:val="00F4064B"/>
    <w:rsid w:val="00F431E4"/>
    <w:rsid w:val="00F44474"/>
    <w:rsid w:val="00F45B57"/>
    <w:rsid w:val="00F462B7"/>
    <w:rsid w:val="00F46901"/>
    <w:rsid w:val="00F47821"/>
    <w:rsid w:val="00F47956"/>
    <w:rsid w:val="00F53246"/>
    <w:rsid w:val="00F53C0C"/>
    <w:rsid w:val="00F5459C"/>
    <w:rsid w:val="00F554B2"/>
    <w:rsid w:val="00F568C8"/>
    <w:rsid w:val="00F574D2"/>
    <w:rsid w:val="00F6129B"/>
    <w:rsid w:val="00F6144F"/>
    <w:rsid w:val="00F61EC1"/>
    <w:rsid w:val="00F62DDB"/>
    <w:rsid w:val="00F669F3"/>
    <w:rsid w:val="00F6702F"/>
    <w:rsid w:val="00F67FE2"/>
    <w:rsid w:val="00F7139B"/>
    <w:rsid w:val="00F716B3"/>
    <w:rsid w:val="00F72955"/>
    <w:rsid w:val="00F73AE4"/>
    <w:rsid w:val="00F75E88"/>
    <w:rsid w:val="00F761E8"/>
    <w:rsid w:val="00F80440"/>
    <w:rsid w:val="00F8084D"/>
    <w:rsid w:val="00F81ABD"/>
    <w:rsid w:val="00F82F81"/>
    <w:rsid w:val="00F830C0"/>
    <w:rsid w:val="00F83BD1"/>
    <w:rsid w:val="00F83EA5"/>
    <w:rsid w:val="00F84793"/>
    <w:rsid w:val="00F84A06"/>
    <w:rsid w:val="00F867C4"/>
    <w:rsid w:val="00F86EDD"/>
    <w:rsid w:val="00F87C72"/>
    <w:rsid w:val="00F87F03"/>
    <w:rsid w:val="00F906A6"/>
    <w:rsid w:val="00F90A9C"/>
    <w:rsid w:val="00F91281"/>
    <w:rsid w:val="00F91BB7"/>
    <w:rsid w:val="00F953E9"/>
    <w:rsid w:val="00F96147"/>
    <w:rsid w:val="00F977D3"/>
    <w:rsid w:val="00FA0BA1"/>
    <w:rsid w:val="00FA1138"/>
    <w:rsid w:val="00FA29EF"/>
    <w:rsid w:val="00FA3360"/>
    <w:rsid w:val="00FA45F8"/>
    <w:rsid w:val="00FA4962"/>
    <w:rsid w:val="00FA5C4E"/>
    <w:rsid w:val="00FA6B17"/>
    <w:rsid w:val="00FA7124"/>
    <w:rsid w:val="00FA79A4"/>
    <w:rsid w:val="00FB04AD"/>
    <w:rsid w:val="00FB0F14"/>
    <w:rsid w:val="00FB1C93"/>
    <w:rsid w:val="00FB23A0"/>
    <w:rsid w:val="00FB292E"/>
    <w:rsid w:val="00FB2D41"/>
    <w:rsid w:val="00FB41DB"/>
    <w:rsid w:val="00FB54D2"/>
    <w:rsid w:val="00FB6788"/>
    <w:rsid w:val="00FB6CBF"/>
    <w:rsid w:val="00FB75E1"/>
    <w:rsid w:val="00FB7D64"/>
    <w:rsid w:val="00FC1053"/>
    <w:rsid w:val="00FC243D"/>
    <w:rsid w:val="00FC2665"/>
    <w:rsid w:val="00FC29CA"/>
    <w:rsid w:val="00FC3825"/>
    <w:rsid w:val="00FC47B0"/>
    <w:rsid w:val="00FC663B"/>
    <w:rsid w:val="00FC6CAA"/>
    <w:rsid w:val="00FC6F38"/>
    <w:rsid w:val="00FD096F"/>
    <w:rsid w:val="00FD1022"/>
    <w:rsid w:val="00FD1C58"/>
    <w:rsid w:val="00FD1FBD"/>
    <w:rsid w:val="00FD3EA1"/>
    <w:rsid w:val="00FD66BD"/>
    <w:rsid w:val="00FD6F1D"/>
    <w:rsid w:val="00FD7041"/>
    <w:rsid w:val="00FD74A5"/>
    <w:rsid w:val="00FD75AC"/>
    <w:rsid w:val="00FE0874"/>
    <w:rsid w:val="00FE28AD"/>
    <w:rsid w:val="00FE409D"/>
    <w:rsid w:val="00FE44A8"/>
    <w:rsid w:val="00FE479D"/>
    <w:rsid w:val="00FE490A"/>
    <w:rsid w:val="00FE70EE"/>
    <w:rsid w:val="00FF0424"/>
    <w:rsid w:val="00FF0DFB"/>
    <w:rsid w:val="00FF0EFF"/>
    <w:rsid w:val="00FF50F7"/>
    <w:rsid w:val="00FF5EE6"/>
    <w:rsid w:val="00FF6352"/>
    <w:rsid w:val="00FF72F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42F"/>
    <w:rPr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0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0D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910D3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483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7A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1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michaelac@doblogo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univerzalni-barvy/balakryl-uni-mat" TargetMode="External"/><Relationship Id="rId17" Type="http://schemas.openxmlformats.org/officeDocument/2006/relationships/hyperlink" Target="http://www.youtube.com/user/BalakrylOffi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alakryl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lakryl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tkrejci@pp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erki.cz/" TargetMode="External"/><Relationship Id="rId14" Type="http://schemas.openxmlformats.org/officeDocument/2006/relationships/hyperlink" Target="http://www.balakryl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23F-4985-47D5-9D09-51F12CAA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784</Words>
  <Characters>4628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5402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1131</cp:revision>
  <cp:lastPrinted>2017-05-26T06:10:00Z</cp:lastPrinted>
  <dcterms:created xsi:type="dcterms:W3CDTF">2021-01-28T08:29:00Z</dcterms:created>
  <dcterms:modified xsi:type="dcterms:W3CDTF">2022-01-25T12:29:00Z</dcterms:modified>
</cp:coreProperties>
</file>