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F2B3" w14:textId="772CED5F" w:rsidR="002B2277" w:rsidRPr="00592217" w:rsidRDefault="002B2277" w:rsidP="00592217">
      <w:pPr>
        <w:pStyle w:val="Nzev"/>
        <w:rPr>
          <w:sz w:val="32"/>
          <w:szCs w:val="32"/>
        </w:rPr>
      </w:pPr>
    </w:p>
    <w:p w14:paraId="1D7647AA" w14:textId="2762A4AC" w:rsidR="00E248C0" w:rsidRPr="00C31CA0" w:rsidRDefault="00DD36C4" w:rsidP="00C31CA0">
      <w:pPr>
        <w:jc w:val="center"/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</w:pPr>
      <w:r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P</w:t>
      </w:r>
      <w:r w:rsidR="00652FBC">
        <w:rPr>
          <w:rFonts w:ascii="Arial" w:eastAsia="Times New Roman" w:hAnsi="Arial" w:cs="Arial"/>
          <w:b/>
          <w:color w:val="2F5496"/>
          <w:sz w:val="32"/>
          <w:szCs w:val="22"/>
          <w:lang w:eastAsia="ar-SA"/>
        </w:rPr>
        <w:t>řipravte se na jaro doma i na zahradě</w:t>
      </w:r>
    </w:p>
    <w:p w14:paraId="52110A05" w14:textId="46C0E0F1" w:rsidR="006E58CB" w:rsidRDefault="006E58CB" w:rsidP="006E58CB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5521D8EE" w14:textId="4CC91BD1" w:rsidR="003309FE" w:rsidRPr="00AD1D06" w:rsidRDefault="005754F5" w:rsidP="006E5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E7433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30</w:t>
      </w:r>
      <w:r w:rsidR="00727AFB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652FBC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března</w:t>
      </w:r>
      <w:r w:rsidR="00727AFB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2F1E32"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202</w:t>
      </w:r>
      <w:r w:rsidR="002767F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2</w:t>
      </w:r>
      <w:r w:rsidR="002F1E32"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–</w:t>
      </w:r>
      <w:r w:rsidR="0095708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EC5D7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Ve vzduchu už je cítit jaro. Dny se prodlužují, sluneční paprsky nabírají na síle a příroda se prob</w:t>
      </w:r>
      <w:r w:rsidR="002B6EB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ouzí</w:t>
      </w:r>
      <w:r w:rsidR="00EC5D7F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k životu. </w:t>
      </w:r>
      <w:r w:rsidR="006F05F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A co vy, už jste na jaro naladěni? </w:t>
      </w:r>
      <w:r w:rsidR="00ED00D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C</w:t>
      </w:r>
      <w:r w:rsidR="006F05F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hcete</w:t>
      </w:r>
      <w:r w:rsidR="00ED00D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-li si</w:t>
      </w:r>
      <w:r w:rsidR="006F05F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na zahradě užívat svůj soukromý koncert ptačího orchestru, </w:t>
      </w:r>
      <w:r w:rsidR="00CB3C4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poradíme vám, jak si snadno vyrobit ptačí budku. </w:t>
      </w:r>
      <w:r w:rsidR="002B6EB6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A p</w:t>
      </w:r>
      <w:r w:rsidR="00ED00D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okud už se poohlížíte po velikonoční výzdobě, inspirujte se našimi</w:t>
      </w:r>
      <w:r w:rsidR="00F960B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velikonoční zaj</w:t>
      </w:r>
      <w:r w:rsidR="00ED00D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íčky</w:t>
      </w:r>
      <w:r w:rsidR="00F960B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z PET lahví</w:t>
      </w:r>
      <w:r w:rsidR="00ED00D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.</w:t>
      </w:r>
    </w:p>
    <w:p w14:paraId="70350303" w14:textId="1E069422" w:rsidR="00777471" w:rsidRPr="00F6702F" w:rsidRDefault="00F44B7F" w:rsidP="00777471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noProof/>
          <w:sz w:val="22"/>
          <w:szCs w:val="22"/>
          <w:lang w:eastAsia="en-US"/>
        </w:rPr>
        <w:drawing>
          <wp:anchor distT="0" distB="0" distL="114300" distR="114300" simplePos="0" relativeHeight="251689984" behindDoc="0" locked="0" layoutInCell="1" allowOverlap="1" wp14:anchorId="0AB85B7A" wp14:editId="1CA9D49A">
            <wp:simplePos x="0" y="0"/>
            <wp:positionH relativeFrom="margin">
              <wp:posOffset>4312920</wp:posOffset>
            </wp:positionH>
            <wp:positionV relativeFrom="paragraph">
              <wp:posOffset>5715</wp:posOffset>
            </wp:positionV>
            <wp:extent cx="1371600" cy="1371600"/>
            <wp:effectExtent l="0" t="0" r="0" b="0"/>
            <wp:wrapSquare wrapText="bothSides"/>
            <wp:docPr id="1" name="Obrázek 1" descr="Obsah obrázku strom, exteriér, ptačí budk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rom, exteriér, ptačí budka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A0626" w14:textId="510D709D" w:rsidR="00652FBC" w:rsidRPr="00652FBC" w:rsidRDefault="00ED00DD" w:rsidP="00652FBC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bookmarkStart w:id="0" w:name="_Hlk63847484"/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Příbytek pro ptačí nájemníky</w:t>
      </w:r>
    </w:p>
    <w:p w14:paraId="49FDEA3D" w14:textId="02BCECB3" w:rsidR="00652FBC" w:rsidRPr="00652FBC" w:rsidRDefault="00652FBC" w:rsidP="00652FB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Na výrobu ptačí budky budete potřebovat dřevěné prkno o šířce cca 16 cm, kladivo, hřebíky, krytinu na střechu budky (plech, pískovaná lepenka apod.), </w:t>
      </w:r>
      <w:proofErr w:type="spellStart"/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silnovrstvou</w:t>
      </w:r>
      <w:proofErr w:type="spellEnd"/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lazuru na dřevo </w:t>
      </w:r>
      <w:r w:rsidRPr="00EB0BF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Balakryl </w:t>
      </w:r>
      <w:proofErr w:type="spellStart"/>
      <w:r w:rsidRPr="00EB0BF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Telux</w:t>
      </w:r>
      <w:proofErr w:type="spellEnd"/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 vrchní barvu </w:t>
      </w:r>
      <w:r w:rsidRPr="00EB0BF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Balakryl UNI</w:t>
      </w: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. Všechny tyto pomůcky snadno seženete v hobby marketech nebo na internetu.</w:t>
      </w:r>
    </w:p>
    <w:p w14:paraId="2D0FF98F" w14:textId="0A9F8FC3" w:rsidR="00652FBC" w:rsidRDefault="00652FBC" w:rsidP="00652FB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2B4D9658" w14:textId="24725D05" w:rsidR="003E0413" w:rsidRPr="003E0413" w:rsidRDefault="00EB0BF6" w:rsidP="003E0413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Jak postupovat</w:t>
      </w:r>
    </w:p>
    <w:p w14:paraId="58E59CCB" w14:textId="442294F2" w:rsidR="00652FBC" w:rsidRPr="00652FBC" w:rsidRDefault="00652FBC" w:rsidP="00652FB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Z prkna nejprve nařezejte 5 dílů o výšce cca 23 cm. Na stříšku si připravte o něco delší desku, na níž z jedné strany připevněte odolnou krytinu, aby do budky nezatékalo. Do jedné z pěti desek, která bude tvořit přední stranu, vyřízněte otvor o průměru 4 cm. Dřevo natřete ze všech stran</w:t>
      </w:r>
      <w:r w:rsidR="00EF254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lazurou</w:t>
      </w: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</w:t>
      </w:r>
      <w:hyperlink r:id="rId9" w:history="1">
        <w:r w:rsidR="00EF2541">
          <w:rPr>
            <w:rStyle w:val="Hypertextovodkaz"/>
            <w:rFonts w:ascii="Arial" w:hAnsi="Arial" w:cs="Arial"/>
            <w:sz w:val="22"/>
            <w:szCs w:val="22"/>
            <w:lang w:eastAsia="en-US"/>
          </w:rPr>
          <w:t xml:space="preserve">Balakryl </w:t>
        </w:r>
        <w:proofErr w:type="spellStart"/>
        <w:r w:rsidR="00EF2541">
          <w:rPr>
            <w:rStyle w:val="Hypertextovodkaz"/>
            <w:rFonts w:ascii="Arial" w:hAnsi="Arial" w:cs="Arial"/>
            <w:sz w:val="22"/>
            <w:szCs w:val="22"/>
            <w:lang w:eastAsia="en-US"/>
          </w:rPr>
          <w:t>Telux</w:t>
        </w:r>
        <w:proofErr w:type="spellEnd"/>
      </w:hyperlink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a to ve dvou vrstvách s odstupem 2 hodin. Tato </w:t>
      </w:r>
      <w:proofErr w:type="spellStart"/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silnovrstvá</w:t>
      </w:r>
      <w:proofErr w:type="spellEnd"/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lazura dřevo ochrání před vodou i slunečním zářením, nepopraská a neoloupe se. Navíc dřevu dodá přirozený barevný odstín. </w:t>
      </w:r>
    </w:p>
    <w:p w14:paraId="7BBCFA46" w14:textId="77777777" w:rsidR="00652FBC" w:rsidRPr="00652FBC" w:rsidRDefault="00652FBC" w:rsidP="00652FB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02D73ACC" w14:textId="400C5826" w:rsidR="00652FBC" w:rsidRDefault="00652FBC" w:rsidP="00652FB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Až nátěr řádně zaschne, stlučte všechny díly pomocí hřebíků. Hotovou budku pak můžete ještě </w:t>
      </w:r>
      <w:r w:rsidR="00EF254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dozdobit </w:t>
      </w: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pomocí krycí barvy dle vlastní fantazie. Vodou ředitelné barvy </w:t>
      </w:r>
      <w:hyperlink r:id="rId10" w:history="1">
        <w:r w:rsidRPr="00EB0BF6">
          <w:rPr>
            <w:rStyle w:val="Hypertextovodkaz"/>
            <w:rFonts w:ascii="Arial" w:hAnsi="Arial" w:cs="Arial"/>
            <w:sz w:val="22"/>
            <w:szCs w:val="22"/>
            <w:lang w:eastAsia="en-US"/>
          </w:rPr>
          <w:t>Balakryl UNI</w:t>
        </w:r>
      </w:hyperlink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jsou zdravotně nezávadné, snadno se aplikují, rychle schnou, nezapáchají a jsou vhodné i pro styk s potravinami. S výzdobou vám tak mohou pomoc</w:t>
      </w:r>
      <w:r w:rsidR="00EB0BF6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t</w:t>
      </w: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i děti. </w:t>
      </w:r>
      <w:r w:rsidR="00EF2541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V</w:t>
      </w: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olte spíše nenápadné odstíny, které dobře splynou s okolní přírodou,</w:t>
      </w:r>
      <w:r w:rsidR="00FB0EB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 nezapomeňte budku zavěsit na klidné otevřené místo do výšky alespoň 2 metrů,</w:t>
      </w:r>
      <w:r w:rsidRPr="00652FB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aby zbytečně nepřilákala pozornost šelem.</w:t>
      </w:r>
    </w:p>
    <w:p w14:paraId="06DBD976" w14:textId="3B322C2E" w:rsidR="00B96521" w:rsidRDefault="00B96521" w:rsidP="00652FBC">
      <w:pPr>
        <w:jc w:val="both"/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tbl>
      <w:tblPr>
        <w:tblStyle w:val="Mkatabulky"/>
        <w:tblpPr w:leftFromText="141" w:rightFromText="141" w:vertAnchor="text" w:horzAnchor="margin" w:tblpY="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6521" w:rsidRPr="00D413AE" w14:paraId="0B82621C" w14:textId="77777777" w:rsidTr="008A2E2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742" w14:textId="327C049E" w:rsidR="00B96521" w:rsidRPr="00D413AE" w:rsidRDefault="00B96521" w:rsidP="00B9652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13AE">
              <w:rPr>
                <w:rFonts w:ascii="Arial" w:hAnsi="Arial" w:cs="Arial"/>
                <w:b/>
                <w:bCs/>
                <w:sz w:val="22"/>
                <w:szCs w:val="22"/>
              </w:rPr>
              <w:t>NÁŠ TIP:</w:t>
            </w:r>
            <w:r w:rsidRPr="00D413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adpis2Char"/>
                <w:rFonts w:ascii="Arial" w:eastAsia="SimSun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Jak budku umístit na strom? </w:t>
            </w:r>
            <w:r w:rsidRPr="00652FBC">
              <w:rPr>
                <w:rStyle w:val="Nadpis2Char"/>
                <w:rFonts w:ascii="Arial" w:eastAsia="SimSun" w:hAnsi="Arial" w:cs="Arial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  <w:t xml:space="preserve"> Můžete ji přitlouct hřebíkem nebo přivázat provazem. Pověsit ji můžete také pomocí trámku, který zaklíníte do rozvětvení.</w:t>
            </w:r>
          </w:p>
        </w:tc>
      </w:tr>
      <w:bookmarkEnd w:id="0"/>
    </w:tbl>
    <w:p w14:paraId="457ACBB8" w14:textId="1BD17DA5" w:rsidR="00B96521" w:rsidRDefault="00B96521" w:rsidP="0037515C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4ECDEDF2" w14:textId="77777777" w:rsidR="00B855F5" w:rsidRDefault="00B855F5" w:rsidP="0037515C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0B9E1BED" w14:textId="118F8F23" w:rsidR="00497CA0" w:rsidRDefault="00B855F5" w:rsidP="00497CA0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5F139A1" wp14:editId="5504C1C9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1543050" cy="1150620"/>
            <wp:effectExtent l="5715" t="0" r="5715" b="5715"/>
            <wp:wrapSquare wrapText="bothSides"/>
            <wp:docPr id="2" name="Obrázek 2" descr="Obsah obrázku země, exteriér, příslušenství, barev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země, exteriér, příslušenství, barevné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0" r="3261"/>
                    <a:stretch/>
                  </pic:blipFill>
                  <pic:spPr bwMode="auto">
                    <a:xfrm rot="5400000">
                      <a:off x="0" y="0"/>
                      <a:ext cx="15430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CA0">
        <w:rPr>
          <w:rStyle w:val="Nadpis2Char"/>
          <w:rFonts w:ascii="Arial" w:eastAsia="SimSun" w:hAnsi="Arial" w:cs="Arial"/>
          <w:i w:val="0"/>
          <w:iCs w:val="0"/>
          <w:color w:val="2F5496"/>
          <w:sz w:val="22"/>
          <w:szCs w:val="22"/>
          <w:lang w:eastAsia="en-US"/>
        </w:rPr>
        <w:t>Nepřehlédnutelné velikonoční kraslice</w:t>
      </w:r>
    </w:p>
    <w:p w14:paraId="560EAA0A" w14:textId="5F183070" w:rsidR="00497CA0" w:rsidRDefault="00937465" w:rsidP="0037515C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Barevn</w:t>
      </w:r>
      <w:r w:rsidR="00E303F9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velikonoční</w:t>
      </w:r>
      <w:r w:rsidR="00E303F9">
        <w:rPr>
          <w:rFonts w:ascii="Arial" w:hAnsi="Arial" w:cs="Arial"/>
          <w:sz w:val="22"/>
          <w:szCs w:val="22"/>
        </w:rPr>
        <w:t xml:space="preserve"> </w:t>
      </w:r>
      <w:r w:rsidR="00A42B59">
        <w:rPr>
          <w:rFonts w:ascii="Arial" w:hAnsi="Arial" w:cs="Arial"/>
          <w:sz w:val="22"/>
          <w:szCs w:val="22"/>
        </w:rPr>
        <w:t>vajíčka</w:t>
      </w:r>
      <w:r>
        <w:rPr>
          <w:rFonts w:ascii="Arial" w:hAnsi="Arial" w:cs="Arial"/>
          <w:sz w:val="22"/>
          <w:szCs w:val="22"/>
        </w:rPr>
        <w:t xml:space="preserve"> mohou zdobit váš domov nejen zevnitř, ale i zvenku. </w:t>
      </w:r>
      <w:r w:rsidR="00454BFD">
        <w:rPr>
          <w:rFonts w:ascii="Arial" w:hAnsi="Arial" w:cs="Arial"/>
          <w:sz w:val="22"/>
          <w:szCs w:val="22"/>
        </w:rPr>
        <w:t xml:space="preserve">Protože </w:t>
      </w:r>
      <w:r w:rsidR="003574B0">
        <w:rPr>
          <w:rFonts w:ascii="Arial" w:hAnsi="Arial" w:cs="Arial"/>
          <w:sz w:val="22"/>
          <w:szCs w:val="22"/>
        </w:rPr>
        <w:t xml:space="preserve">vodou ředitelné </w:t>
      </w:r>
      <w:r w:rsidR="00454BFD">
        <w:rPr>
          <w:rFonts w:ascii="Arial" w:hAnsi="Arial" w:cs="Arial"/>
          <w:sz w:val="22"/>
          <w:szCs w:val="22"/>
        </w:rPr>
        <w:t xml:space="preserve">barvy Balakryl UNI odolají i dešti a povětrnostním vlivům, </w:t>
      </w:r>
      <w:r w:rsidR="00B855F5">
        <w:rPr>
          <w:rFonts w:ascii="Arial" w:hAnsi="Arial" w:cs="Arial"/>
          <w:sz w:val="22"/>
          <w:szCs w:val="22"/>
        </w:rPr>
        <w:t>můžete</w:t>
      </w:r>
      <w:r w:rsidR="00454BFD">
        <w:rPr>
          <w:rFonts w:ascii="Arial" w:hAnsi="Arial" w:cs="Arial"/>
          <w:sz w:val="22"/>
          <w:szCs w:val="22"/>
        </w:rPr>
        <w:t xml:space="preserve"> </w:t>
      </w:r>
      <w:r w:rsidR="00B855F5">
        <w:rPr>
          <w:rFonts w:ascii="Arial" w:hAnsi="Arial" w:cs="Arial"/>
          <w:sz w:val="22"/>
          <w:szCs w:val="22"/>
        </w:rPr>
        <w:t>těmito</w:t>
      </w:r>
      <w:r>
        <w:rPr>
          <w:rFonts w:ascii="Arial" w:hAnsi="Arial" w:cs="Arial"/>
          <w:sz w:val="22"/>
          <w:szCs w:val="22"/>
        </w:rPr>
        <w:t xml:space="preserve"> </w:t>
      </w:r>
      <w:r w:rsidR="00987A6C">
        <w:rPr>
          <w:rFonts w:ascii="Arial" w:hAnsi="Arial" w:cs="Arial"/>
          <w:sz w:val="22"/>
          <w:szCs w:val="22"/>
        </w:rPr>
        <w:t>pomalovan</w:t>
      </w:r>
      <w:r w:rsidR="00B855F5">
        <w:rPr>
          <w:rFonts w:ascii="Arial" w:hAnsi="Arial" w:cs="Arial"/>
          <w:sz w:val="22"/>
          <w:szCs w:val="22"/>
        </w:rPr>
        <w:t>ými</w:t>
      </w:r>
      <w:r w:rsidR="00987A6C">
        <w:rPr>
          <w:rFonts w:ascii="Arial" w:hAnsi="Arial" w:cs="Arial"/>
          <w:sz w:val="22"/>
          <w:szCs w:val="22"/>
        </w:rPr>
        <w:t xml:space="preserve"> </w:t>
      </w:r>
      <w:r w:rsidR="001A5D73">
        <w:rPr>
          <w:rFonts w:ascii="Arial" w:hAnsi="Arial" w:cs="Arial"/>
          <w:sz w:val="22"/>
          <w:szCs w:val="22"/>
        </w:rPr>
        <w:t>kraslice</w:t>
      </w:r>
      <w:r w:rsidR="00B855F5">
        <w:rPr>
          <w:rFonts w:ascii="Arial" w:hAnsi="Arial" w:cs="Arial"/>
          <w:sz w:val="22"/>
          <w:szCs w:val="22"/>
        </w:rPr>
        <w:t>mi</w:t>
      </w:r>
      <w:r w:rsidR="001A5D73">
        <w:rPr>
          <w:rFonts w:ascii="Arial" w:hAnsi="Arial" w:cs="Arial"/>
          <w:sz w:val="22"/>
          <w:szCs w:val="22"/>
        </w:rPr>
        <w:t xml:space="preserve"> z dřevěné překližky </w:t>
      </w:r>
      <w:r w:rsidR="00B855F5">
        <w:rPr>
          <w:rFonts w:ascii="Arial" w:hAnsi="Arial" w:cs="Arial"/>
          <w:sz w:val="22"/>
          <w:szCs w:val="22"/>
        </w:rPr>
        <w:t>vy</w:t>
      </w:r>
      <w:r w:rsidR="00454BFD">
        <w:rPr>
          <w:rFonts w:ascii="Arial" w:hAnsi="Arial" w:cs="Arial"/>
          <w:sz w:val="22"/>
          <w:szCs w:val="22"/>
        </w:rPr>
        <w:t xml:space="preserve">zdobit vaši zahradu nebo je </w:t>
      </w:r>
      <w:r w:rsidR="001A5D73">
        <w:rPr>
          <w:rFonts w:ascii="Arial" w:hAnsi="Arial" w:cs="Arial"/>
          <w:sz w:val="22"/>
          <w:szCs w:val="22"/>
        </w:rPr>
        <w:t xml:space="preserve">zavěsit na vchodové dveře </w:t>
      </w:r>
      <w:r w:rsidR="00A42B59">
        <w:rPr>
          <w:rFonts w:ascii="Arial" w:hAnsi="Arial" w:cs="Arial"/>
          <w:sz w:val="22"/>
          <w:szCs w:val="22"/>
        </w:rPr>
        <w:t>či</w:t>
      </w:r>
      <w:r w:rsidR="001A5D73">
        <w:rPr>
          <w:rFonts w:ascii="Arial" w:hAnsi="Arial" w:cs="Arial"/>
          <w:sz w:val="22"/>
          <w:szCs w:val="22"/>
        </w:rPr>
        <w:t xml:space="preserve"> vstupní branku. </w:t>
      </w:r>
      <w:r w:rsidR="00A42B59">
        <w:rPr>
          <w:rFonts w:ascii="Arial" w:hAnsi="Arial" w:cs="Arial"/>
          <w:sz w:val="22"/>
          <w:szCs w:val="22"/>
        </w:rPr>
        <w:t xml:space="preserve">Na jejich výrobu budete potřebovat karton nebo starou krabici, dřevěnou překližku, </w:t>
      </w:r>
      <w:r w:rsidR="002064A7">
        <w:rPr>
          <w:rFonts w:ascii="Arial" w:hAnsi="Arial" w:cs="Arial"/>
          <w:sz w:val="22"/>
          <w:szCs w:val="22"/>
        </w:rPr>
        <w:t xml:space="preserve">ruční nebo přímočarou pilu, </w:t>
      </w:r>
      <w:r w:rsidR="009D7D20">
        <w:rPr>
          <w:rFonts w:ascii="Arial" w:hAnsi="Arial" w:cs="Arial"/>
          <w:sz w:val="22"/>
          <w:szCs w:val="22"/>
        </w:rPr>
        <w:t xml:space="preserve">vrtačku, </w:t>
      </w:r>
      <w:r w:rsidR="00A42B59">
        <w:rPr>
          <w:rFonts w:ascii="Arial" w:hAnsi="Arial" w:cs="Arial"/>
          <w:sz w:val="22"/>
          <w:szCs w:val="22"/>
        </w:rPr>
        <w:t>malý plochý štětec</w:t>
      </w:r>
      <w:r w:rsidR="002064A7">
        <w:rPr>
          <w:rFonts w:ascii="Arial" w:hAnsi="Arial" w:cs="Arial"/>
          <w:sz w:val="22"/>
          <w:szCs w:val="22"/>
        </w:rPr>
        <w:t xml:space="preserve">, barvy </w:t>
      </w:r>
      <w:hyperlink r:id="rId12" w:history="1">
        <w:r w:rsidR="002064A7" w:rsidRPr="003574B0">
          <w:rPr>
            <w:rStyle w:val="Hypertextovodkaz"/>
            <w:rFonts w:ascii="Arial" w:hAnsi="Arial" w:cs="Arial"/>
            <w:sz w:val="22"/>
            <w:szCs w:val="22"/>
          </w:rPr>
          <w:t>Balakryl UNI</w:t>
        </w:r>
      </w:hyperlink>
      <w:r w:rsidR="002064A7">
        <w:rPr>
          <w:rFonts w:ascii="Arial" w:hAnsi="Arial" w:cs="Arial"/>
          <w:sz w:val="22"/>
          <w:szCs w:val="22"/>
        </w:rPr>
        <w:t>, lepicí pásku a barevnou stuhu.</w:t>
      </w:r>
      <w:r w:rsidR="00454BFD">
        <w:rPr>
          <w:rFonts w:ascii="Arial" w:hAnsi="Arial" w:cs="Arial"/>
          <w:sz w:val="22"/>
          <w:szCs w:val="22"/>
        </w:rPr>
        <w:t xml:space="preserve"> </w:t>
      </w:r>
    </w:p>
    <w:p w14:paraId="713E4D33" w14:textId="78DD96C0" w:rsidR="00497CA0" w:rsidRDefault="00497CA0" w:rsidP="0037515C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51AD2D03" w14:textId="6D1EA539" w:rsidR="008F6CCD" w:rsidRPr="008F6CCD" w:rsidRDefault="00A42B59" w:rsidP="002A5D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Obrys vajíčka </w:t>
      </w:r>
      <w:r w:rsidR="007C4165">
        <w:rPr>
          <w:rFonts w:ascii="Arial" w:hAnsi="Arial" w:cs="Arial"/>
          <w:sz w:val="22"/>
          <w:szCs w:val="22"/>
        </w:rPr>
        <w:t>doporučujeme nejprve</w:t>
      </w:r>
      <w:r>
        <w:rPr>
          <w:rFonts w:ascii="Arial" w:hAnsi="Arial" w:cs="Arial"/>
          <w:sz w:val="22"/>
          <w:szCs w:val="22"/>
        </w:rPr>
        <w:t xml:space="preserve"> vyřízn</w:t>
      </w:r>
      <w:r w:rsidR="007C4165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 xml:space="preserve"> z</w:t>
      </w:r>
      <w:r w:rsidR="007C416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kartonu</w:t>
      </w:r>
      <w:r w:rsidR="007C4165">
        <w:rPr>
          <w:rFonts w:ascii="Arial" w:hAnsi="Arial" w:cs="Arial"/>
          <w:sz w:val="22"/>
          <w:szCs w:val="22"/>
        </w:rPr>
        <w:t xml:space="preserve"> a teprve poté</w:t>
      </w:r>
      <w:r>
        <w:rPr>
          <w:rFonts w:ascii="Arial" w:hAnsi="Arial" w:cs="Arial"/>
          <w:sz w:val="22"/>
          <w:szCs w:val="22"/>
        </w:rPr>
        <w:t xml:space="preserve"> přek</w:t>
      </w:r>
      <w:r w:rsidR="002064A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esl</w:t>
      </w:r>
      <w:r w:rsidR="002A5D6F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na překližku</w:t>
      </w:r>
      <w:r w:rsidR="002A5D6F">
        <w:rPr>
          <w:rFonts w:ascii="Arial" w:hAnsi="Arial" w:cs="Arial"/>
          <w:sz w:val="22"/>
          <w:szCs w:val="22"/>
        </w:rPr>
        <w:t>.</w:t>
      </w:r>
      <w:r w:rsidR="00B855F5">
        <w:rPr>
          <w:rFonts w:ascii="Arial" w:hAnsi="Arial" w:cs="Arial"/>
          <w:sz w:val="22"/>
          <w:szCs w:val="22"/>
        </w:rPr>
        <w:t xml:space="preserve"> V</w:t>
      </w:r>
      <w:r w:rsidR="003574B0">
        <w:rPr>
          <w:rFonts w:ascii="Arial" w:hAnsi="Arial" w:cs="Arial"/>
          <w:sz w:val="22"/>
          <w:szCs w:val="22"/>
        </w:rPr>
        <w:t>ajíčk</w:t>
      </w:r>
      <w:r w:rsidR="009D7D20">
        <w:rPr>
          <w:rFonts w:ascii="Arial" w:hAnsi="Arial" w:cs="Arial"/>
          <w:sz w:val="22"/>
          <w:szCs w:val="22"/>
        </w:rPr>
        <w:t>o</w:t>
      </w:r>
      <w:r w:rsidR="003574B0">
        <w:rPr>
          <w:rFonts w:ascii="Arial" w:hAnsi="Arial" w:cs="Arial"/>
          <w:sz w:val="22"/>
          <w:szCs w:val="22"/>
        </w:rPr>
        <w:t xml:space="preserve"> p</w:t>
      </w:r>
      <w:r w:rsidR="007C4165">
        <w:rPr>
          <w:rFonts w:ascii="Arial" w:hAnsi="Arial" w:cs="Arial"/>
          <w:sz w:val="22"/>
          <w:szCs w:val="22"/>
        </w:rPr>
        <w:t>omocí pily vyřízněte</w:t>
      </w:r>
      <w:r w:rsidR="009D7D20">
        <w:rPr>
          <w:rFonts w:ascii="Arial" w:hAnsi="Arial" w:cs="Arial"/>
          <w:sz w:val="22"/>
          <w:szCs w:val="22"/>
        </w:rPr>
        <w:t xml:space="preserve"> a v jeho horní části vyvrtejte díru</w:t>
      </w:r>
      <w:r w:rsidR="007F6637">
        <w:rPr>
          <w:rFonts w:ascii="Arial" w:hAnsi="Arial" w:cs="Arial"/>
          <w:sz w:val="22"/>
          <w:szCs w:val="22"/>
        </w:rPr>
        <w:t>.</w:t>
      </w:r>
      <w:r w:rsidR="003574B0">
        <w:rPr>
          <w:rFonts w:ascii="Arial" w:hAnsi="Arial" w:cs="Arial"/>
          <w:sz w:val="22"/>
          <w:szCs w:val="22"/>
        </w:rPr>
        <w:t xml:space="preserve"> </w:t>
      </w:r>
      <w:r w:rsidR="00184668">
        <w:rPr>
          <w:rFonts w:ascii="Arial" w:hAnsi="Arial" w:cs="Arial"/>
          <w:sz w:val="22"/>
          <w:szCs w:val="22"/>
        </w:rPr>
        <w:t xml:space="preserve">Následně </w:t>
      </w:r>
      <w:r w:rsidR="00E303F9">
        <w:rPr>
          <w:rFonts w:ascii="Arial" w:hAnsi="Arial" w:cs="Arial"/>
          <w:sz w:val="22"/>
          <w:szCs w:val="22"/>
        </w:rPr>
        <w:t xml:space="preserve">celá </w:t>
      </w:r>
      <w:r w:rsidR="009D7D20">
        <w:rPr>
          <w:rFonts w:ascii="Arial" w:hAnsi="Arial" w:cs="Arial"/>
          <w:sz w:val="22"/>
          <w:szCs w:val="22"/>
        </w:rPr>
        <w:t xml:space="preserve">vajíčka </w:t>
      </w:r>
      <w:r w:rsidR="00362774">
        <w:rPr>
          <w:rFonts w:ascii="Arial" w:hAnsi="Arial" w:cs="Arial"/>
          <w:sz w:val="22"/>
          <w:szCs w:val="22"/>
        </w:rPr>
        <w:t>natřete jedním odstínem</w:t>
      </w:r>
      <w:r w:rsidR="00184668">
        <w:rPr>
          <w:rFonts w:ascii="Arial" w:hAnsi="Arial" w:cs="Arial"/>
          <w:sz w:val="22"/>
          <w:szCs w:val="22"/>
        </w:rPr>
        <w:t xml:space="preserve"> Balakryl UNI</w:t>
      </w:r>
      <w:r w:rsidR="00362774">
        <w:rPr>
          <w:rFonts w:ascii="Arial" w:hAnsi="Arial" w:cs="Arial"/>
          <w:sz w:val="22"/>
          <w:szCs w:val="22"/>
        </w:rPr>
        <w:t xml:space="preserve">, aby se </w:t>
      </w:r>
      <w:r w:rsidR="002A5D6F">
        <w:rPr>
          <w:rFonts w:ascii="Arial" w:hAnsi="Arial" w:cs="Arial"/>
          <w:sz w:val="22"/>
          <w:szCs w:val="22"/>
        </w:rPr>
        <w:t>vý</w:t>
      </w:r>
      <w:r w:rsidR="00362774">
        <w:rPr>
          <w:rFonts w:ascii="Arial" w:hAnsi="Arial" w:cs="Arial"/>
          <w:sz w:val="22"/>
          <w:szCs w:val="22"/>
        </w:rPr>
        <w:t>sledný motiv na dřevu nerozpíjel. Barvu</w:t>
      </w:r>
      <w:r w:rsidR="00184668">
        <w:rPr>
          <w:rFonts w:ascii="Arial" w:hAnsi="Arial" w:cs="Arial"/>
          <w:sz w:val="22"/>
          <w:szCs w:val="22"/>
        </w:rPr>
        <w:t xml:space="preserve"> nechte zaschnout alespoň 4 hodiny a pak </w:t>
      </w:r>
      <w:r w:rsidR="00216FA8">
        <w:rPr>
          <w:rFonts w:ascii="Arial" w:hAnsi="Arial" w:cs="Arial"/>
          <w:sz w:val="22"/>
          <w:szCs w:val="22"/>
        </w:rPr>
        <w:t>vajíčka</w:t>
      </w:r>
      <w:r w:rsidR="00184668">
        <w:rPr>
          <w:rFonts w:ascii="Arial" w:hAnsi="Arial" w:cs="Arial"/>
          <w:sz w:val="22"/>
          <w:szCs w:val="22"/>
        </w:rPr>
        <w:t xml:space="preserve"> pomalujte zvoleným motivem. My jsme </w:t>
      </w:r>
      <w:r w:rsidR="002A5D6F">
        <w:rPr>
          <w:rFonts w:ascii="Arial" w:hAnsi="Arial" w:cs="Arial"/>
          <w:sz w:val="22"/>
          <w:szCs w:val="22"/>
        </w:rPr>
        <w:t xml:space="preserve">například </w:t>
      </w:r>
      <w:r w:rsidR="00184668">
        <w:rPr>
          <w:rFonts w:ascii="Arial" w:hAnsi="Arial" w:cs="Arial"/>
          <w:sz w:val="22"/>
          <w:szCs w:val="22"/>
        </w:rPr>
        <w:lastRenderedPageBreak/>
        <w:t xml:space="preserve">pomocí pásky vytvořili barevné pruhy. Na menší vajíčka jsme </w:t>
      </w:r>
      <w:r w:rsidR="002A5D6F">
        <w:rPr>
          <w:rFonts w:ascii="Arial" w:hAnsi="Arial" w:cs="Arial"/>
          <w:sz w:val="22"/>
          <w:szCs w:val="22"/>
        </w:rPr>
        <w:t xml:space="preserve">pak </w:t>
      </w:r>
      <w:r w:rsidR="00184668">
        <w:rPr>
          <w:rFonts w:ascii="Arial" w:hAnsi="Arial" w:cs="Arial"/>
          <w:sz w:val="22"/>
          <w:szCs w:val="22"/>
        </w:rPr>
        <w:t xml:space="preserve">štětcem namalovali puntíky. </w:t>
      </w:r>
      <w:r w:rsidR="00184668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Univerzální krycí barvy Balakryl jsou </w:t>
      </w:r>
      <w:r w:rsidR="00987A6C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šetrné k přírodě</w:t>
      </w:r>
      <w:r w:rsidR="00184668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nezapáchají a rychle schnou. </w:t>
      </w:r>
      <w:r w:rsidR="00216FA8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Jsou také zdravotně nezávadné</w:t>
      </w:r>
      <w:r w:rsidR="006F58D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, takže štětec můžete svěřit dětem a zdobení vajíček nechat na jejich fantazii. </w:t>
      </w:r>
      <w:r w:rsidR="00F23CE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N</w:t>
      </w:r>
      <w:r w:rsidR="006F58D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átěr </w:t>
      </w:r>
      <w:r w:rsidR="00216FA8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lze navíc</w:t>
      </w:r>
      <w:r w:rsidR="00184668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vybírat až z 20 tisíc barevných odstínů. My jsme </w:t>
      </w:r>
      <w:r w:rsidR="002A5D6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použili </w:t>
      </w:r>
      <w:r w:rsidR="00F23CE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žloutkově žlut</w:t>
      </w:r>
      <w:r w:rsidR="006F58DB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>ou</w:t>
      </w:r>
      <w:r w:rsidR="00F23CEF">
        <w:rPr>
          <w:rStyle w:val="Nadpis2Char"/>
          <w:rFonts w:ascii="Arial" w:eastAsia="SimSun" w:hAnsi="Arial" w:cs="Arial"/>
          <w:b w:val="0"/>
          <w:bCs w:val="0"/>
          <w:i w:val="0"/>
          <w:iCs w:val="0"/>
          <w:sz w:val="22"/>
          <w:szCs w:val="22"/>
          <w:lang w:eastAsia="en-US"/>
        </w:rPr>
        <w:t xml:space="preserve"> (</w:t>
      </w:r>
      <w:r w:rsidR="00F23CEF" w:rsidRPr="008F6CCD">
        <w:rPr>
          <w:rFonts w:ascii="Arial" w:hAnsi="Arial" w:cs="Arial"/>
          <w:sz w:val="22"/>
          <w:szCs w:val="22"/>
        </w:rPr>
        <w:t>S 0530-Y20R</w:t>
      </w:r>
      <w:r w:rsidR="00F23CEF">
        <w:rPr>
          <w:rFonts w:ascii="Arial" w:hAnsi="Arial" w:cs="Arial"/>
          <w:sz w:val="22"/>
          <w:szCs w:val="22"/>
        </w:rPr>
        <w:t>), růžov</w:t>
      </w:r>
      <w:r w:rsidR="006F58DB">
        <w:rPr>
          <w:rFonts w:ascii="Arial" w:hAnsi="Arial" w:cs="Arial"/>
          <w:sz w:val="22"/>
          <w:szCs w:val="22"/>
        </w:rPr>
        <w:t>ou</w:t>
      </w:r>
      <w:r w:rsidR="00F23CEF">
        <w:rPr>
          <w:rFonts w:ascii="Arial" w:hAnsi="Arial" w:cs="Arial"/>
          <w:sz w:val="22"/>
          <w:szCs w:val="22"/>
        </w:rPr>
        <w:t xml:space="preserve"> (</w:t>
      </w:r>
      <w:r w:rsidR="008F6CCD" w:rsidRPr="008F6CCD">
        <w:rPr>
          <w:rFonts w:ascii="Arial" w:hAnsi="Arial" w:cs="Arial"/>
          <w:sz w:val="22"/>
          <w:szCs w:val="22"/>
        </w:rPr>
        <w:t>S 0540-R30B</w:t>
      </w:r>
      <w:r w:rsidR="00F23CEF">
        <w:rPr>
          <w:rFonts w:ascii="Arial" w:hAnsi="Arial" w:cs="Arial"/>
          <w:sz w:val="22"/>
          <w:szCs w:val="22"/>
        </w:rPr>
        <w:t>), blankytně mod</w:t>
      </w:r>
      <w:r w:rsidR="002A5D6F">
        <w:rPr>
          <w:rFonts w:ascii="Arial" w:hAnsi="Arial" w:cs="Arial"/>
          <w:sz w:val="22"/>
          <w:szCs w:val="22"/>
        </w:rPr>
        <w:t>r</w:t>
      </w:r>
      <w:r w:rsidR="006F58DB">
        <w:rPr>
          <w:rFonts w:ascii="Arial" w:hAnsi="Arial" w:cs="Arial"/>
          <w:sz w:val="22"/>
          <w:szCs w:val="22"/>
        </w:rPr>
        <w:t>ou</w:t>
      </w:r>
      <w:r w:rsidR="00F23CEF">
        <w:rPr>
          <w:rFonts w:ascii="Arial" w:hAnsi="Arial" w:cs="Arial"/>
          <w:sz w:val="22"/>
          <w:szCs w:val="22"/>
        </w:rPr>
        <w:t xml:space="preserve"> (</w:t>
      </w:r>
      <w:r w:rsidR="008F6CCD" w:rsidRPr="008F6CCD">
        <w:rPr>
          <w:rFonts w:ascii="Arial" w:hAnsi="Arial" w:cs="Arial"/>
          <w:sz w:val="22"/>
          <w:szCs w:val="22"/>
        </w:rPr>
        <w:t>S 2020-R90B</w:t>
      </w:r>
      <w:r w:rsidR="00F23CEF">
        <w:rPr>
          <w:rFonts w:ascii="Arial" w:hAnsi="Arial" w:cs="Arial"/>
          <w:sz w:val="22"/>
          <w:szCs w:val="22"/>
        </w:rPr>
        <w:t>) a hráškově zelen</w:t>
      </w:r>
      <w:r w:rsidR="006F58DB">
        <w:rPr>
          <w:rFonts w:ascii="Arial" w:hAnsi="Arial" w:cs="Arial"/>
          <w:sz w:val="22"/>
          <w:szCs w:val="22"/>
        </w:rPr>
        <w:t>ou</w:t>
      </w:r>
      <w:r w:rsidR="00F23CEF">
        <w:rPr>
          <w:rFonts w:ascii="Arial" w:hAnsi="Arial" w:cs="Arial"/>
          <w:sz w:val="22"/>
          <w:szCs w:val="22"/>
        </w:rPr>
        <w:t xml:space="preserve"> (</w:t>
      </w:r>
      <w:r w:rsidR="008F6CCD" w:rsidRPr="008F6CCD">
        <w:rPr>
          <w:rFonts w:ascii="Arial" w:hAnsi="Arial" w:cs="Arial"/>
          <w:sz w:val="22"/>
          <w:szCs w:val="22"/>
        </w:rPr>
        <w:t>S 1040-G50Y</w:t>
      </w:r>
      <w:r w:rsidR="00F23CEF">
        <w:rPr>
          <w:rFonts w:ascii="Arial" w:hAnsi="Arial" w:cs="Arial"/>
          <w:sz w:val="22"/>
          <w:szCs w:val="22"/>
        </w:rPr>
        <w:t xml:space="preserve">). </w:t>
      </w:r>
      <w:r w:rsidR="002A5D6F">
        <w:rPr>
          <w:rFonts w:ascii="Arial" w:hAnsi="Arial" w:cs="Arial"/>
          <w:sz w:val="22"/>
          <w:szCs w:val="22"/>
        </w:rPr>
        <w:t>Vy</w:t>
      </w:r>
      <w:r w:rsidR="00F23CEF">
        <w:rPr>
          <w:rFonts w:ascii="Arial" w:hAnsi="Arial" w:cs="Arial"/>
          <w:sz w:val="22"/>
          <w:szCs w:val="22"/>
        </w:rPr>
        <w:t xml:space="preserve">užít ale můžete i zbytky </w:t>
      </w:r>
      <w:r w:rsidR="002A5D6F">
        <w:rPr>
          <w:rFonts w:ascii="Arial" w:hAnsi="Arial" w:cs="Arial"/>
          <w:sz w:val="22"/>
          <w:szCs w:val="22"/>
        </w:rPr>
        <w:t>nátěru</w:t>
      </w:r>
      <w:r w:rsidR="00F23CEF">
        <w:rPr>
          <w:rFonts w:ascii="Arial" w:hAnsi="Arial" w:cs="Arial"/>
          <w:sz w:val="22"/>
          <w:szCs w:val="22"/>
        </w:rPr>
        <w:t xml:space="preserve"> Balakryl UNI, které máte zrovna doma.</w:t>
      </w:r>
      <w:r w:rsidR="00DC14FB">
        <w:rPr>
          <w:rFonts w:ascii="Arial" w:hAnsi="Arial" w:cs="Arial"/>
          <w:sz w:val="22"/>
          <w:szCs w:val="22"/>
        </w:rPr>
        <w:t xml:space="preserve"> Na závěr dírou ve vajíčku provlečte barevnou stuhu.</w:t>
      </w:r>
    </w:p>
    <w:p w14:paraId="79A1DAF0" w14:textId="77777777" w:rsidR="006F58DB" w:rsidRDefault="006F58DB" w:rsidP="0037515C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1CAFC7CC" w14:textId="77777777" w:rsidR="00A74179" w:rsidRPr="00D3642F" w:rsidRDefault="00A74179" w:rsidP="00A74179">
      <w:pPr>
        <w:spacing w:line="276" w:lineRule="auto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D3642F">
        <w:rPr>
          <w:rFonts w:ascii="Arial" w:hAnsi="Arial" w:cs="Arial"/>
          <w:b/>
          <w:color w:val="2F5496"/>
          <w:sz w:val="20"/>
          <w:szCs w:val="20"/>
          <w:lang w:eastAsia="en-US"/>
        </w:rPr>
        <w:t>Výhody vodou ředitelných barev:</w:t>
      </w:r>
    </w:p>
    <w:p w14:paraId="1E90AA96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2EED0F4A" w14:textId="6CA529C6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577058B5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C07F4E5" w14:textId="67AC0D1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284AA034" w14:textId="67951265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51F0A868" w14:textId="08F12FC2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18797C7E" w14:textId="49C9016D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07A9B808" w14:textId="77777777" w:rsidR="00A74179" w:rsidRDefault="00A74179" w:rsidP="00A741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64ACB20A" w14:textId="509112CC" w:rsidR="006F58DB" w:rsidRPr="00216FA8" w:rsidRDefault="00A74179" w:rsidP="00D53C90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Neničí pomůcky: Po natírání štětce jednoduše umyjete vodou a můžete je opakovaně použít.</w:t>
      </w:r>
    </w:p>
    <w:p w14:paraId="3E0DE8D8" w14:textId="77777777" w:rsidR="00CC4313" w:rsidRDefault="00CC4313" w:rsidP="00D53C90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7946620" w14:textId="252C6746" w:rsidR="000375EB" w:rsidRPr="00D53C90" w:rsidRDefault="000375EB" w:rsidP="00D53C90">
      <w:pPr>
        <w:shd w:val="clear" w:color="auto" w:fill="FFFFFF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3C90">
        <w:rPr>
          <w:rFonts w:ascii="Arial" w:eastAsia="Calibri" w:hAnsi="Arial" w:cs="Arial"/>
          <w:b/>
          <w:bCs/>
          <w:noProof/>
          <w:sz w:val="20"/>
          <w:szCs w:val="20"/>
          <w:lang w:eastAsia="en-US"/>
        </w:rPr>
        <w:drawing>
          <wp:anchor distT="0" distB="0" distL="114300" distR="114300" simplePos="0" relativeHeight="251692032" behindDoc="0" locked="0" layoutInCell="1" allowOverlap="1" wp14:anchorId="331E89CE" wp14:editId="357B7B41">
            <wp:simplePos x="0" y="0"/>
            <wp:positionH relativeFrom="margin">
              <wp:align>right</wp:align>
            </wp:positionH>
            <wp:positionV relativeFrom="paragraph">
              <wp:posOffset>21183</wp:posOffset>
            </wp:positionV>
            <wp:extent cx="1724025" cy="1295400"/>
            <wp:effectExtent l="0" t="0" r="9525" b="0"/>
            <wp:wrapSquare wrapText="bothSides"/>
            <wp:docPr id="5" name="Obrázek 5" descr="A_telux 07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A_telux 07k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90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Balakryl </w:t>
      </w:r>
      <w:proofErr w:type="spellStart"/>
      <w:r w:rsidRPr="00D53C90">
        <w:rPr>
          <w:rFonts w:ascii="Arial" w:eastAsia="Calibri" w:hAnsi="Arial" w:cs="Arial"/>
          <w:b/>
          <w:bCs/>
          <w:sz w:val="20"/>
          <w:szCs w:val="20"/>
          <w:lang w:eastAsia="en-US"/>
        </w:rPr>
        <w:t>Telux</w:t>
      </w:r>
      <w:proofErr w:type="spellEnd"/>
      <w:r w:rsidRPr="00D53C90">
        <w:rPr>
          <w:rFonts w:ascii="Arial" w:eastAsia="Calibri" w:hAnsi="Arial" w:cs="Arial"/>
          <w:sz w:val="20"/>
          <w:szCs w:val="20"/>
          <w:lang w:eastAsia="en-US"/>
        </w:rPr>
        <w:t xml:space="preserve"> je </w:t>
      </w:r>
      <w:proofErr w:type="spellStart"/>
      <w:r w:rsidRPr="00D53C90">
        <w:rPr>
          <w:rFonts w:ascii="Arial" w:eastAsia="Calibri" w:hAnsi="Arial" w:cs="Arial"/>
          <w:sz w:val="20"/>
          <w:szCs w:val="20"/>
          <w:lang w:eastAsia="en-US"/>
        </w:rPr>
        <w:t>silnovrstvá</w:t>
      </w:r>
      <w:proofErr w:type="spellEnd"/>
      <w:r w:rsidRPr="00D53C90">
        <w:rPr>
          <w:rFonts w:ascii="Arial" w:eastAsia="Calibri" w:hAnsi="Arial" w:cs="Arial"/>
          <w:sz w:val="20"/>
          <w:szCs w:val="20"/>
          <w:lang w:eastAsia="en-US"/>
        </w:rPr>
        <w:t xml:space="preserve"> lazura pro nové i renovační nátěry všech druhů dřeva a dřevěných prvků v interiéru i exteriéru. Je rychleschnoucí, nepraská, neloupe se, brání pronikání vody a obsahuje UV filtr. Životnost nátěru je až 5 let. Hodí se k ochranným a dekorativním nátěrům plotů, štítů, oken, dveří, zahradního nábytku, dřevostaveb, altánů, pergol, dřevěných obložení apod. Vydatnost lazury je asi 8–12 m2/kg na 1 vrstvu podle savosti podkladu. Balakryl </w:t>
      </w:r>
      <w:proofErr w:type="spellStart"/>
      <w:r w:rsidRPr="00D53C90">
        <w:rPr>
          <w:rFonts w:ascii="Arial" w:eastAsia="Calibri" w:hAnsi="Arial" w:cs="Arial"/>
          <w:sz w:val="20"/>
          <w:szCs w:val="20"/>
          <w:lang w:eastAsia="en-US"/>
        </w:rPr>
        <w:t>Telux</w:t>
      </w:r>
      <w:proofErr w:type="spellEnd"/>
      <w:r w:rsidRPr="00D53C90">
        <w:rPr>
          <w:rFonts w:ascii="Arial" w:eastAsia="Calibri" w:hAnsi="Arial" w:cs="Arial"/>
          <w:sz w:val="20"/>
          <w:szCs w:val="20"/>
          <w:lang w:eastAsia="en-US"/>
        </w:rPr>
        <w:t xml:space="preserve"> se prodává ve velikostech o hmotnosti 0,7 a 2,5 kg.</w:t>
      </w:r>
    </w:p>
    <w:p w14:paraId="42C19596" w14:textId="40DD0D7D" w:rsidR="000375EB" w:rsidRPr="00D53C90" w:rsidRDefault="000375EB" w:rsidP="00D53C90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1E6E0B1" w14:textId="5FCEC5F2" w:rsidR="00D90982" w:rsidRPr="00D53C90" w:rsidRDefault="00A74179" w:rsidP="00D53C9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53C90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7D7F720C" wp14:editId="21BE67D3">
            <wp:simplePos x="0" y="0"/>
            <wp:positionH relativeFrom="column">
              <wp:posOffset>4034790</wp:posOffset>
            </wp:positionH>
            <wp:positionV relativeFrom="paragraph">
              <wp:posOffset>18415</wp:posOffset>
            </wp:positionV>
            <wp:extent cx="1743075" cy="1295400"/>
            <wp:effectExtent l="0" t="0" r="0" b="0"/>
            <wp:wrapSquare wrapText="bothSides"/>
            <wp:docPr id="9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C90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Pr="00D53C90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Pr="00D53C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Pr="00D53C90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Pr="00D53C90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Pr="00D53C90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7EC35076" w14:textId="77777777" w:rsidR="00C36D04" w:rsidRDefault="00C36D04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0B7F3B8" w14:textId="77777777" w:rsidR="00D90982" w:rsidRPr="00C322F7" w:rsidRDefault="00D90982" w:rsidP="00D90982">
      <w:pPr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Značka Balakryl</w:t>
      </w:r>
    </w:p>
    <w:p w14:paraId="5C0DD626" w14:textId="77777777" w:rsidR="00D90982" w:rsidRDefault="00D90982" w:rsidP="00D90982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</w:t>
      </w:r>
      <w:proofErr w:type="spellStart"/>
      <w:r w:rsidRPr="00C322F7">
        <w:rPr>
          <w:rFonts w:ascii="Arial" w:eastAsia="Calibri" w:hAnsi="Arial" w:cs="Arial"/>
          <w:sz w:val="20"/>
          <w:szCs w:val="20"/>
          <w:lang w:eastAsia="en-US"/>
        </w:rPr>
        <w:t>Tebas</w:t>
      </w:r>
      <w:proofErr w:type="spellEnd"/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19DD56D5" w14:textId="77777777" w:rsidR="00D90982" w:rsidRPr="009D1599" w:rsidRDefault="00D90982" w:rsidP="00D9098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5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16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17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18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73A9BAE" w14:textId="77777777" w:rsidR="000E5BE3" w:rsidRPr="000E5BE3" w:rsidRDefault="000E5BE3" w:rsidP="00A741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D581037" w14:textId="6B1B4898" w:rsidR="00A74179" w:rsidRPr="00C322F7" w:rsidRDefault="00A74179" w:rsidP="00A741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  <w:r w:rsidRPr="00C322F7">
        <w:rPr>
          <w:rFonts w:ascii="Arial" w:hAnsi="Arial" w:cs="Arial"/>
          <w:b/>
          <w:color w:val="2F5496"/>
          <w:sz w:val="20"/>
          <w:szCs w:val="20"/>
          <w:lang w:eastAsia="en-US"/>
        </w:rPr>
        <w:t>Pro více informací, prosím, kontaktujte:</w:t>
      </w:r>
    </w:p>
    <w:p w14:paraId="5672E173" w14:textId="2CE861FC" w:rsidR="00A74179" w:rsidRPr="0006437E" w:rsidRDefault="00A74179" w:rsidP="00A741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M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ichaela</w:t>
      </w:r>
      <w:r w:rsidRPr="00C322F7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doblogoo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="004F0BCE"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="00C76225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44474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 w:rsidR="004F0BCE">
        <w:rPr>
          <w:rFonts w:ascii="Arial" w:eastAsia="Calibri" w:hAnsi="Arial" w:cs="Arial"/>
          <w:sz w:val="20"/>
          <w:szCs w:val="20"/>
          <w:lang w:eastAsia="en-US"/>
        </w:rPr>
        <w:t> 737 285 750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19C1222" w14:textId="727B82F4" w:rsidR="00F062A1" w:rsidRPr="008D6AD3" w:rsidRDefault="00A74179" w:rsidP="0006437E">
      <w:pPr>
        <w:spacing w:after="160" w:line="276" w:lineRule="auto"/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19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0" w:history="1"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="004901EA"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F062A1" w:rsidRPr="008D6AD3">
      <w:headerReference w:type="default" r:id="rId2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7604" w14:textId="77777777" w:rsidR="00391701" w:rsidRDefault="00391701" w:rsidP="00703314">
      <w:r>
        <w:separator/>
      </w:r>
    </w:p>
  </w:endnote>
  <w:endnote w:type="continuationSeparator" w:id="0">
    <w:p w14:paraId="419D1B79" w14:textId="77777777" w:rsidR="00391701" w:rsidRDefault="00391701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445A6" w14:textId="77777777" w:rsidR="00391701" w:rsidRDefault="00391701" w:rsidP="00703314">
      <w:r>
        <w:separator/>
      </w:r>
    </w:p>
  </w:footnote>
  <w:footnote w:type="continuationSeparator" w:id="0">
    <w:p w14:paraId="381D33E9" w14:textId="77777777" w:rsidR="00391701" w:rsidRDefault="00391701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D9BB" w14:textId="20B0FFCE" w:rsidR="00703314" w:rsidRPr="00323898" w:rsidRDefault="00323898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TISKOVÁ ZPRÁVA</w:t>
    </w:r>
    <w:r w:rsidR="00703314">
      <w:rPr>
        <w:rFonts w:ascii="Arial" w:hAnsi="Arial" w:cs="Arial"/>
      </w:rPr>
      <w:tab/>
    </w:r>
    <w:r w:rsidR="00703314">
      <w:rPr>
        <w:rFonts w:ascii="Arial" w:hAnsi="Arial" w:cs="Arial"/>
      </w:rPr>
      <w:tab/>
    </w:r>
    <w:r w:rsidR="00D04A63">
      <w:rPr>
        <w:noProof/>
        <w:lang w:eastAsia="cs-CZ"/>
      </w:rPr>
      <w:drawing>
        <wp:inline distT="0" distB="0" distL="0" distR="0" wp14:anchorId="1F64F216" wp14:editId="3046CD51">
          <wp:extent cx="1518249" cy="620721"/>
          <wp:effectExtent l="0" t="0" r="6350" b="8255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919" cy="623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3B5B9E" w14:textId="77777777" w:rsidR="00323898" w:rsidRPr="00910146" w:rsidRDefault="0032389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100.5pt" o:bullet="t">
        <v:imagedata r:id="rId1" o:title="lístečíček"/>
      </v:shape>
    </w:pict>
  </w:numPicBullet>
  <w:numPicBullet w:numPicBulletId="1">
    <w:pict>
      <v:shape id="_x0000_i1027" type="#_x0000_t75" style="width:66pt;height:93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7225C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B0135"/>
    <w:multiLevelType w:val="hybridMultilevel"/>
    <w:tmpl w:val="588A3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28232E"/>
    <w:multiLevelType w:val="multilevel"/>
    <w:tmpl w:val="9AD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871000"/>
    <w:multiLevelType w:val="hybridMultilevel"/>
    <w:tmpl w:val="1F9885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F4EBA"/>
    <w:multiLevelType w:val="hybridMultilevel"/>
    <w:tmpl w:val="5BE27216"/>
    <w:numStyleLink w:val="Bullet"/>
  </w:abstractNum>
  <w:abstractNum w:abstractNumId="15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43510"/>
    <w:multiLevelType w:val="hybridMultilevel"/>
    <w:tmpl w:val="E89C30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0458C"/>
    <w:multiLevelType w:val="hybridMultilevel"/>
    <w:tmpl w:val="797AD2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1"/>
  </w:num>
  <w:num w:numId="4">
    <w:abstractNumId w:val="16"/>
  </w:num>
  <w:num w:numId="5">
    <w:abstractNumId w:val="25"/>
  </w:num>
  <w:num w:numId="6">
    <w:abstractNumId w:val="33"/>
  </w:num>
  <w:num w:numId="7">
    <w:abstractNumId w:val="9"/>
  </w:num>
  <w:num w:numId="8">
    <w:abstractNumId w:val="19"/>
  </w:num>
  <w:num w:numId="9">
    <w:abstractNumId w:val="31"/>
  </w:num>
  <w:num w:numId="10">
    <w:abstractNumId w:val="6"/>
  </w:num>
  <w:num w:numId="11">
    <w:abstractNumId w:val="1"/>
  </w:num>
  <w:num w:numId="12">
    <w:abstractNumId w:val="34"/>
  </w:num>
  <w:num w:numId="13">
    <w:abstractNumId w:val="26"/>
  </w:num>
  <w:num w:numId="14">
    <w:abstractNumId w:val="15"/>
  </w:num>
  <w:num w:numId="15">
    <w:abstractNumId w:val="36"/>
  </w:num>
  <w:num w:numId="16">
    <w:abstractNumId w:val="32"/>
  </w:num>
  <w:num w:numId="17">
    <w:abstractNumId w:val="37"/>
  </w:num>
  <w:num w:numId="18">
    <w:abstractNumId w:val="5"/>
  </w:num>
  <w:num w:numId="19">
    <w:abstractNumId w:val="23"/>
  </w:num>
  <w:num w:numId="20">
    <w:abstractNumId w:val="20"/>
  </w:num>
  <w:num w:numId="21">
    <w:abstractNumId w:val="0"/>
  </w:num>
  <w:num w:numId="22">
    <w:abstractNumId w:val="21"/>
  </w:num>
  <w:num w:numId="23">
    <w:abstractNumId w:val="4"/>
  </w:num>
  <w:num w:numId="24">
    <w:abstractNumId w:val="13"/>
  </w:num>
  <w:num w:numId="25">
    <w:abstractNumId w:val="18"/>
  </w:num>
  <w:num w:numId="26">
    <w:abstractNumId w:val="35"/>
  </w:num>
  <w:num w:numId="27">
    <w:abstractNumId w:val="22"/>
  </w:num>
  <w:num w:numId="28">
    <w:abstractNumId w:val="7"/>
  </w:num>
  <w:num w:numId="29">
    <w:abstractNumId w:val="28"/>
  </w:num>
  <w:num w:numId="30">
    <w:abstractNumId w:val="14"/>
  </w:num>
  <w:num w:numId="31">
    <w:abstractNumId w:val="29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"/>
  </w:num>
  <w:num w:numId="35">
    <w:abstractNumId w:val="27"/>
  </w:num>
  <w:num w:numId="36">
    <w:abstractNumId w:val="8"/>
  </w:num>
  <w:num w:numId="37">
    <w:abstractNumId w:val="12"/>
  </w:num>
  <w:num w:numId="38">
    <w:abstractNumId w:val="1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63"/>
    <w:rsid w:val="00001EE5"/>
    <w:rsid w:val="00002DDD"/>
    <w:rsid w:val="00003A06"/>
    <w:rsid w:val="000048CB"/>
    <w:rsid w:val="0000562E"/>
    <w:rsid w:val="00005735"/>
    <w:rsid w:val="000068CB"/>
    <w:rsid w:val="00006A95"/>
    <w:rsid w:val="0000700A"/>
    <w:rsid w:val="000072C2"/>
    <w:rsid w:val="00007B92"/>
    <w:rsid w:val="00010D00"/>
    <w:rsid w:val="00010D3D"/>
    <w:rsid w:val="00011536"/>
    <w:rsid w:val="00011BE2"/>
    <w:rsid w:val="0001235F"/>
    <w:rsid w:val="0001330A"/>
    <w:rsid w:val="00013DAE"/>
    <w:rsid w:val="000143C2"/>
    <w:rsid w:val="00015420"/>
    <w:rsid w:val="00016A95"/>
    <w:rsid w:val="000172AF"/>
    <w:rsid w:val="000172DA"/>
    <w:rsid w:val="000223C8"/>
    <w:rsid w:val="0002296B"/>
    <w:rsid w:val="00024374"/>
    <w:rsid w:val="000247CC"/>
    <w:rsid w:val="00024D7A"/>
    <w:rsid w:val="00026248"/>
    <w:rsid w:val="00031C63"/>
    <w:rsid w:val="000338CF"/>
    <w:rsid w:val="0003393A"/>
    <w:rsid w:val="000356E6"/>
    <w:rsid w:val="00036133"/>
    <w:rsid w:val="0003616F"/>
    <w:rsid w:val="000371CD"/>
    <w:rsid w:val="000374A9"/>
    <w:rsid w:val="000375EB"/>
    <w:rsid w:val="0004098C"/>
    <w:rsid w:val="00041149"/>
    <w:rsid w:val="00045D51"/>
    <w:rsid w:val="000460C7"/>
    <w:rsid w:val="0005108A"/>
    <w:rsid w:val="0005199E"/>
    <w:rsid w:val="00053B2D"/>
    <w:rsid w:val="00053FED"/>
    <w:rsid w:val="00055C35"/>
    <w:rsid w:val="00055EF6"/>
    <w:rsid w:val="00056F3A"/>
    <w:rsid w:val="0005720C"/>
    <w:rsid w:val="00060142"/>
    <w:rsid w:val="000625C9"/>
    <w:rsid w:val="000629E9"/>
    <w:rsid w:val="00063010"/>
    <w:rsid w:val="00063CE1"/>
    <w:rsid w:val="000640D2"/>
    <w:rsid w:val="0006437E"/>
    <w:rsid w:val="00064564"/>
    <w:rsid w:val="000664EA"/>
    <w:rsid w:val="0007212E"/>
    <w:rsid w:val="00072516"/>
    <w:rsid w:val="00074B5D"/>
    <w:rsid w:val="00074BC5"/>
    <w:rsid w:val="00075FDD"/>
    <w:rsid w:val="000765D2"/>
    <w:rsid w:val="00080A65"/>
    <w:rsid w:val="00080B4A"/>
    <w:rsid w:val="00082616"/>
    <w:rsid w:val="00082E42"/>
    <w:rsid w:val="00083B58"/>
    <w:rsid w:val="00084309"/>
    <w:rsid w:val="00084C52"/>
    <w:rsid w:val="00085D87"/>
    <w:rsid w:val="000901D7"/>
    <w:rsid w:val="000919A1"/>
    <w:rsid w:val="00092404"/>
    <w:rsid w:val="00092DE1"/>
    <w:rsid w:val="000932C0"/>
    <w:rsid w:val="000942B1"/>
    <w:rsid w:val="00094426"/>
    <w:rsid w:val="00095622"/>
    <w:rsid w:val="000A0025"/>
    <w:rsid w:val="000A093B"/>
    <w:rsid w:val="000A185B"/>
    <w:rsid w:val="000A39E3"/>
    <w:rsid w:val="000A5216"/>
    <w:rsid w:val="000A5636"/>
    <w:rsid w:val="000A59CF"/>
    <w:rsid w:val="000A774E"/>
    <w:rsid w:val="000B1444"/>
    <w:rsid w:val="000B252F"/>
    <w:rsid w:val="000B27CA"/>
    <w:rsid w:val="000B2F7E"/>
    <w:rsid w:val="000B4B1D"/>
    <w:rsid w:val="000B72DF"/>
    <w:rsid w:val="000B74F8"/>
    <w:rsid w:val="000C0467"/>
    <w:rsid w:val="000C05DA"/>
    <w:rsid w:val="000C1427"/>
    <w:rsid w:val="000C1EBC"/>
    <w:rsid w:val="000C2D3F"/>
    <w:rsid w:val="000C3D99"/>
    <w:rsid w:val="000C4BC5"/>
    <w:rsid w:val="000C53EC"/>
    <w:rsid w:val="000D14D2"/>
    <w:rsid w:val="000D1768"/>
    <w:rsid w:val="000D17AE"/>
    <w:rsid w:val="000D1A76"/>
    <w:rsid w:val="000D2E89"/>
    <w:rsid w:val="000D39C8"/>
    <w:rsid w:val="000D5AF0"/>
    <w:rsid w:val="000D65D8"/>
    <w:rsid w:val="000D6B3C"/>
    <w:rsid w:val="000D7F43"/>
    <w:rsid w:val="000E1540"/>
    <w:rsid w:val="000E279B"/>
    <w:rsid w:val="000E3015"/>
    <w:rsid w:val="000E3589"/>
    <w:rsid w:val="000E5BE3"/>
    <w:rsid w:val="000E6934"/>
    <w:rsid w:val="000E7A9C"/>
    <w:rsid w:val="000F1A6C"/>
    <w:rsid w:val="000F1FE8"/>
    <w:rsid w:val="000F2795"/>
    <w:rsid w:val="000F2D04"/>
    <w:rsid w:val="000F3751"/>
    <w:rsid w:val="000F38D5"/>
    <w:rsid w:val="000F3CAA"/>
    <w:rsid w:val="000F569D"/>
    <w:rsid w:val="000F61B0"/>
    <w:rsid w:val="000F6299"/>
    <w:rsid w:val="000F651B"/>
    <w:rsid w:val="000F6DC3"/>
    <w:rsid w:val="000F7297"/>
    <w:rsid w:val="00100541"/>
    <w:rsid w:val="00101229"/>
    <w:rsid w:val="00101AB4"/>
    <w:rsid w:val="001026D6"/>
    <w:rsid w:val="0010319B"/>
    <w:rsid w:val="00104FF7"/>
    <w:rsid w:val="0010640C"/>
    <w:rsid w:val="0010689B"/>
    <w:rsid w:val="001109A5"/>
    <w:rsid w:val="00111CFA"/>
    <w:rsid w:val="00113450"/>
    <w:rsid w:val="0011519B"/>
    <w:rsid w:val="00115644"/>
    <w:rsid w:val="00116399"/>
    <w:rsid w:val="00116D75"/>
    <w:rsid w:val="0012006F"/>
    <w:rsid w:val="001217FE"/>
    <w:rsid w:val="0012228F"/>
    <w:rsid w:val="00125133"/>
    <w:rsid w:val="00126C4B"/>
    <w:rsid w:val="001331B1"/>
    <w:rsid w:val="00134EFC"/>
    <w:rsid w:val="00136499"/>
    <w:rsid w:val="0013715C"/>
    <w:rsid w:val="00137245"/>
    <w:rsid w:val="0014098A"/>
    <w:rsid w:val="00143707"/>
    <w:rsid w:val="00145D3B"/>
    <w:rsid w:val="00146085"/>
    <w:rsid w:val="00146306"/>
    <w:rsid w:val="00146A19"/>
    <w:rsid w:val="00152ECA"/>
    <w:rsid w:val="001538FA"/>
    <w:rsid w:val="0015414C"/>
    <w:rsid w:val="001542EE"/>
    <w:rsid w:val="001543CA"/>
    <w:rsid w:val="0015466A"/>
    <w:rsid w:val="0015560D"/>
    <w:rsid w:val="00156CEF"/>
    <w:rsid w:val="00157928"/>
    <w:rsid w:val="001607D5"/>
    <w:rsid w:val="00163088"/>
    <w:rsid w:val="001638FD"/>
    <w:rsid w:val="001642F5"/>
    <w:rsid w:val="00164749"/>
    <w:rsid w:val="001656FF"/>
    <w:rsid w:val="00165B97"/>
    <w:rsid w:val="001677FA"/>
    <w:rsid w:val="001709F2"/>
    <w:rsid w:val="001736A9"/>
    <w:rsid w:val="0017466C"/>
    <w:rsid w:val="001753B1"/>
    <w:rsid w:val="00175CE1"/>
    <w:rsid w:val="00175E68"/>
    <w:rsid w:val="00176443"/>
    <w:rsid w:val="00177907"/>
    <w:rsid w:val="001810A0"/>
    <w:rsid w:val="001825DE"/>
    <w:rsid w:val="00182C69"/>
    <w:rsid w:val="00184668"/>
    <w:rsid w:val="001847AF"/>
    <w:rsid w:val="00185075"/>
    <w:rsid w:val="001857E7"/>
    <w:rsid w:val="001866FF"/>
    <w:rsid w:val="00186DE9"/>
    <w:rsid w:val="00190681"/>
    <w:rsid w:val="001910D3"/>
    <w:rsid w:val="00191166"/>
    <w:rsid w:val="00191ECA"/>
    <w:rsid w:val="001933A6"/>
    <w:rsid w:val="00193BAB"/>
    <w:rsid w:val="00195279"/>
    <w:rsid w:val="00195A9B"/>
    <w:rsid w:val="001972D4"/>
    <w:rsid w:val="001A0EF0"/>
    <w:rsid w:val="001A23F8"/>
    <w:rsid w:val="001A25B8"/>
    <w:rsid w:val="001A3421"/>
    <w:rsid w:val="001A40A6"/>
    <w:rsid w:val="001A469F"/>
    <w:rsid w:val="001A5D73"/>
    <w:rsid w:val="001A62D0"/>
    <w:rsid w:val="001A7D63"/>
    <w:rsid w:val="001A7D81"/>
    <w:rsid w:val="001B2AC1"/>
    <w:rsid w:val="001B479D"/>
    <w:rsid w:val="001B5015"/>
    <w:rsid w:val="001B6D8D"/>
    <w:rsid w:val="001B6ECB"/>
    <w:rsid w:val="001B7447"/>
    <w:rsid w:val="001C10C5"/>
    <w:rsid w:val="001C19DC"/>
    <w:rsid w:val="001C2798"/>
    <w:rsid w:val="001C3EDC"/>
    <w:rsid w:val="001C4F9A"/>
    <w:rsid w:val="001C650A"/>
    <w:rsid w:val="001C7519"/>
    <w:rsid w:val="001D4065"/>
    <w:rsid w:val="001D4811"/>
    <w:rsid w:val="001D59E8"/>
    <w:rsid w:val="001D70F1"/>
    <w:rsid w:val="001E0802"/>
    <w:rsid w:val="001E26F3"/>
    <w:rsid w:val="001E272F"/>
    <w:rsid w:val="001E65B3"/>
    <w:rsid w:val="001E6C4F"/>
    <w:rsid w:val="001E7683"/>
    <w:rsid w:val="001E7B64"/>
    <w:rsid w:val="001F1EF2"/>
    <w:rsid w:val="001F5D77"/>
    <w:rsid w:val="00201485"/>
    <w:rsid w:val="002020C4"/>
    <w:rsid w:val="00202253"/>
    <w:rsid w:val="0020288C"/>
    <w:rsid w:val="00202C75"/>
    <w:rsid w:val="00202F71"/>
    <w:rsid w:val="0020301D"/>
    <w:rsid w:val="0020448E"/>
    <w:rsid w:val="00204A6F"/>
    <w:rsid w:val="0020601B"/>
    <w:rsid w:val="002064A7"/>
    <w:rsid w:val="00206920"/>
    <w:rsid w:val="00206FED"/>
    <w:rsid w:val="00210131"/>
    <w:rsid w:val="00210BC0"/>
    <w:rsid w:val="00210E1D"/>
    <w:rsid w:val="002115EF"/>
    <w:rsid w:val="002118CA"/>
    <w:rsid w:val="00211AD6"/>
    <w:rsid w:val="00212CBA"/>
    <w:rsid w:val="00215BBB"/>
    <w:rsid w:val="002165F2"/>
    <w:rsid w:val="00216FA8"/>
    <w:rsid w:val="00220E80"/>
    <w:rsid w:val="00221E3C"/>
    <w:rsid w:val="00222489"/>
    <w:rsid w:val="00222A1B"/>
    <w:rsid w:val="00225D38"/>
    <w:rsid w:val="00225D51"/>
    <w:rsid w:val="00225FF7"/>
    <w:rsid w:val="00226553"/>
    <w:rsid w:val="002307BF"/>
    <w:rsid w:val="00231153"/>
    <w:rsid w:val="0023194D"/>
    <w:rsid w:val="00232943"/>
    <w:rsid w:val="00232D6A"/>
    <w:rsid w:val="0023366F"/>
    <w:rsid w:val="00235834"/>
    <w:rsid w:val="00236816"/>
    <w:rsid w:val="002371E4"/>
    <w:rsid w:val="0023779A"/>
    <w:rsid w:val="00242250"/>
    <w:rsid w:val="0024369E"/>
    <w:rsid w:val="00244637"/>
    <w:rsid w:val="00244977"/>
    <w:rsid w:val="00245837"/>
    <w:rsid w:val="00245BDB"/>
    <w:rsid w:val="00247B14"/>
    <w:rsid w:val="002526F8"/>
    <w:rsid w:val="00253312"/>
    <w:rsid w:val="00253740"/>
    <w:rsid w:val="00254753"/>
    <w:rsid w:val="00254F1B"/>
    <w:rsid w:val="0025543F"/>
    <w:rsid w:val="00255A0A"/>
    <w:rsid w:val="00260C15"/>
    <w:rsid w:val="002614EF"/>
    <w:rsid w:val="00261A10"/>
    <w:rsid w:val="00261BC4"/>
    <w:rsid w:val="002631FE"/>
    <w:rsid w:val="002648D0"/>
    <w:rsid w:val="00266D86"/>
    <w:rsid w:val="00266F9C"/>
    <w:rsid w:val="00267C42"/>
    <w:rsid w:val="00270AE8"/>
    <w:rsid w:val="002737B9"/>
    <w:rsid w:val="00273A26"/>
    <w:rsid w:val="00273B60"/>
    <w:rsid w:val="002744EC"/>
    <w:rsid w:val="002767F5"/>
    <w:rsid w:val="00277773"/>
    <w:rsid w:val="00277807"/>
    <w:rsid w:val="0028148A"/>
    <w:rsid w:val="00283C4E"/>
    <w:rsid w:val="00284B33"/>
    <w:rsid w:val="002853BA"/>
    <w:rsid w:val="00286120"/>
    <w:rsid w:val="002865DA"/>
    <w:rsid w:val="00287945"/>
    <w:rsid w:val="00290B5C"/>
    <w:rsid w:val="00291AC7"/>
    <w:rsid w:val="00291FB2"/>
    <w:rsid w:val="00292814"/>
    <w:rsid w:val="00292933"/>
    <w:rsid w:val="002945E4"/>
    <w:rsid w:val="0029725A"/>
    <w:rsid w:val="002A08C2"/>
    <w:rsid w:val="002A2191"/>
    <w:rsid w:val="002A2351"/>
    <w:rsid w:val="002A5D6F"/>
    <w:rsid w:val="002A5FC5"/>
    <w:rsid w:val="002A6997"/>
    <w:rsid w:val="002A69A9"/>
    <w:rsid w:val="002A6C35"/>
    <w:rsid w:val="002A6F15"/>
    <w:rsid w:val="002B0077"/>
    <w:rsid w:val="002B0F1D"/>
    <w:rsid w:val="002B179A"/>
    <w:rsid w:val="002B1F3B"/>
    <w:rsid w:val="002B2277"/>
    <w:rsid w:val="002B252B"/>
    <w:rsid w:val="002B4902"/>
    <w:rsid w:val="002B5198"/>
    <w:rsid w:val="002B5C33"/>
    <w:rsid w:val="002B6EB6"/>
    <w:rsid w:val="002C0980"/>
    <w:rsid w:val="002C16ED"/>
    <w:rsid w:val="002C1AB5"/>
    <w:rsid w:val="002C2B36"/>
    <w:rsid w:val="002C352E"/>
    <w:rsid w:val="002C47F6"/>
    <w:rsid w:val="002D0786"/>
    <w:rsid w:val="002D1AEC"/>
    <w:rsid w:val="002D3037"/>
    <w:rsid w:val="002D3D3A"/>
    <w:rsid w:val="002D45EC"/>
    <w:rsid w:val="002D4628"/>
    <w:rsid w:val="002D4E51"/>
    <w:rsid w:val="002D50CF"/>
    <w:rsid w:val="002D64F4"/>
    <w:rsid w:val="002D69CA"/>
    <w:rsid w:val="002E1380"/>
    <w:rsid w:val="002E1A46"/>
    <w:rsid w:val="002E1AAF"/>
    <w:rsid w:val="002E28AB"/>
    <w:rsid w:val="002E2FC0"/>
    <w:rsid w:val="002E37F5"/>
    <w:rsid w:val="002E43B4"/>
    <w:rsid w:val="002E48B7"/>
    <w:rsid w:val="002E5024"/>
    <w:rsid w:val="002E5322"/>
    <w:rsid w:val="002E5985"/>
    <w:rsid w:val="002F1E32"/>
    <w:rsid w:val="002F2852"/>
    <w:rsid w:val="002F2B6D"/>
    <w:rsid w:val="002F3B08"/>
    <w:rsid w:val="002F6385"/>
    <w:rsid w:val="002F71AF"/>
    <w:rsid w:val="002F755E"/>
    <w:rsid w:val="002F7B6F"/>
    <w:rsid w:val="00300C8E"/>
    <w:rsid w:val="00301882"/>
    <w:rsid w:val="003024B7"/>
    <w:rsid w:val="003027EF"/>
    <w:rsid w:val="00302B12"/>
    <w:rsid w:val="00303BA4"/>
    <w:rsid w:val="00304228"/>
    <w:rsid w:val="00304A89"/>
    <w:rsid w:val="00304CB6"/>
    <w:rsid w:val="003057BE"/>
    <w:rsid w:val="00305A52"/>
    <w:rsid w:val="00305A57"/>
    <w:rsid w:val="00307421"/>
    <w:rsid w:val="00307A0C"/>
    <w:rsid w:val="0031309A"/>
    <w:rsid w:val="00313466"/>
    <w:rsid w:val="00314192"/>
    <w:rsid w:val="003200D7"/>
    <w:rsid w:val="0032069C"/>
    <w:rsid w:val="00320E66"/>
    <w:rsid w:val="003227BE"/>
    <w:rsid w:val="003227EB"/>
    <w:rsid w:val="00323898"/>
    <w:rsid w:val="003273B8"/>
    <w:rsid w:val="00327DFB"/>
    <w:rsid w:val="003309FE"/>
    <w:rsid w:val="003332EF"/>
    <w:rsid w:val="00333898"/>
    <w:rsid w:val="00333A09"/>
    <w:rsid w:val="00335B52"/>
    <w:rsid w:val="003368B6"/>
    <w:rsid w:val="00337DB9"/>
    <w:rsid w:val="003407A0"/>
    <w:rsid w:val="00342E64"/>
    <w:rsid w:val="00343029"/>
    <w:rsid w:val="00344004"/>
    <w:rsid w:val="00344A56"/>
    <w:rsid w:val="00344F6D"/>
    <w:rsid w:val="003460F1"/>
    <w:rsid w:val="003461A4"/>
    <w:rsid w:val="003464BC"/>
    <w:rsid w:val="00346E6A"/>
    <w:rsid w:val="00347462"/>
    <w:rsid w:val="00347799"/>
    <w:rsid w:val="00347968"/>
    <w:rsid w:val="0035027D"/>
    <w:rsid w:val="0035320D"/>
    <w:rsid w:val="00355B19"/>
    <w:rsid w:val="00355E58"/>
    <w:rsid w:val="00356123"/>
    <w:rsid w:val="0035655D"/>
    <w:rsid w:val="003574B0"/>
    <w:rsid w:val="00360B7B"/>
    <w:rsid w:val="003611E8"/>
    <w:rsid w:val="003621C3"/>
    <w:rsid w:val="00362774"/>
    <w:rsid w:val="003631D3"/>
    <w:rsid w:val="003635D8"/>
    <w:rsid w:val="003661B2"/>
    <w:rsid w:val="003666A1"/>
    <w:rsid w:val="00370669"/>
    <w:rsid w:val="00370E6B"/>
    <w:rsid w:val="00370F26"/>
    <w:rsid w:val="003710D7"/>
    <w:rsid w:val="0037188A"/>
    <w:rsid w:val="00372D92"/>
    <w:rsid w:val="00373EC3"/>
    <w:rsid w:val="0037515C"/>
    <w:rsid w:val="00375D30"/>
    <w:rsid w:val="003774E9"/>
    <w:rsid w:val="00377678"/>
    <w:rsid w:val="00377F47"/>
    <w:rsid w:val="00380719"/>
    <w:rsid w:val="00381010"/>
    <w:rsid w:val="00381480"/>
    <w:rsid w:val="00381D82"/>
    <w:rsid w:val="00382B8B"/>
    <w:rsid w:val="00382E6D"/>
    <w:rsid w:val="00384ADD"/>
    <w:rsid w:val="00387F28"/>
    <w:rsid w:val="0039083C"/>
    <w:rsid w:val="00391181"/>
    <w:rsid w:val="00391701"/>
    <w:rsid w:val="00391E2A"/>
    <w:rsid w:val="00392D3F"/>
    <w:rsid w:val="0039601D"/>
    <w:rsid w:val="00397F55"/>
    <w:rsid w:val="003A1C1D"/>
    <w:rsid w:val="003A20D5"/>
    <w:rsid w:val="003A230F"/>
    <w:rsid w:val="003A24A5"/>
    <w:rsid w:val="003A31CC"/>
    <w:rsid w:val="003A4DE4"/>
    <w:rsid w:val="003A56BB"/>
    <w:rsid w:val="003A5FAB"/>
    <w:rsid w:val="003A60EC"/>
    <w:rsid w:val="003A6661"/>
    <w:rsid w:val="003A7CF8"/>
    <w:rsid w:val="003A7EEA"/>
    <w:rsid w:val="003B083E"/>
    <w:rsid w:val="003B0A52"/>
    <w:rsid w:val="003B359D"/>
    <w:rsid w:val="003B3C63"/>
    <w:rsid w:val="003B4005"/>
    <w:rsid w:val="003B553C"/>
    <w:rsid w:val="003B5E09"/>
    <w:rsid w:val="003B6185"/>
    <w:rsid w:val="003B61B3"/>
    <w:rsid w:val="003B699D"/>
    <w:rsid w:val="003B7C43"/>
    <w:rsid w:val="003B7EFC"/>
    <w:rsid w:val="003C2487"/>
    <w:rsid w:val="003C34C8"/>
    <w:rsid w:val="003C47B7"/>
    <w:rsid w:val="003C5559"/>
    <w:rsid w:val="003D2696"/>
    <w:rsid w:val="003D389E"/>
    <w:rsid w:val="003D4DF9"/>
    <w:rsid w:val="003D5A14"/>
    <w:rsid w:val="003D5AAC"/>
    <w:rsid w:val="003D7581"/>
    <w:rsid w:val="003E0413"/>
    <w:rsid w:val="003E0B48"/>
    <w:rsid w:val="003E4ED0"/>
    <w:rsid w:val="003E5223"/>
    <w:rsid w:val="003E5EFD"/>
    <w:rsid w:val="003F0FD4"/>
    <w:rsid w:val="003F17A7"/>
    <w:rsid w:val="003F1DB2"/>
    <w:rsid w:val="003F1F8C"/>
    <w:rsid w:val="003F2F16"/>
    <w:rsid w:val="003F2F54"/>
    <w:rsid w:val="003F4485"/>
    <w:rsid w:val="003F6B00"/>
    <w:rsid w:val="00401632"/>
    <w:rsid w:val="004046FE"/>
    <w:rsid w:val="00404D46"/>
    <w:rsid w:val="004055CD"/>
    <w:rsid w:val="00407A50"/>
    <w:rsid w:val="00410457"/>
    <w:rsid w:val="00410C7A"/>
    <w:rsid w:val="004129E2"/>
    <w:rsid w:val="0041393A"/>
    <w:rsid w:val="00414334"/>
    <w:rsid w:val="00415464"/>
    <w:rsid w:val="00415915"/>
    <w:rsid w:val="00420CDD"/>
    <w:rsid w:val="00421895"/>
    <w:rsid w:val="00421B7A"/>
    <w:rsid w:val="00422345"/>
    <w:rsid w:val="00422526"/>
    <w:rsid w:val="004231DD"/>
    <w:rsid w:val="00423B41"/>
    <w:rsid w:val="00424500"/>
    <w:rsid w:val="004249D4"/>
    <w:rsid w:val="00424AD5"/>
    <w:rsid w:val="004256D3"/>
    <w:rsid w:val="00425894"/>
    <w:rsid w:val="00426EB4"/>
    <w:rsid w:val="00427182"/>
    <w:rsid w:val="00430315"/>
    <w:rsid w:val="00430C05"/>
    <w:rsid w:val="004314AB"/>
    <w:rsid w:val="004324AB"/>
    <w:rsid w:val="00432614"/>
    <w:rsid w:val="004337B6"/>
    <w:rsid w:val="00435012"/>
    <w:rsid w:val="00435C59"/>
    <w:rsid w:val="00436682"/>
    <w:rsid w:val="00436C4B"/>
    <w:rsid w:val="00437396"/>
    <w:rsid w:val="00437AA7"/>
    <w:rsid w:val="00440011"/>
    <w:rsid w:val="00440977"/>
    <w:rsid w:val="0044410B"/>
    <w:rsid w:val="004444FF"/>
    <w:rsid w:val="004446EB"/>
    <w:rsid w:val="00444B61"/>
    <w:rsid w:val="00444CC5"/>
    <w:rsid w:val="004467A1"/>
    <w:rsid w:val="00446B5E"/>
    <w:rsid w:val="00447A49"/>
    <w:rsid w:val="00447E69"/>
    <w:rsid w:val="00451C9A"/>
    <w:rsid w:val="00451EE8"/>
    <w:rsid w:val="0045430A"/>
    <w:rsid w:val="004547BD"/>
    <w:rsid w:val="00454BFD"/>
    <w:rsid w:val="00454DE7"/>
    <w:rsid w:val="00454E91"/>
    <w:rsid w:val="00455817"/>
    <w:rsid w:val="004566B4"/>
    <w:rsid w:val="00456DFE"/>
    <w:rsid w:val="00457168"/>
    <w:rsid w:val="00463252"/>
    <w:rsid w:val="00463597"/>
    <w:rsid w:val="0046643A"/>
    <w:rsid w:val="0047232F"/>
    <w:rsid w:val="00476441"/>
    <w:rsid w:val="00476733"/>
    <w:rsid w:val="00477281"/>
    <w:rsid w:val="00480210"/>
    <w:rsid w:val="004805D8"/>
    <w:rsid w:val="00480634"/>
    <w:rsid w:val="00481AF5"/>
    <w:rsid w:val="0048253B"/>
    <w:rsid w:val="00483358"/>
    <w:rsid w:val="004845C1"/>
    <w:rsid w:val="00484C62"/>
    <w:rsid w:val="004852DE"/>
    <w:rsid w:val="004860F0"/>
    <w:rsid w:val="00486F6E"/>
    <w:rsid w:val="00487555"/>
    <w:rsid w:val="00487B80"/>
    <w:rsid w:val="004901EA"/>
    <w:rsid w:val="004909D6"/>
    <w:rsid w:val="00494FBD"/>
    <w:rsid w:val="0049582B"/>
    <w:rsid w:val="004960E1"/>
    <w:rsid w:val="00497CA0"/>
    <w:rsid w:val="004A0BC3"/>
    <w:rsid w:val="004A15F2"/>
    <w:rsid w:val="004A16EF"/>
    <w:rsid w:val="004A27A6"/>
    <w:rsid w:val="004A3A9C"/>
    <w:rsid w:val="004A66FD"/>
    <w:rsid w:val="004A6BA7"/>
    <w:rsid w:val="004A71C6"/>
    <w:rsid w:val="004B2ED6"/>
    <w:rsid w:val="004B35D3"/>
    <w:rsid w:val="004B4105"/>
    <w:rsid w:val="004B614A"/>
    <w:rsid w:val="004B7255"/>
    <w:rsid w:val="004B7418"/>
    <w:rsid w:val="004C05B4"/>
    <w:rsid w:val="004C0C65"/>
    <w:rsid w:val="004C2247"/>
    <w:rsid w:val="004C28B2"/>
    <w:rsid w:val="004C340E"/>
    <w:rsid w:val="004C37EA"/>
    <w:rsid w:val="004C43B8"/>
    <w:rsid w:val="004C44D0"/>
    <w:rsid w:val="004C62B8"/>
    <w:rsid w:val="004C6C0C"/>
    <w:rsid w:val="004C7D44"/>
    <w:rsid w:val="004D1A03"/>
    <w:rsid w:val="004D1E59"/>
    <w:rsid w:val="004D3491"/>
    <w:rsid w:val="004D367F"/>
    <w:rsid w:val="004D392F"/>
    <w:rsid w:val="004D51D1"/>
    <w:rsid w:val="004D5D98"/>
    <w:rsid w:val="004D62AD"/>
    <w:rsid w:val="004D67BE"/>
    <w:rsid w:val="004D77E3"/>
    <w:rsid w:val="004E1541"/>
    <w:rsid w:val="004E2B1D"/>
    <w:rsid w:val="004E399C"/>
    <w:rsid w:val="004E735E"/>
    <w:rsid w:val="004E768D"/>
    <w:rsid w:val="004E7A35"/>
    <w:rsid w:val="004E7C2D"/>
    <w:rsid w:val="004F0BCE"/>
    <w:rsid w:val="004F3B1C"/>
    <w:rsid w:val="004F44FC"/>
    <w:rsid w:val="004F581A"/>
    <w:rsid w:val="004F5EFE"/>
    <w:rsid w:val="004F61E7"/>
    <w:rsid w:val="004F6A81"/>
    <w:rsid w:val="00500196"/>
    <w:rsid w:val="00500946"/>
    <w:rsid w:val="00501932"/>
    <w:rsid w:val="00503178"/>
    <w:rsid w:val="00504238"/>
    <w:rsid w:val="00504AB3"/>
    <w:rsid w:val="005054A1"/>
    <w:rsid w:val="0050641A"/>
    <w:rsid w:val="005071E0"/>
    <w:rsid w:val="00507DAD"/>
    <w:rsid w:val="00510E75"/>
    <w:rsid w:val="005111AF"/>
    <w:rsid w:val="00511A00"/>
    <w:rsid w:val="00513AD1"/>
    <w:rsid w:val="00514447"/>
    <w:rsid w:val="0051490C"/>
    <w:rsid w:val="00517542"/>
    <w:rsid w:val="005176BE"/>
    <w:rsid w:val="00520F0C"/>
    <w:rsid w:val="005222B6"/>
    <w:rsid w:val="00524D99"/>
    <w:rsid w:val="0052505A"/>
    <w:rsid w:val="005252E4"/>
    <w:rsid w:val="005253C0"/>
    <w:rsid w:val="0053197D"/>
    <w:rsid w:val="00532E22"/>
    <w:rsid w:val="0053568B"/>
    <w:rsid w:val="00535D02"/>
    <w:rsid w:val="005364CC"/>
    <w:rsid w:val="00537B0C"/>
    <w:rsid w:val="00537CAE"/>
    <w:rsid w:val="00543100"/>
    <w:rsid w:val="00544475"/>
    <w:rsid w:val="005449EC"/>
    <w:rsid w:val="00545043"/>
    <w:rsid w:val="005471E2"/>
    <w:rsid w:val="00547D4F"/>
    <w:rsid w:val="005505C0"/>
    <w:rsid w:val="00550C6E"/>
    <w:rsid w:val="00552305"/>
    <w:rsid w:val="00552812"/>
    <w:rsid w:val="00552E13"/>
    <w:rsid w:val="00553DE1"/>
    <w:rsid w:val="00553E62"/>
    <w:rsid w:val="00554678"/>
    <w:rsid w:val="00554E93"/>
    <w:rsid w:val="0055557C"/>
    <w:rsid w:val="005558BD"/>
    <w:rsid w:val="00556B09"/>
    <w:rsid w:val="00557929"/>
    <w:rsid w:val="00557F43"/>
    <w:rsid w:val="00560821"/>
    <w:rsid w:val="00560A1E"/>
    <w:rsid w:val="005625EA"/>
    <w:rsid w:val="00562AA8"/>
    <w:rsid w:val="005653A1"/>
    <w:rsid w:val="00565EE2"/>
    <w:rsid w:val="00566651"/>
    <w:rsid w:val="005716C8"/>
    <w:rsid w:val="00571C67"/>
    <w:rsid w:val="005725AD"/>
    <w:rsid w:val="005733D2"/>
    <w:rsid w:val="00573993"/>
    <w:rsid w:val="0057453A"/>
    <w:rsid w:val="005748DA"/>
    <w:rsid w:val="00574B23"/>
    <w:rsid w:val="005752DC"/>
    <w:rsid w:val="005754F5"/>
    <w:rsid w:val="005771BD"/>
    <w:rsid w:val="00577699"/>
    <w:rsid w:val="00577CF3"/>
    <w:rsid w:val="00580323"/>
    <w:rsid w:val="0058151C"/>
    <w:rsid w:val="00582D06"/>
    <w:rsid w:val="0058365E"/>
    <w:rsid w:val="00583A03"/>
    <w:rsid w:val="00583B56"/>
    <w:rsid w:val="00583E45"/>
    <w:rsid w:val="00584149"/>
    <w:rsid w:val="005867FC"/>
    <w:rsid w:val="00586828"/>
    <w:rsid w:val="00590779"/>
    <w:rsid w:val="00590C9E"/>
    <w:rsid w:val="00592217"/>
    <w:rsid w:val="00592F2D"/>
    <w:rsid w:val="005939E2"/>
    <w:rsid w:val="0059580A"/>
    <w:rsid w:val="0059680E"/>
    <w:rsid w:val="00596EB6"/>
    <w:rsid w:val="005A114F"/>
    <w:rsid w:val="005A24DB"/>
    <w:rsid w:val="005A4DFB"/>
    <w:rsid w:val="005A6732"/>
    <w:rsid w:val="005A7582"/>
    <w:rsid w:val="005B05F3"/>
    <w:rsid w:val="005B06E5"/>
    <w:rsid w:val="005B1284"/>
    <w:rsid w:val="005B1A9D"/>
    <w:rsid w:val="005B1AB2"/>
    <w:rsid w:val="005B2DBD"/>
    <w:rsid w:val="005B3192"/>
    <w:rsid w:val="005B3888"/>
    <w:rsid w:val="005B3E17"/>
    <w:rsid w:val="005B44EE"/>
    <w:rsid w:val="005B4633"/>
    <w:rsid w:val="005B5937"/>
    <w:rsid w:val="005B63A1"/>
    <w:rsid w:val="005B6667"/>
    <w:rsid w:val="005B77A3"/>
    <w:rsid w:val="005C16C3"/>
    <w:rsid w:val="005C1A87"/>
    <w:rsid w:val="005C1B16"/>
    <w:rsid w:val="005C252F"/>
    <w:rsid w:val="005C48FD"/>
    <w:rsid w:val="005C5615"/>
    <w:rsid w:val="005C62AF"/>
    <w:rsid w:val="005C6867"/>
    <w:rsid w:val="005C7240"/>
    <w:rsid w:val="005C7938"/>
    <w:rsid w:val="005D2739"/>
    <w:rsid w:val="005D2795"/>
    <w:rsid w:val="005D4D9E"/>
    <w:rsid w:val="005D4E92"/>
    <w:rsid w:val="005D6272"/>
    <w:rsid w:val="005D66DC"/>
    <w:rsid w:val="005E01D8"/>
    <w:rsid w:val="005E06DC"/>
    <w:rsid w:val="005E070B"/>
    <w:rsid w:val="005E2F4A"/>
    <w:rsid w:val="005E454C"/>
    <w:rsid w:val="005F2734"/>
    <w:rsid w:val="005F2BA1"/>
    <w:rsid w:val="005F2F15"/>
    <w:rsid w:val="005F4775"/>
    <w:rsid w:val="005F4F66"/>
    <w:rsid w:val="005F56BE"/>
    <w:rsid w:val="005F5BE7"/>
    <w:rsid w:val="006006EB"/>
    <w:rsid w:val="006018FC"/>
    <w:rsid w:val="00604FC5"/>
    <w:rsid w:val="0060770C"/>
    <w:rsid w:val="00607B29"/>
    <w:rsid w:val="00610EEC"/>
    <w:rsid w:val="00611BC1"/>
    <w:rsid w:val="006122E1"/>
    <w:rsid w:val="0061315A"/>
    <w:rsid w:val="00613598"/>
    <w:rsid w:val="006148C8"/>
    <w:rsid w:val="00616A01"/>
    <w:rsid w:val="006228A7"/>
    <w:rsid w:val="006235C5"/>
    <w:rsid w:val="00623957"/>
    <w:rsid w:val="0062427D"/>
    <w:rsid w:val="00624918"/>
    <w:rsid w:val="006259D7"/>
    <w:rsid w:val="00627275"/>
    <w:rsid w:val="00633282"/>
    <w:rsid w:val="00634CB2"/>
    <w:rsid w:val="00635A42"/>
    <w:rsid w:val="00636181"/>
    <w:rsid w:val="006364CE"/>
    <w:rsid w:val="00636732"/>
    <w:rsid w:val="006379A8"/>
    <w:rsid w:val="00640C71"/>
    <w:rsid w:val="00641CA1"/>
    <w:rsid w:val="00641D9F"/>
    <w:rsid w:val="00641FE9"/>
    <w:rsid w:val="00643DBD"/>
    <w:rsid w:val="00644EA6"/>
    <w:rsid w:val="00644FAE"/>
    <w:rsid w:val="006456A0"/>
    <w:rsid w:val="006458F5"/>
    <w:rsid w:val="00647323"/>
    <w:rsid w:val="00647908"/>
    <w:rsid w:val="00652464"/>
    <w:rsid w:val="00652FBC"/>
    <w:rsid w:val="006559D0"/>
    <w:rsid w:val="006563FD"/>
    <w:rsid w:val="00656741"/>
    <w:rsid w:val="00656BAC"/>
    <w:rsid w:val="00661C7A"/>
    <w:rsid w:val="006642CB"/>
    <w:rsid w:val="00665705"/>
    <w:rsid w:val="00665960"/>
    <w:rsid w:val="00666CB1"/>
    <w:rsid w:val="00670691"/>
    <w:rsid w:val="00671250"/>
    <w:rsid w:val="006716D2"/>
    <w:rsid w:val="00671FEE"/>
    <w:rsid w:val="00680508"/>
    <w:rsid w:val="0068067C"/>
    <w:rsid w:val="006815AF"/>
    <w:rsid w:val="0068168A"/>
    <w:rsid w:val="0068192C"/>
    <w:rsid w:val="00682BCF"/>
    <w:rsid w:val="00684D5F"/>
    <w:rsid w:val="00685BF1"/>
    <w:rsid w:val="00685F33"/>
    <w:rsid w:val="0068675D"/>
    <w:rsid w:val="006868E1"/>
    <w:rsid w:val="00686D9A"/>
    <w:rsid w:val="00686EBB"/>
    <w:rsid w:val="00687A67"/>
    <w:rsid w:val="0069027B"/>
    <w:rsid w:val="00690B6D"/>
    <w:rsid w:val="00690EB2"/>
    <w:rsid w:val="00694ECD"/>
    <w:rsid w:val="006965E3"/>
    <w:rsid w:val="00696A72"/>
    <w:rsid w:val="00697196"/>
    <w:rsid w:val="00697C8C"/>
    <w:rsid w:val="006A01FD"/>
    <w:rsid w:val="006A0F14"/>
    <w:rsid w:val="006A0FF7"/>
    <w:rsid w:val="006A11B3"/>
    <w:rsid w:val="006A1269"/>
    <w:rsid w:val="006A1DDD"/>
    <w:rsid w:val="006A3169"/>
    <w:rsid w:val="006A31C5"/>
    <w:rsid w:val="006A6330"/>
    <w:rsid w:val="006A7337"/>
    <w:rsid w:val="006B036E"/>
    <w:rsid w:val="006B1572"/>
    <w:rsid w:val="006B3E88"/>
    <w:rsid w:val="006B4385"/>
    <w:rsid w:val="006B5399"/>
    <w:rsid w:val="006B6393"/>
    <w:rsid w:val="006B6B67"/>
    <w:rsid w:val="006B703F"/>
    <w:rsid w:val="006B7CAD"/>
    <w:rsid w:val="006C00B4"/>
    <w:rsid w:val="006C13FE"/>
    <w:rsid w:val="006C142F"/>
    <w:rsid w:val="006C3C5D"/>
    <w:rsid w:val="006C3E96"/>
    <w:rsid w:val="006C46AB"/>
    <w:rsid w:val="006C64DB"/>
    <w:rsid w:val="006C68A1"/>
    <w:rsid w:val="006C7384"/>
    <w:rsid w:val="006D0175"/>
    <w:rsid w:val="006D1D2E"/>
    <w:rsid w:val="006D3D71"/>
    <w:rsid w:val="006D3FBE"/>
    <w:rsid w:val="006D471F"/>
    <w:rsid w:val="006D5E1E"/>
    <w:rsid w:val="006D6363"/>
    <w:rsid w:val="006D6F4C"/>
    <w:rsid w:val="006D7922"/>
    <w:rsid w:val="006E16F1"/>
    <w:rsid w:val="006E2475"/>
    <w:rsid w:val="006E4A85"/>
    <w:rsid w:val="006E4F96"/>
    <w:rsid w:val="006E58CB"/>
    <w:rsid w:val="006E667C"/>
    <w:rsid w:val="006E7081"/>
    <w:rsid w:val="006F05F1"/>
    <w:rsid w:val="006F0A45"/>
    <w:rsid w:val="006F172D"/>
    <w:rsid w:val="006F58DB"/>
    <w:rsid w:val="006F605E"/>
    <w:rsid w:val="006F7515"/>
    <w:rsid w:val="006F7755"/>
    <w:rsid w:val="006F786B"/>
    <w:rsid w:val="006F7A73"/>
    <w:rsid w:val="0070144A"/>
    <w:rsid w:val="007016E9"/>
    <w:rsid w:val="00702980"/>
    <w:rsid w:val="00703314"/>
    <w:rsid w:val="00703ADD"/>
    <w:rsid w:val="00703BF8"/>
    <w:rsid w:val="00704912"/>
    <w:rsid w:val="0070571D"/>
    <w:rsid w:val="00705E20"/>
    <w:rsid w:val="00707605"/>
    <w:rsid w:val="00710173"/>
    <w:rsid w:val="00710527"/>
    <w:rsid w:val="00710AD6"/>
    <w:rsid w:val="007114C1"/>
    <w:rsid w:val="00712028"/>
    <w:rsid w:val="007121C4"/>
    <w:rsid w:val="00712333"/>
    <w:rsid w:val="00712397"/>
    <w:rsid w:val="00714918"/>
    <w:rsid w:val="00715801"/>
    <w:rsid w:val="00715C8D"/>
    <w:rsid w:val="00716012"/>
    <w:rsid w:val="0071669E"/>
    <w:rsid w:val="00720710"/>
    <w:rsid w:val="00721125"/>
    <w:rsid w:val="007213E4"/>
    <w:rsid w:val="007216D0"/>
    <w:rsid w:val="00722FC1"/>
    <w:rsid w:val="00725026"/>
    <w:rsid w:val="0072665E"/>
    <w:rsid w:val="00727AFB"/>
    <w:rsid w:val="00727D6E"/>
    <w:rsid w:val="007314B3"/>
    <w:rsid w:val="007319FE"/>
    <w:rsid w:val="00732199"/>
    <w:rsid w:val="007343D4"/>
    <w:rsid w:val="00734D8B"/>
    <w:rsid w:val="00734DE9"/>
    <w:rsid w:val="00736043"/>
    <w:rsid w:val="007368F5"/>
    <w:rsid w:val="00740760"/>
    <w:rsid w:val="007424B8"/>
    <w:rsid w:val="007424F6"/>
    <w:rsid w:val="00742B72"/>
    <w:rsid w:val="00742E0E"/>
    <w:rsid w:val="00743EA9"/>
    <w:rsid w:val="007456A9"/>
    <w:rsid w:val="007458D1"/>
    <w:rsid w:val="00745BA4"/>
    <w:rsid w:val="007462B5"/>
    <w:rsid w:val="00746512"/>
    <w:rsid w:val="00747E98"/>
    <w:rsid w:val="00751D82"/>
    <w:rsid w:val="00753900"/>
    <w:rsid w:val="00756B90"/>
    <w:rsid w:val="00760797"/>
    <w:rsid w:val="00761E9F"/>
    <w:rsid w:val="00762C79"/>
    <w:rsid w:val="00763515"/>
    <w:rsid w:val="007657BA"/>
    <w:rsid w:val="00765A2F"/>
    <w:rsid w:val="0076692E"/>
    <w:rsid w:val="00766CCC"/>
    <w:rsid w:val="00766D02"/>
    <w:rsid w:val="007675BC"/>
    <w:rsid w:val="00767DEF"/>
    <w:rsid w:val="007704BD"/>
    <w:rsid w:val="00773945"/>
    <w:rsid w:val="0077451B"/>
    <w:rsid w:val="007747B4"/>
    <w:rsid w:val="00774D00"/>
    <w:rsid w:val="00775982"/>
    <w:rsid w:val="00775A8E"/>
    <w:rsid w:val="00777471"/>
    <w:rsid w:val="007822F3"/>
    <w:rsid w:val="00783824"/>
    <w:rsid w:val="00784F5A"/>
    <w:rsid w:val="0078576E"/>
    <w:rsid w:val="0078665D"/>
    <w:rsid w:val="00786E9E"/>
    <w:rsid w:val="00790CA3"/>
    <w:rsid w:val="00791B7C"/>
    <w:rsid w:val="00792343"/>
    <w:rsid w:val="00793572"/>
    <w:rsid w:val="007937BA"/>
    <w:rsid w:val="00794F0B"/>
    <w:rsid w:val="007950D5"/>
    <w:rsid w:val="007962E7"/>
    <w:rsid w:val="00797387"/>
    <w:rsid w:val="007A0714"/>
    <w:rsid w:val="007A1444"/>
    <w:rsid w:val="007A166A"/>
    <w:rsid w:val="007A1AF2"/>
    <w:rsid w:val="007A476D"/>
    <w:rsid w:val="007A58E4"/>
    <w:rsid w:val="007A64F6"/>
    <w:rsid w:val="007A6537"/>
    <w:rsid w:val="007B1494"/>
    <w:rsid w:val="007B1CDA"/>
    <w:rsid w:val="007B37C5"/>
    <w:rsid w:val="007B411B"/>
    <w:rsid w:val="007B4C89"/>
    <w:rsid w:val="007B6C88"/>
    <w:rsid w:val="007B771B"/>
    <w:rsid w:val="007C07C5"/>
    <w:rsid w:val="007C24B4"/>
    <w:rsid w:val="007C2770"/>
    <w:rsid w:val="007C3972"/>
    <w:rsid w:val="007C3FEA"/>
    <w:rsid w:val="007C4165"/>
    <w:rsid w:val="007C42EB"/>
    <w:rsid w:val="007C5927"/>
    <w:rsid w:val="007C6A4B"/>
    <w:rsid w:val="007D2821"/>
    <w:rsid w:val="007D30FD"/>
    <w:rsid w:val="007D4828"/>
    <w:rsid w:val="007D56BA"/>
    <w:rsid w:val="007D682B"/>
    <w:rsid w:val="007D7250"/>
    <w:rsid w:val="007D790A"/>
    <w:rsid w:val="007E1370"/>
    <w:rsid w:val="007E2003"/>
    <w:rsid w:val="007E20C0"/>
    <w:rsid w:val="007E2E27"/>
    <w:rsid w:val="007E5FF9"/>
    <w:rsid w:val="007E6231"/>
    <w:rsid w:val="007E65FA"/>
    <w:rsid w:val="007E6987"/>
    <w:rsid w:val="007F0224"/>
    <w:rsid w:val="007F3977"/>
    <w:rsid w:val="007F3A8E"/>
    <w:rsid w:val="007F6637"/>
    <w:rsid w:val="007F6A65"/>
    <w:rsid w:val="0080074C"/>
    <w:rsid w:val="008008F4"/>
    <w:rsid w:val="00801454"/>
    <w:rsid w:val="008027C4"/>
    <w:rsid w:val="008037C1"/>
    <w:rsid w:val="0080439A"/>
    <w:rsid w:val="00804F4A"/>
    <w:rsid w:val="0081102E"/>
    <w:rsid w:val="00812110"/>
    <w:rsid w:val="00812E21"/>
    <w:rsid w:val="0081335F"/>
    <w:rsid w:val="00814181"/>
    <w:rsid w:val="0081479E"/>
    <w:rsid w:val="008154E0"/>
    <w:rsid w:val="00816B42"/>
    <w:rsid w:val="0081776E"/>
    <w:rsid w:val="008212B0"/>
    <w:rsid w:val="008225E2"/>
    <w:rsid w:val="00823875"/>
    <w:rsid w:val="00823B14"/>
    <w:rsid w:val="00825F4C"/>
    <w:rsid w:val="00826191"/>
    <w:rsid w:val="008272BA"/>
    <w:rsid w:val="00830224"/>
    <w:rsid w:val="008308BB"/>
    <w:rsid w:val="008365C6"/>
    <w:rsid w:val="00836B97"/>
    <w:rsid w:val="00837695"/>
    <w:rsid w:val="00837CDF"/>
    <w:rsid w:val="00837E68"/>
    <w:rsid w:val="0084004C"/>
    <w:rsid w:val="008401C8"/>
    <w:rsid w:val="00840D77"/>
    <w:rsid w:val="00841B5F"/>
    <w:rsid w:val="00842479"/>
    <w:rsid w:val="00844278"/>
    <w:rsid w:val="00844EB7"/>
    <w:rsid w:val="00846AD3"/>
    <w:rsid w:val="008476DC"/>
    <w:rsid w:val="008515C6"/>
    <w:rsid w:val="00852B3C"/>
    <w:rsid w:val="00855399"/>
    <w:rsid w:val="008561B5"/>
    <w:rsid w:val="008564AA"/>
    <w:rsid w:val="00856A0E"/>
    <w:rsid w:val="0086202B"/>
    <w:rsid w:val="008626DC"/>
    <w:rsid w:val="0086380B"/>
    <w:rsid w:val="00863D30"/>
    <w:rsid w:val="00863E95"/>
    <w:rsid w:val="008642EA"/>
    <w:rsid w:val="00865027"/>
    <w:rsid w:val="0086621C"/>
    <w:rsid w:val="00866904"/>
    <w:rsid w:val="0087183C"/>
    <w:rsid w:val="00871BE7"/>
    <w:rsid w:val="00872192"/>
    <w:rsid w:val="00872E9E"/>
    <w:rsid w:val="00873114"/>
    <w:rsid w:val="00873338"/>
    <w:rsid w:val="00873C3F"/>
    <w:rsid w:val="00874234"/>
    <w:rsid w:val="00874B0B"/>
    <w:rsid w:val="00874E37"/>
    <w:rsid w:val="0087726C"/>
    <w:rsid w:val="008774E3"/>
    <w:rsid w:val="0087754A"/>
    <w:rsid w:val="00877BE1"/>
    <w:rsid w:val="00883997"/>
    <w:rsid w:val="00884283"/>
    <w:rsid w:val="00884904"/>
    <w:rsid w:val="00885944"/>
    <w:rsid w:val="00886ACE"/>
    <w:rsid w:val="00887650"/>
    <w:rsid w:val="00891B5C"/>
    <w:rsid w:val="00892035"/>
    <w:rsid w:val="00892C07"/>
    <w:rsid w:val="00893133"/>
    <w:rsid w:val="00893679"/>
    <w:rsid w:val="008937EF"/>
    <w:rsid w:val="00893979"/>
    <w:rsid w:val="008950B5"/>
    <w:rsid w:val="00895347"/>
    <w:rsid w:val="00897AA5"/>
    <w:rsid w:val="008A08E2"/>
    <w:rsid w:val="008A281E"/>
    <w:rsid w:val="008A4C08"/>
    <w:rsid w:val="008A5E08"/>
    <w:rsid w:val="008A79B0"/>
    <w:rsid w:val="008B0148"/>
    <w:rsid w:val="008B0A38"/>
    <w:rsid w:val="008B15F7"/>
    <w:rsid w:val="008B4EF6"/>
    <w:rsid w:val="008B5448"/>
    <w:rsid w:val="008B6DDF"/>
    <w:rsid w:val="008B73B4"/>
    <w:rsid w:val="008C0FEC"/>
    <w:rsid w:val="008C2BAE"/>
    <w:rsid w:val="008C499F"/>
    <w:rsid w:val="008C6F07"/>
    <w:rsid w:val="008D029A"/>
    <w:rsid w:val="008D0A07"/>
    <w:rsid w:val="008D1638"/>
    <w:rsid w:val="008D2730"/>
    <w:rsid w:val="008D3859"/>
    <w:rsid w:val="008D3B46"/>
    <w:rsid w:val="008D45B3"/>
    <w:rsid w:val="008D504B"/>
    <w:rsid w:val="008D6403"/>
    <w:rsid w:val="008D6997"/>
    <w:rsid w:val="008D6AD3"/>
    <w:rsid w:val="008D6C83"/>
    <w:rsid w:val="008E128A"/>
    <w:rsid w:val="008E4946"/>
    <w:rsid w:val="008E4D6E"/>
    <w:rsid w:val="008E5DA3"/>
    <w:rsid w:val="008E71EE"/>
    <w:rsid w:val="008E752D"/>
    <w:rsid w:val="008F0E84"/>
    <w:rsid w:val="008F28AE"/>
    <w:rsid w:val="008F5912"/>
    <w:rsid w:val="008F6CCD"/>
    <w:rsid w:val="0090166A"/>
    <w:rsid w:val="0090169E"/>
    <w:rsid w:val="00901C48"/>
    <w:rsid w:val="00902067"/>
    <w:rsid w:val="00902B2C"/>
    <w:rsid w:val="00904364"/>
    <w:rsid w:val="009055C0"/>
    <w:rsid w:val="00905EF9"/>
    <w:rsid w:val="009077B3"/>
    <w:rsid w:val="00910146"/>
    <w:rsid w:val="00910BD3"/>
    <w:rsid w:val="00911CE6"/>
    <w:rsid w:val="00911D11"/>
    <w:rsid w:val="009121C3"/>
    <w:rsid w:val="009131D7"/>
    <w:rsid w:val="00914240"/>
    <w:rsid w:val="00914241"/>
    <w:rsid w:val="00914654"/>
    <w:rsid w:val="00914F63"/>
    <w:rsid w:val="009157AD"/>
    <w:rsid w:val="009160C7"/>
    <w:rsid w:val="009174CD"/>
    <w:rsid w:val="00922831"/>
    <w:rsid w:val="00923D95"/>
    <w:rsid w:val="009252DD"/>
    <w:rsid w:val="00925989"/>
    <w:rsid w:val="00926D64"/>
    <w:rsid w:val="009275EB"/>
    <w:rsid w:val="0093092D"/>
    <w:rsid w:val="00932089"/>
    <w:rsid w:val="00933AC7"/>
    <w:rsid w:val="00934A7D"/>
    <w:rsid w:val="00934EBB"/>
    <w:rsid w:val="00935228"/>
    <w:rsid w:val="009364B3"/>
    <w:rsid w:val="00936620"/>
    <w:rsid w:val="00937465"/>
    <w:rsid w:val="00937B95"/>
    <w:rsid w:val="0094160B"/>
    <w:rsid w:val="00941B2F"/>
    <w:rsid w:val="00941C1E"/>
    <w:rsid w:val="00943665"/>
    <w:rsid w:val="009440ED"/>
    <w:rsid w:val="00944EC9"/>
    <w:rsid w:val="00945608"/>
    <w:rsid w:val="009460EC"/>
    <w:rsid w:val="00950313"/>
    <w:rsid w:val="00950A64"/>
    <w:rsid w:val="00950BC1"/>
    <w:rsid w:val="009528A8"/>
    <w:rsid w:val="009559A0"/>
    <w:rsid w:val="009561FF"/>
    <w:rsid w:val="0095708E"/>
    <w:rsid w:val="00960295"/>
    <w:rsid w:val="00960297"/>
    <w:rsid w:val="00961EA1"/>
    <w:rsid w:val="00962147"/>
    <w:rsid w:val="00963481"/>
    <w:rsid w:val="00963799"/>
    <w:rsid w:val="00963EC1"/>
    <w:rsid w:val="00965CD3"/>
    <w:rsid w:val="00966F7C"/>
    <w:rsid w:val="00966FBA"/>
    <w:rsid w:val="009670F6"/>
    <w:rsid w:val="009671F0"/>
    <w:rsid w:val="00971342"/>
    <w:rsid w:val="00971DA8"/>
    <w:rsid w:val="00972204"/>
    <w:rsid w:val="00973EAF"/>
    <w:rsid w:val="009743DB"/>
    <w:rsid w:val="00974B10"/>
    <w:rsid w:val="00974B50"/>
    <w:rsid w:val="00974DAF"/>
    <w:rsid w:val="0097576A"/>
    <w:rsid w:val="00977389"/>
    <w:rsid w:val="009819A6"/>
    <w:rsid w:val="009835E4"/>
    <w:rsid w:val="00984E5E"/>
    <w:rsid w:val="00985E07"/>
    <w:rsid w:val="00986D84"/>
    <w:rsid w:val="009878EC"/>
    <w:rsid w:val="00987A6C"/>
    <w:rsid w:val="009904A4"/>
    <w:rsid w:val="00990883"/>
    <w:rsid w:val="00990912"/>
    <w:rsid w:val="00992AC0"/>
    <w:rsid w:val="009934C9"/>
    <w:rsid w:val="009939E6"/>
    <w:rsid w:val="00993A07"/>
    <w:rsid w:val="00994A75"/>
    <w:rsid w:val="009958C7"/>
    <w:rsid w:val="009A1023"/>
    <w:rsid w:val="009A1258"/>
    <w:rsid w:val="009A1618"/>
    <w:rsid w:val="009A237C"/>
    <w:rsid w:val="009A26AD"/>
    <w:rsid w:val="009A32A4"/>
    <w:rsid w:val="009A4275"/>
    <w:rsid w:val="009A4E8E"/>
    <w:rsid w:val="009A524E"/>
    <w:rsid w:val="009A6228"/>
    <w:rsid w:val="009A7BCD"/>
    <w:rsid w:val="009B0A6F"/>
    <w:rsid w:val="009B11AA"/>
    <w:rsid w:val="009B2A53"/>
    <w:rsid w:val="009B2E7B"/>
    <w:rsid w:val="009B3298"/>
    <w:rsid w:val="009B3660"/>
    <w:rsid w:val="009B3B9F"/>
    <w:rsid w:val="009B41B1"/>
    <w:rsid w:val="009B41D2"/>
    <w:rsid w:val="009B4F60"/>
    <w:rsid w:val="009B623D"/>
    <w:rsid w:val="009B6E55"/>
    <w:rsid w:val="009B77B2"/>
    <w:rsid w:val="009C176B"/>
    <w:rsid w:val="009C24A5"/>
    <w:rsid w:val="009C5430"/>
    <w:rsid w:val="009C7B0D"/>
    <w:rsid w:val="009C7B48"/>
    <w:rsid w:val="009C7D8B"/>
    <w:rsid w:val="009D0269"/>
    <w:rsid w:val="009D1599"/>
    <w:rsid w:val="009D1BB6"/>
    <w:rsid w:val="009D23AF"/>
    <w:rsid w:val="009D4ED1"/>
    <w:rsid w:val="009D553A"/>
    <w:rsid w:val="009D59C9"/>
    <w:rsid w:val="009D60AB"/>
    <w:rsid w:val="009D7D20"/>
    <w:rsid w:val="009E1834"/>
    <w:rsid w:val="009E218F"/>
    <w:rsid w:val="009E22E7"/>
    <w:rsid w:val="009E29DD"/>
    <w:rsid w:val="009E3043"/>
    <w:rsid w:val="009E3085"/>
    <w:rsid w:val="009E52F3"/>
    <w:rsid w:val="009E5B39"/>
    <w:rsid w:val="009E6DF5"/>
    <w:rsid w:val="009E6F8A"/>
    <w:rsid w:val="009E79A0"/>
    <w:rsid w:val="009E7EAF"/>
    <w:rsid w:val="009F0E7C"/>
    <w:rsid w:val="009F1F6F"/>
    <w:rsid w:val="009F20F0"/>
    <w:rsid w:val="009F2608"/>
    <w:rsid w:val="009F2883"/>
    <w:rsid w:val="009F37DF"/>
    <w:rsid w:val="009F3C34"/>
    <w:rsid w:val="009F47DC"/>
    <w:rsid w:val="009F50E6"/>
    <w:rsid w:val="009F61B8"/>
    <w:rsid w:val="009F6380"/>
    <w:rsid w:val="009F6AA2"/>
    <w:rsid w:val="009F738E"/>
    <w:rsid w:val="00A00DD8"/>
    <w:rsid w:val="00A01BD2"/>
    <w:rsid w:val="00A03C69"/>
    <w:rsid w:val="00A0440D"/>
    <w:rsid w:val="00A048DD"/>
    <w:rsid w:val="00A055C9"/>
    <w:rsid w:val="00A0670A"/>
    <w:rsid w:val="00A10E1A"/>
    <w:rsid w:val="00A11EE9"/>
    <w:rsid w:val="00A12A4F"/>
    <w:rsid w:val="00A147F9"/>
    <w:rsid w:val="00A158C0"/>
    <w:rsid w:val="00A16A0E"/>
    <w:rsid w:val="00A17013"/>
    <w:rsid w:val="00A171CE"/>
    <w:rsid w:val="00A1777E"/>
    <w:rsid w:val="00A24A25"/>
    <w:rsid w:val="00A24BEB"/>
    <w:rsid w:val="00A25040"/>
    <w:rsid w:val="00A25442"/>
    <w:rsid w:val="00A26AB5"/>
    <w:rsid w:val="00A2772F"/>
    <w:rsid w:val="00A31F0A"/>
    <w:rsid w:val="00A32568"/>
    <w:rsid w:val="00A354A4"/>
    <w:rsid w:val="00A356EC"/>
    <w:rsid w:val="00A36A31"/>
    <w:rsid w:val="00A40C77"/>
    <w:rsid w:val="00A41051"/>
    <w:rsid w:val="00A42B59"/>
    <w:rsid w:val="00A43155"/>
    <w:rsid w:val="00A4469C"/>
    <w:rsid w:val="00A45DDB"/>
    <w:rsid w:val="00A4792E"/>
    <w:rsid w:val="00A526BA"/>
    <w:rsid w:val="00A535C7"/>
    <w:rsid w:val="00A53FC5"/>
    <w:rsid w:val="00A55FF5"/>
    <w:rsid w:val="00A566C3"/>
    <w:rsid w:val="00A63B75"/>
    <w:rsid w:val="00A64D43"/>
    <w:rsid w:val="00A65C8B"/>
    <w:rsid w:val="00A672A3"/>
    <w:rsid w:val="00A67D18"/>
    <w:rsid w:val="00A70802"/>
    <w:rsid w:val="00A70B62"/>
    <w:rsid w:val="00A73030"/>
    <w:rsid w:val="00A73762"/>
    <w:rsid w:val="00A73982"/>
    <w:rsid w:val="00A74179"/>
    <w:rsid w:val="00A7533C"/>
    <w:rsid w:val="00A76512"/>
    <w:rsid w:val="00A801B3"/>
    <w:rsid w:val="00A80C51"/>
    <w:rsid w:val="00A81235"/>
    <w:rsid w:val="00A820F5"/>
    <w:rsid w:val="00A8341C"/>
    <w:rsid w:val="00A8569F"/>
    <w:rsid w:val="00A8731B"/>
    <w:rsid w:val="00A87A6E"/>
    <w:rsid w:val="00A92F38"/>
    <w:rsid w:val="00A94C72"/>
    <w:rsid w:val="00A964FB"/>
    <w:rsid w:val="00A97A06"/>
    <w:rsid w:val="00AA14DC"/>
    <w:rsid w:val="00AA2852"/>
    <w:rsid w:val="00AA2AD0"/>
    <w:rsid w:val="00AA2DFC"/>
    <w:rsid w:val="00AA3E3B"/>
    <w:rsid w:val="00AA5472"/>
    <w:rsid w:val="00AA5A36"/>
    <w:rsid w:val="00AA7876"/>
    <w:rsid w:val="00AA7A1C"/>
    <w:rsid w:val="00AA7B52"/>
    <w:rsid w:val="00AB0068"/>
    <w:rsid w:val="00AB0ACC"/>
    <w:rsid w:val="00AB13D1"/>
    <w:rsid w:val="00AB198E"/>
    <w:rsid w:val="00AB1E7F"/>
    <w:rsid w:val="00AB234D"/>
    <w:rsid w:val="00AB2C4E"/>
    <w:rsid w:val="00AB4EFF"/>
    <w:rsid w:val="00AB57CC"/>
    <w:rsid w:val="00AB5804"/>
    <w:rsid w:val="00AB72DA"/>
    <w:rsid w:val="00AB7A89"/>
    <w:rsid w:val="00AB7D8D"/>
    <w:rsid w:val="00AC08CC"/>
    <w:rsid w:val="00AC1AAE"/>
    <w:rsid w:val="00AC2977"/>
    <w:rsid w:val="00AC32AB"/>
    <w:rsid w:val="00AC3C36"/>
    <w:rsid w:val="00AC3DCF"/>
    <w:rsid w:val="00AC5680"/>
    <w:rsid w:val="00AC5DC1"/>
    <w:rsid w:val="00AC71C9"/>
    <w:rsid w:val="00AD1D06"/>
    <w:rsid w:val="00AD40F3"/>
    <w:rsid w:val="00AD47AC"/>
    <w:rsid w:val="00AD5305"/>
    <w:rsid w:val="00AD6BF6"/>
    <w:rsid w:val="00AE138B"/>
    <w:rsid w:val="00AE1815"/>
    <w:rsid w:val="00AE1CB2"/>
    <w:rsid w:val="00AE2316"/>
    <w:rsid w:val="00AE2AA1"/>
    <w:rsid w:val="00AE5598"/>
    <w:rsid w:val="00AE586A"/>
    <w:rsid w:val="00AE7317"/>
    <w:rsid w:val="00AF15BC"/>
    <w:rsid w:val="00AF1BC2"/>
    <w:rsid w:val="00AF1DBE"/>
    <w:rsid w:val="00AF2169"/>
    <w:rsid w:val="00AF3618"/>
    <w:rsid w:val="00AF7261"/>
    <w:rsid w:val="00B00522"/>
    <w:rsid w:val="00B0220F"/>
    <w:rsid w:val="00B026EC"/>
    <w:rsid w:val="00B06BD1"/>
    <w:rsid w:val="00B10221"/>
    <w:rsid w:val="00B108DD"/>
    <w:rsid w:val="00B12AC2"/>
    <w:rsid w:val="00B16278"/>
    <w:rsid w:val="00B17D22"/>
    <w:rsid w:val="00B21150"/>
    <w:rsid w:val="00B2159B"/>
    <w:rsid w:val="00B22BD1"/>
    <w:rsid w:val="00B244D6"/>
    <w:rsid w:val="00B256F0"/>
    <w:rsid w:val="00B258F3"/>
    <w:rsid w:val="00B274B1"/>
    <w:rsid w:val="00B27650"/>
    <w:rsid w:val="00B301E6"/>
    <w:rsid w:val="00B30F9E"/>
    <w:rsid w:val="00B317C4"/>
    <w:rsid w:val="00B31949"/>
    <w:rsid w:val="00B32B3E"/>
    <w:rsid w:val="00B331EE"/>
    <w:rsid w:val="00B33A3F"/>
    <w:rsid w:val="00B34E1C"/>
    <w:rsid w:val="00B36C2D"/>
    <w:rsid w:val="00B370A6"/>
    <w:rsid w:val="00B37A3C"/>
    <w:rsid w:val="00B40284"/>
    <w:rsid w:val="00B41512"/>
    <w:rsid w:val="00B41FBB"/>
    <w:rsid w:val="00B420B9"/>
    <w:rsid w:val="00B429E3"/>
    <w:rsid w:val="00B43EA6"/>
    <w:rsid w:val="00B44264"/>
    <w:rsid w:val="00B4448D"/>
    <w:rsid w:val="00B446D3"/>
    <w:rsid w:val="00B451B2"/>
    <w:rsid w:val="00B452C7"/>
    <w:rsid w:val="00B454DC"/>
    <w:rsid w:val="00B4710A"/>
    <w:rsid w:val="00B474E0"/>
    <w:rsid w:val="00B518C0"/>
    <w:rsid w:val="00B51BBC"/>
    <w:rsid w:val="00B536ED"/>
    <w:rsid w:val="00B53B87"/>
    <w:rsid w:val="00B546F3"/>
    <w:rsid w:val="00B55249"/>
    <w:rsid w:val="00B57961"/>
    <w:rsid w:val="00B619EA"/>
    <w:rsid w:val="00B61A1E"/>
    <w:rsid w:val="00B63682"/>
    <w:rsid w:val="00B64305"/>
    <w:rsid w:val="00B64554"/>
    <w:rsid w:val="00B648A4"/>
    <w:rsid w:val="00B67D87"/>
    <w:rsid w:val="00B71320"/>
    <w:rsid w:val="00B72D24"/>
    <w:rsid w:val="00B73F0F"/>
    <w:rsid w:val="00B766B1"/>
    <w:rsid w:val="00B77FDE"/>
    <w:rsid w:val="00B8150F"/>
    <w:rsid w:val="00B81B84"/>
    <w:rsid w:val="00B81FC4"/>
    <w:rsid w:val="00B82B3C"/>
    <w:rsid w:val="00B832E0"/>
    <w:rsid w:val="00B837C3"/>
    <w:rsid w:val="00B83A69"/>
    <w:rsid w:val="00B84069"/>
    <w:rsid w:val="00B84F0F"/>
    <w:rsid w:val="00B855F5"/>
    <w:rsid w:val="00B857A0"/>
    <w:rsid w:val="00B8581A"/>
    <w:rsid w:val="00B86A80"/>
    <w:rsid w:val="00B86B3B"/>
    <w:rsid w:val="00B87491"/>
    <w:rsid w:val="00B9014C"/>
    <w:rsid w:val="00B902F7"/>
    <w:rsid w:val="00B92696"/>
    <w:rsid w:val="00B92CD4"/>
    <w:rsid w:val="00B93174"/>
    <w:rsid w:val="00B93ED8"/>
    <w:rsid w:val="00B94096"/>
    <w:rsid w:val="00B94DED"/>
    <w:rsid w:val="00B95633"/>
    <w:rsid w:val="00B95DFD"/>
    <w:rsid w:val="00B96521"/>
    <w:rsid w:val="00B967A5"/>
    <w:rsid w:val="00B97686"/>
    <w:rsid w:val="00BA1727"/>
    <w:rsid w:val="00BA2304"/>
    <w:rsid w:val="00BA3C5A"/>
    <w:rsid w:val="00BA46D2"/>
    <w:rsid w:val="00BA4EB9"/>
    <w:rsid w:val="00BA6566"/>
    <w:rsid w:val="00BA6AED"/>
    <w:rsid w:val="00BA777D"/>
    <w:rsid w:val="00BA7E33"/>
    <w:rsid w:val="00BB0755"/>
    <w:rsid w:val="00BB0ACF"/>
    <w:rsid w:val="00BB1B1E"/>
    <w:rsid w:val="00BB1C3E"/>
    <w:rsid w:val="00BB1ED2"/>
    <w:rsid w:val="00BB247C"/>
    <w:rsid w:val="00BB3633"/>
    <w:rsid w:val="00BB396E"/>
    <w:rsid w:val="00BB478F"/>
    <w:rsid w:val="00BB5081"/>
    <w:rsid w:val="00BB6BDD"/>
    <w:rsid w:val="00BC0031"/>
    <w:rsid w:val="00BC0476"/>
    <w:rsid w:val="00BC0D2B"/>
    <w:rsid w:val="00BC2606"/>
    <w:rsid w:val="00BC38B7"/>
    <w:rsid w:val="00BC3931"/>
    <w:rsid w:val="00BC40A9"/>
    <w:rsid w:val="00BC6A29"/>
    <w:rsid w:val="00BD149B"/>
    <w:rsid w:val="00BD4FC8"/>
    <w:rsid w:val="00BD59B7"/>
    <w:rsid w:val="00BD5EBB"/>
    <w:rsid w:val="00BD5F43"/>
    <w:rsid w:val="00BD74FD"/>
    <w:rsid w:val="00BD7799"/>
    <w:rsid w:val="00BE0450"/>
    <w:rsid w:val="00BE2164"/>
    <w:rsid w:val="00BE2A13"/>
    <w:rsid w:val="00BE38B1"/>
    <w:rsid w:val="00BE4A5C"/>
    <w:rsid w:val="00BE4BCE"/>
    <w:rsid w:val="00BE532C"/>
    <w:rsid w:val="00BE59F6"/>
    <w:rsid w:val="00BE60A4"/>
    <w:rsid w:val="00BE713D"/>
    <w:rsid w:val="00BE743B"/>
    <w:rsid w:val="00BF0366"/>
    <w:rsid w:val="00BF094A"/>
    <w:rsid w:val="00BF0A91"/>
    <w:rsid w:val="00BF0EA7"/>
    <w:rsid w:val="00BF23D5"/>
    <w:rsid w:val="00BF266F"/>
    <w:rsid w:val="00BF3B9D"/>
    <w:rsid w:val="00BF5A15"/>
    <w:rsid w:val="00BF6797"/>
    <w:rsid w:val="00BF7D4F"/>
    <w:rsid w:val="00C010B9"/>
    <w:rsid w:val="00C04F32"/>
    <w:rsid w:val="00C060FE"/>
    <w:rsid w:val="00C06909"/>
    <w:rsid w:val="00C116D6"/>
    <w:rsid w:val="00C12793"/>
    <w:rsid w:val="00C1413E"/>
    <w:rsid w:val="00C141B4"/>
    <w:rsid w:val="00C14B0E"/>
    <w:rsid w:val="00C15024"/>
    <w:rsid w:val="00C15511"/>
    <w:rsid w:val="00C15571"/>
    <w:rsid w:val="00C15FEA"/>
    <w:rsid w:val="00C17399"/>
    <w:rsid w:val="00C20B30"/>
    <w:rsid w:val="00C22686"/>
    <w:rsid w:val="00C26237"/>
    <w:rsid w:val="00C27426"/>
    <w:rsid w:val="00C27E95"/>
    <w:rsid w:val="00C31CA0"/>
    <w:rsid w:val="00C322F7"/>
    <w:rsid w:val="00C33095"/>
    <w:rsid w:val="00C34293"/>
    <w:rsid w:val="00C34E85"/>
    <w:rsid w:val="00C35666"/>
    <w:rsid w:val="00C362CD"/>
    <w:rsid w:val="00C36D04"/>
    <w:rsid w:val="00C373E1"/>
    <w:rsid w:val="00C376CC"/>
    <w:rsid w:val="00C37C1C"/>
    <w:rsid w:val="00C40098"/>
    <w:rsid w:val="00C40A3C"/>
    <w:rsid w:val="00C40DBD"/>
    <w:rsid w:val="00C41B9F"/>
    <w:rsid w:val="00C4216D"/>
    <w:rsid w:val="00C4226F"/>
    <w:rsid w:val="00C44909"/>
    <w:rsid w:val="00C45B3F"/>
    <w:rsid w:val="00C47F75"/>
    <w:rsid w:val="00C5260A"/>
    <w:rsid w:val="00C543A8"/>
    <w:rsid w:val="00C578DC"/>
    <w:rsid w:val="00C579D6"/>
    <w:rsid w:val="00C60574"/>
    <w:rsid w:val="00C61A66"/>
    <w:rsid w:val="00C623CD"/>
    <w:rsid w:val="00C631A2"/>
    <w:rsid w:val="00C63939"/>
    <w:rsid w:val="00C655C1"/>
    <w:rsid w:val="00C66B2C"/>
    <w:rsid w:val="00C7203F"/>
    <w:rsid w:val="00C72D5E"/>
    <w:rsid w:val="00C73FAE"/>
    <w:rsid w:val="00C74969"/>
    <w:rsid w:val="00C75D35"/>
    <w:rsid w:val="00C76225"/>
    <w:rsid w:val="00C77347"/>
    <w:rsid w:val="00C7774C"/>
    <w:rsid w:val="00C8013B"/>
    <w:rsid w:val="00C8033D"/>
    <w:rsid w:val="00C803BB"/>
    <w:rsid w:val="00C81CD4"/>
    <w:rsid w:val="00C82140"/>
    <w:rsid w:val="00C833DA"/>
    <w:rsid w:val="00C84213"/>
    <w:rsid w:val="00C84849"/>
    <w:rsid w:val="00C869A3"/>
    <w:rsid w:val="00C90784"/>
    <w:rsid w:val="00C90B90"/>
    <w:rsid w:val="00C9159C"/>
    <w:rsid w:val="00CA1873"/>
    <w:rsid w:val="00CA3064"/>
    <w:rsid w:val="00CA3222"/>
    <w:rsid w:val="00CA40F9"/>
    <w:rsid w:val="00CA46DB"/>
    <w:rsid w:val="00CA5160"/>
    <w:rsid w:val="00CB011A"/>
    <w:rsid w:val="00CB0A33"/>
    <w:rsid w:val="00CB1B49"/>
    <w:rsid w:val="00CB2E77"/>
    <w:rsid w:val="00CB3C4E"/>
    <w:rsid w:val="00CB525F"/>
    <w:rsid w:val="00CB559E"/>
    <w:rsid w:val="00CC20C4"/>
    <w:rsid w:val="00CC21A6"/>
    <w:rsid w:val="00CC3D73"/>
    <w:rsid w:val="00CC4313"/>
    <w:rsid w:val="00CC592B"/>
    <w:rsid w:val="00CC7E1B"/>
    <w:rsid w:val="00CD26DF"/>
    <w:rsid w:val="00CD30C6"/>
    <w:rsid w:val="00CD36D2"/>
    <w:rsid w:val="00CD3C80"/>
    <w:rsid w:val="00CD5675"/>
    <w:rsid w:val="00CD791E"/>
    <w:rsid w:val="00CE001B"/>
    <w:rsid w:val="00CE068D"/>
    <w:rsid w:val="00CE11CD"/>
    <w:rsid w:val="00CE125A"/>
    <w:rsid w:val="00CE191E"/>
    <w:rsid w:val="00CE4789"/>
    <w:rsid w:val="00CE5000"/>
    <w:rsid w:val="00CF0702"/>
    <w:rsid w:val="00CF099C"/>
    <w:rsid w:val="00CF0CD2"/>
    <w:rsid w:val="00CF23C7"/>
    <w:rsid w:val="00CF308F"/>
    <w:rsid w:val="00CF33B0"/>
    <w:rsid w:val="00CF33CD"/>
    <w:rsid w:val="00CF47D6"/>
    <w:rsid w:val="00CF4837"/>
    <w:rsid w:val="00CF573A"/>
    <w:rsid w:val="00CF67C0"/>
    <w:rsid w:val="00CF7579"/>
    <w:rsid w:val="00CF75E4"/>
    <w:rsid w:val="00D000D9"/>
    <w:rsid w:val="00D007CB"/>
    <w:rsid w:val="00D00AB6"/>
    <w:rsid w:val="00D01643"/>
    <w:rsid w:val="00D01A6A"/>
    <w:rsid w:val="00D02913"/>
    <w:rsid w:val="00D031D5"/>
    <w:rsid w:val="00D04A63"/>
    <w:rsid w:val="00D04D17"/>
    <w:rsid w:val="00D055C1"/>
    <w:rsid w:val="00D0760F"/>
    <w:rsid w:val="00D11493"/>
    <w:rsid w:val="00D11CB0"/>
    <w:rsid w:val="00D1256B"/>
    <w:rsid w:val="00D15FA4"/>
    <w:rsid w:val="00D16D35"/>
    <w:rsid w:val="00D17DC2"/>
    <w:rsid w:val="00D21490"/>
    <w:rsid w:val="00D2261F"/>
    <w:rsid w:val="00D23C39"/>
    <w:rsid w:val="00D24302"/>
    <w:rsid w:val="00D3168D"/>
    <w:rsid w:val="00D31A42"/>
    <w:rsid w:val="00D3642F"/>
    <w:rsid w:val="00D3653D"/>
    <w:rsid w:val="00D36DB9"/>
    <w:rsid w:val="00D404F3"/>
    <w:rsid w:val="00D413AE"/>
    <w:rsid w:val="00D452B8"/>
    <w:rsid w:val="00D456C5"/>
    <w:rsid w:val="00D4669B"/>
    <w:rsid w:val="00D46E5A"/>
    <w:rsid w:val="00D4797E"/>
    <w:rsid w:val="00D47C22"/>
    <w:rsid w:val="00D505F9"/>
    <w:rsid w:val="00D510BB"/>
    <w:rsid w:val="00D51784"/>
    <w:rsid w:val="00D51AA5"/>
    <w:rsid w:val="00D51EC3"/>
    <w:rsid w:val="00D526ED"/>
    <w:rsid w:val="00D52872"/>
    <w:rsid w:val="00D52A2E"/>
    <w:rsid w:val="00D53B41"/>
    <w:rsid w:val="00D53C90"/>
    <w:rsid w:val="00D53DFC"/>
    <w:rsid w:val="00D54736"/>
    <w:rsid w:val="00D54ED2"/>
    <w:rsid w:val="00D56743"/>
    <w:rsid w:val="00D56DE8"/>
    <w:rsid w:val="00D57D72"/>
    <w:rsid w:val="00D60003"/>
    <w:rsid w:val="00D60624"/>
    <w:rsid w:val="00D6156A"/>
    <w:rsid w:val="00D635A0"/>
    <w:rsid w:val="00D63D80"/>
    <w:rsid w:val="00D63FAB"/>
    <w:rsid w:val="00D642EC"/>
    <w:rsid w:val="00D64D2C"/>
    <w:rsid w:val="00D65FDE"/>
    <w:rsid w:val="00D66CD1"/>
    <w:rsid w:val="00D66F3B"/>
    <w:rsid w:val="00D67B88"/>
    <w:rsid w:val="00D72E04"/>
    <w:rsid w:val="00D73FCB"/>
    <w:rsid w:val="00D74968"/>
    <w:rsid w:val="00D75352"/>
    <w:rsid w:val="00D75CF8"/>
    <w:rsid w:val="00D75E91"/>
    <w:rsid w:val="00D77175"/>
    <w:rsid w:val="00D776F5"/>
    <w:rsid w:val="00D8051A"/>
    <w:rsid w:val="00D80D74"/>
    <w:rsid w:val="00D82F25"/>
    <w:rsid w:val="00D8338B"/>
    <w:rsid w:val="00D83A50"/>
    <w:rsid w:val="00D84DCF"/>
    <w:rsid w:val="00D86408"/>
    <w:rsid w:val="00D908DF"/>
    <w:rsid w:val="00D90982"/>
    <w:rsid w:val="00D93789"/>
    <w:rsid w:val="00D93DAB"/>
    <w:rsid w:val="00D9470E"/>
    <w:rsid w:val="00D94DBA"/>
    <w:rsid w:val="00D96587"/>
    <w:rsid w:val="00D96846"/>
    <w:rsid w:val="00D96D92"/>
    <w:rsid w:val="00D96F16"/>
    <w:rsid w:val="00D97E3D"/>
    <w:rsid w:val="00DA0DD6"/>
    <w:rsid w:val="00DA1702"/>
    <w:rsid w:val="00DA1D00"/>
    <w:rsid w:val="00DA25B7"/>
    <w:rsid w:val="00DA2BCE"/>
    <w:rsid w:val="00DA31F4"/>
    <w:rsid w:val="00DA4815"/>
    <w:rsid w:val="00DA5914"/>
    <w:rsid w:val="00DA596A"/>
    <w:rsid w:val="00DA6D2C"/>
    <w:rsid w:val="00DA72A3"/>
    <w:rsid w:val="00DA74CD"/>
    <w:rsid w:val="00DA76FC"/>
    <w:rsid w:val="00DA7D39"/>
    <w:rsid w:val="00DB0B92"/>
    <w:rsid w:val="00DB0E5C"/>
    <w:rsid w:val="00DB1AFE"/>
    <w:rsid w:val="00DB3604"/>
    <w:rsid w:val="00DB4AD7"/>
    <w:rsid w:val="00DB5A77"/>
    <w:rsid w:val="00DB6030"/>
    <w:rsid w:val="00DB65B8"/>
    <w:rsid w:val="00DB6661"/>
    <w:rsid w:val="00DB66F5"/>
    <w:rsid w:val="00DB7AF0"/>
    <w:rsid w:val="00DC1309"/>
    <w:rsid w:val="00DC14FB"/>
    <w:rsid w:val="00DC1A73"/>
    <w:rsid w:val="00DC1B94"/>
    <w:rsid w:val="00DC2505"/>
    <w:rsid w:val="00DC29A3"/>
    <w:rsid w:val="00DC32F0"/>
    <w:rsid w:val="00DD0BBB"/>
    <w:rsid w:val="00DD19AE"/>
    <w:rsid w:val="00DD19F6"/>
    <w:rsid w:val="00DD2DDD"/>
    <w:rsid w:val="00DD3178"/>
    <w:rsid w:val="00DD36C4"/>
    <w:rsid w:val="00DD41BB"/>
    <w:rsid w:val="00DD4506"/>
    <w:rsid w:val="00DD4D2A"/>
    <w:rsid w:val="00DD61FC"/>
    <w:rsid w:val="00DD66B3"/>
    <w:rsid w:val="00DD66EE"/>
    <w:rsid w:val="00DE09F6"/>
    <w:rsid w:val="00DE0C17"/>
    <w:rsid w:val="00DE1C13"/>
    <w:rsid w:val="00DE299E"/>
    <w:rsid w:val="00DE35A3"/>
    <w:rsid w:val="00DE4083"/>
    <w:rsid w:val="00DE596A"/>
    <w:rsid w:val="00DE7842"/>
    <w:rsid w:val="00DE7C75"/>
    <w:rsid w:val="00DF6D10"/>
    <w:rsid w:val="00E02CFD"/>
    <w:rsid w:val="00E0374E"/>
    <w:rsid w:val="00E056F1"/>
    <w:rsid w:val="00E064C5"/>
    <w:rsid w:val="00E10CD7"/>
    <w:rsid w:val="00E10E5E"/>
    <w:rsid w:val="00E1632D"/>
    <w:rsid w:val="00E1697B"/>
    <w:rsid w:val="00E17703"/>
    <w:rsid w:val="00E17EBA"/>
    <w:rsid w:val="00E17F01"/>
    <w:rsid w:val="00E20247"/>
    <w:rsid w:val="00E203CA"/>
    <w:rsid w:val="00E22561"/>
    <w:rsid w:val="00E22CDE"/>
    <w:rsid w:val="00E23976"/>
    <w:rsid w:val="00E247D0"/>
    <w:rsid w:val="00E248C0"/>
    <w:rsid w:val="00E24AC1"/>
    <w:rsid w:val="00E25A98"/>
    <w:rsid w:val="00E26550"/>
    <w:rsid w:val="00E26805"/>
    <w:rsid w:val="00E2764A"/>
    <w:rsid w:val="00E27C62"/>
    <w:rsid w:val="00E30124"/>
    <w:rsid w:val="00E303F9"/>
    <w:rsid w:val="00E30412"/>
    <w:rsid w:val="00E31655"/>
    <w:rsid w:val="00E32930"/>
    <w:rsid w:val="00E329C6"/>
    <w:rsid w:val="00E32AC8"/>
    <w:rsid w:val="00E32D46"/>
    <w:rsid w:val="00E34CD8"/>
    <w:rsid w:val="00E367FD"/>
    <w:rsid w:val="00E37773"/>
    <w:rsid w:val="00E37FBD"/>
    <w:rsid w:val="00E407F5"/>
    <w:rsid w:val="00E40886"/>
    <w:rsid w:val="00E40B7F"/>
    <w:rsid w:val="00E40D0E"/>
    <w:rsid w:val="00E42921"/>
    <w:rsid w:val="00E453F3"/>
    <w:rsid w:val="00E45E28"/>
    <w:rsid w:val="00E50399"/>
    <w:rsid w:val="00E520B1"/>
    <w:rsid w:val="00E53676"/>
    <w:rsid w:val="00E5440A"/>
    <w:rsid w:val="00E570EF"/>
    <w:rsid w:val="00E57719"/>
    <w:rsid w:val="00E6010E"/>
    <w:rsid w:val="00E60C46"/>
    <w:rsid w:val="00E6160F"/>
    <w:rsid w:val="00E6212F"/>
    <w:rsid w:val="00E621F9"/>
    <w:rsid w:val="00E629C1"/>
    <w:rsid w:val="00E63703"/>
    <w:rsid w:val="00E65B73"/>
    <w:rsid w:val="00E65EF4"/>
    <w:rsid w:val="00E66308"/>
    <w:rsid w:val="00E66DA3"/>
    <w:rsid w:val="00E6719B"/>
    <w:rsid w:val="00E671DA"/>
    <w:rsid w:val="00E728A7"/>
    <w:rsid w:val="00E74335"/>
    <w:rsid w:val="00E802F7"/>
    <w:rsid w:val="00E80F58"/>
    <w:rsid w:val="00E813EF"/>
    <w:rsid w:val="00E81874"/>
    <w:rsid w:val="00E81ACA"/>
    <w:rsid w:val="00E8228C"/>
    <w:rsid w:val="00E82410"/>
    <w:rsid w:val="00E85C96"/>
    <w:rsid w:val="00E860C9"/>
    <w:rsid w:val="00E86FB9"/>
    <w:rsid w:val="00E903EC"/>
    <w:rsid w:val="00E90715"/>
    <w:rsid w:val="00E913EF"/>
    <w:rsid w:val="00E93D80"/>
    <w:rsid w:val="00E93D85"/>
    <w:rsid w:val="00E93DF3"/>
    <w:rsid w:val="00E97190"/>
    <w:rsid w:val="00EA0E73"/>
    <w:rsid w:val="00EA14A3"/>
    <w:rsid w:val="00EA2374"/>
    <w:rsid w:val="00EA2497"/>
    <w:rsid w:val="00EA2592"/>
    <w:rsid w:val="00EA34F2"/>
    <w:rsid w:val="00EA38E4"/>
    <w:rsid w:val="00EA492E"/>
    <w:rsid w:val="00EA5327"/>
    <w:rsid w:val="00EA5377"/>
    <w:rsid w:val="00EA69CC"/>
    <w:rsid w:val="00EA77C5"/>
    <w:rsid w:val="00EA7846"/>
    <w:rsid w:val="00EB02C1"/>
    <w:rsid w:val="00EB0379"/>
    <w:rsid w:val="00EB0527"/>
    <w:rsid w:val="00EB06BD"/>
    <w:rsid w:val="00EB0BF6"/>
    <w:rsid w:val="00EB11DC"/>
    <w:rsid w:val="00EB2F79"/>
    <w:rsid w:val="00EB40B9"/>
    <w:rsid w:val="00EB47DB"/>
    <w:rsid w:val="00EB71FE"/>
    <w:rsid w:val="00EC087A"/>
    <w:rsid w:val="00EC51F6"/>
    <w:rsid w:val="00EC5D7F"/>
    <w:rsid w:val="00EC71BC"/>
    <w:rsid w:val="00EC74CD"/>
    <w:rsid w:val="00EC773C"/>
    <w:rsid w:val="00EC7E48"/>
    <w:rsid w:val="00ED00DD"/>
    <w:rsid w:val="00ED0DA5"/>
    <w:rsid w:val="00ED131B"/>
    <w:rsid w:val="00ED1639"/>
    <w:rsid w:val="00ED4C90"/>
    <w:rsid w:val="00ED5302"/>
    <w:rsid w:val="00ED5D21"/>
    <w:rsid w:val="00ED7442"/>
    <w:rsid w:val="00ED78D4"/>
    <w:rsid w:val="00EE0211"/>
    <w:rsid w:val="00EE0410"/>
    <w:rsid w:val="00EE1EFE"/>
    <w:rsid w:val="00EE2C29"/>
    <w:rsid w:val="00EE2EB8"/>
    <w:rsid w:val="00EE5280"/>
    <w:rsid w:val="00EE5D95"/>
    <w:rsid w:val="00EE7EC6"/>
    <w:rsid w:val="00EF11AD"/>
    <w:rsid w:val="00EF1854"/>
    <w:rsid w:val="00EF2541"/>
    <w:rsid w:val="00EF2D09"/>
    <w:rsid w:val="00EF361F"/>
    <w:rsid w:val="00EF3F57"/>
    <w:rsid w:val="00EF65A6"/>
    <w:rsid w:val="00EF74E1"/>
    <w:rsid w:val="00EF756F"/>
    <w:rsid w:val="00F00D8E"/>
    <w:rsid w:val="00F0221D"/>
    <w:rsid w:val="00F0335C"/>
    <w:rsid w:val="00F05714"/>
    <w:rsid w:val="00F062A1"/>
    <w:rsid w:val="00F0720F"/>
    <w:rsid w:val="00F107A9"/>
    <w:rsid w:val="00F1430E"/>
    <w:rsid w:val="00F144E2"/>
    <w:rsid w:val="00F15E8F"/>
    <w:rsid w:val="00F16A01"/>
    <w:rsid w:val="00F17658"/>
    <w:rsid w:val="00F2100C"/>
    <w:rsid w:val="00F217D2"/>
    <w:rsid w:val="00F21813"/>
    <w:rsid w:val="00F238A2"/>
    <w:rsid w:val="00F23B17"/>
    <w:rsid w:val="00F23CEF"/>
    <w:rsid w:val="00F24CB1"/>
    <w:rsid w:val="00F2560A"/>
    <w:rsid w:val="00F25A96"/>
    <w:rsid w:val="00F26580"/>
    <w:rsid w:val="00F27838"/>
    <w:rsid w:val="00F31D84"/>
    <w:rsid w:val="00F32692"/>
    <w:rsid w:val="00F32C79"/>
    <w:rsid w:val="00F33D0B"/>
    <w:rsid w:val="00F34478"/>
    <w:rsid w:val="00F34ED9"/>
    <w:rsid w:val="00F355EE"/>
    <w:rsid w:val="00F35714"/>
    <w:rsid w:val="00F379B1"/>
    <w:rsid w:val="00F37E30"/>
    <w:rsid w:val="00F4064B"/>
    <w:rsid w:val="00F431E4"/>
    <w:rsid w:val="00F44474"/>
    <w:rsid w:val="00F44B7F"/>
    <w:rsid w:val="00F45B57"/>
    <w:rsid w:val="00F462B7"/>
    <w:rsid w:val="00F46901"/>
    <w:rsid w:val="00F47821"/>
    <w:rsid w:val="00F47956"/>
    <w:rsid w:val="00F53246"/>
    <w:rsid w:val="00F53C0C"/>
    <w:rsid w:val="00F5459C"/>
    <w:rsid w:val="00F554B2"/>
    <w:rsid w:val="00F568C8"/>
    <w:rsid w:val="00F574D2"/>
    <w:rsid w:val="00F6129B"/>
    <w:rsid w:val="00F6144F"/>
    <w:rsid w:val="00F61EC1"/>
    <w:rsid w:val="00F62DDB"/>
    <w:rsid w:val="00F669F3"/>
    <w:rsid w:val="00F6702F"/>
    <w:rsid w:val="00F67FE2"/>
    <w:rsid w:val="00F7139B"/>
    <w:rsid w:val="00F716B3"/>
    <w:rsid w:val="00F72955"/>
    <w:rsid w:val="00F73AE4"/>
    <w:rsid w:val="00F75E88"/>
    <w:rsid w:val="00F761E8"/>
    <w:rsid w:val="00F80440"/>
    <w:rsid w:val="00F8084D"/>
    <w:rsid w:val="00F81ABD"/>
    <w:rsid w:val="00F82F81"/>
    <w:rsid w:val="00F830C0"/>
    <w:rsid w:val="00F83BD1"/>
    <w:rsid w:val="00F83EA5"/>
    <w:rsid w:val="00F84793"/>
    <w:rsid w:val="00F84A06"/>
    <w:rsid w:val="00F867C4"/>
    <w:rsid w:val="00F86EDD"/>
    <w:rsid w:val="00F87C72"/>
    <w:rsid w:val="00F87F03"/>
    <w:rsid w:val="00F906A6"/>
    <w:rsid w:val="00F90A9C"/>
    <w:rsid w:val="00F91281"/>
    <w:rsid w:val="00F91BB7"/>
    <w:rsid w:val="00F953E9"/>
    <w:rsid w:val="00F960BE"/>
    <w:rsid w:val="00F96147"/>
    <w:rsid w:val="00F977D3"/>
    <w:rsid w:val="00FA0BA1"/>
    <w:rsid w:val="00FA1138"/>
    <w:rsid w:val="00FA29EF"/>
    <w:rsid w:val="00FA3360"/>
    <w:rsid w:val="00FA45F8"/>
    <w:rsid w:val="00FA4962"/>
    <w:rsid w:val="00FA5C4E"/>
    <w:rsid w:val="00FA6B17"/>
    <w:rsid w:val="00FA7124"/>
    <w:rsid w:val="00FA79A4"/>
    <w:rsid w:val="00FB04AD"/>
    <w:rsid w:val="00FB0EBB"/>
    <w:rsid w:val="00FB0F14"/>
    <w:rsid w:val="00FB1C93"/>
    <w:rsid w:val="00FB23A0"/>
    <w:rsid w:val="00FB292E"/>
    <w:rsid w:val="00FB2D41"/>
    <w:rsid w:val="00FB41DB"/>
    <w:rsid w:val="00FB54D2"/>
    <w:rsid w:val="00FB6788"/>
    <w:rsid w:val="00FB6CBF"/>
    <w:rsid w:val="00FB75E1"/>
    <w:rsid w:val="00FB7D64"/>
    <w:rsid w:val="00FC1053"/>
    <w:rsid w:val="00FC243D"/>
    <w:rsid w:val="00FC2665"/>
    <w:rsid w:val="00FC29CA"/>
    <w:rsid w:val="00FC3825"/>
    <w:rsid w:val="00FC47B0"/>
    <w:rsid w:val="00FC663B"/>
    <w:rsid w:val="00FC6CAA"/>
    <w:rsid w:val="00FC6F38"/>
    <w:rsid w:val="00FD096F"/>
    <w:rsid w:val="00FD1022"/>
    <w:rsid w:val="00FD1C58"/>
    <w:rsid w:val="00FD1FBD"/>
    <w:rsid w:val="00FD3EA1"/>
    <w:rsid w:val="00FD66BD"/>
    <w:rsid w:val="00FD6F1D"/>
    <w:rsid w:val="00FD7041"/>
    <w:rsid w:val="00FD74A5"/>
    <w:rsid w:val="00FD75AC"/>
    <w:rsid w:val="00FE0874"/>
    <w:rsid w:val="00FE28AD"/>
    <w:rsid w:val="00FE409D"/>
    <w:rsid w:val="00FE44A8"/>
    <w:rsid w:val="00FE479D"/>
    <w:rsid w:val="00FE490A"/>
    <w:rsid w:val="00FE70EE"/>
    <w:rsid w:val="00FF0424"/>
    <w:rsid w:val="00FF0DFB"/>
    <w:rsid w:val="00FF0EFF"/>
    <w:rsid w:val="00FF50F7"/>
    <w:rsid w:val="00FF5EE6"/>
    <w:rsid w:val="00FF6352"/>
    <w:rsid w:val="00FF72F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2D3D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3D3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D3A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642F"/>
    <w:rPr>
      <w:lang w:eastAsia="zh-C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910D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910D3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910D3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F4837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07A0C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1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F2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www.youtube.com/user/BalakrylOfficia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balakryl.cz/nase-barvy/univerzalni-barvy/balakryl-uni-mat" TargetMode="External"/><Relationship Id="rId17" Type="http://schemas.openxmlformats.org/officeDocument/2006/relationships/hyperlink" Target="https://www.instagram.com/balakryl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balakryl" TargetMode="External"/><Relationship Id="rId20" Type="http://schemas.openxmlformats.org/officeDocument/2006/relationships/hyperlink" Target="mailto:tkrejci@pp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balakryl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lakryl.cz/nase-barvy/univerzalni-barvy/balakryl-uni-mat" TargetMode="External"/><Relationship Id="rId19" Type="http://schemas.openxmlformats.org/officeDocument/2006/relationships/hyperlink" Target="mailto:michaelac@doblogo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barvy-na-drevo/balakryl-telux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D23F-4985-47D5-9D09-51F12CAA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2</Pages>
  <Words>936</Words>
  <Characters>5868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6791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Doblogoo</cp:lastModifiedBy>
  <cp:revision>1159</cp:revision>
  <cp:lastPrinted>2017-05-26T06:10:00Z</cp:lastPrinted>
  <dcterms:created xsi:type="dcterms:W3CDTF">2021-01-28T08:29:00Z</dcterms:created>
  <dcterms:modified xsi:type="dcterms:W3CDTF">2022-03-30T08:14:00Z</dcterms:modified>
</cp:coreProperties>
</file>