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8B0D" w14:textId="77777777" w:rsidR="00E25E14" w:rsidRDefault="00E25E14" w:rsidP="000F1CE0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63EC5A" w14:textId="55E0576B" w:rsidR="000314AA" w:rsidRPr="00FB19AE" w:rsidRDefault="00FB19AE" w:rsidP="00FB19AE">
      <w:pPr>
        <w:rPr>
          <w:b/>
          <w:bCs/>
          <w:sz w:val="32"/>
          <w:szCs w:val="32"/>
        </w:rPr>
      </w:pPr>
      <w:r w:rsidRPr="00FB19AE">
        <w:rPr>
          <w:rFonts w:ascii="Arial" w:eastAsia="Arial" w:hAnsi="Arial" w:cs="Arial"/>
          <w:b/>
          <w:bCs/>
          <w:sz w:val="24"/>
          <w:szCs w:val="24"/>
        </w:rPr>
        <w:t>Elegantní zimní věnec pro radost i jako dárek</w:t>
      </w:r>
    </w:p>
    <w:p w14:paraId="3ADAD9F5" w14:textId="5DB63FF7" w:rsidR="000F1CE0" w:rsidRPr="00FC0F5B" w:rsidRDefault="00446D42" w:rsidP="00966C38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FB19AE">
        <w:rPr>
          <w:rFonts w:ascii="Arial" w:eastAsia="Arial" w:hAnsi="Arial" w:cs="Arial"/>
        </w:rPr>
        <w:t>14</w:t>
      </w:r>
      <w:r w:rsidR="008B0991">
        <w:rPr>
          <w:rFonts w:ascii="Arial" w:eastAsia="Arial" w:hAnsi="Arial" w:cs="Arial"/>
        </w:rPr>
        <w:t>. září</w:t>
      </w:r>
      <w:r w:rsidR="000F1CE0" w:rsidRPr="00FC0F5B">
        <w:rPr>
          <w:rFonts w:ascii="Arial" w:eastAsia="Arial" w:hAnsi="Arial" w:cs="Arial"/>
        </w:rPr>
        <w:t xml:space="preserve"> 2022 </w:t>
      </w:r>
      <w:r w:rsidR="000F1CE0" w:rsidRPr="00FB19AE">
        <w:rPr>
          <w:rFonts w:ascii="Arial" w:eastAsia="Arial" w:hAnsi="Arial" w:cs="Arial"/>
          <w:bCs/>
        </w:rPr>
        <w:t xml:space="preserve">– </w:t>
      </w:r>
      <w:r w:rsidR="000F1CE0" w:rsidRPr="00FB19AE">
        <w:rPr>
          <w:rFonts w:ascii="Segoe UI Symbol" w:eastAsia="Arial" w:hAnsi="Segoe UI Symbol" w:cs="Segoe UI Symbol"/>
          <w:bCs/>
        </w:rPr>
        <w:t>⁠</w:t>
      </w:r>
      <w:r w:rsidR="00FB19AE" w:rsidRPr="00FB19AE">
        <w:rPr>
          <w:rFonts w:ascii="Arial" w:eastAsia="Arial" w:hAnsi="Arial" w:cs="Arial"/>
          <w:bCs/>
        </w:rPr>
        <w:t xml:space="preserve">Pokud rádi tvoříte z přírodnin, můžete si </w:t>
      </w:r>
      <w:r w:rsidR="00E41C92" w:rsidRPr="00FB19AE">
        <w:rPr>
          <w:rFonts w:ascii="Arial" w:eastAsia="Arial" w:hAnsi="Arial" w:cs="Arial"/>
          <w:bCs/>
        </w:rPr>
        <w:t xml:space="preserve">ozdobit </w:t>
      </w:r>
      <w:r w:rsidR="00FB19AE" w:rsidRPr="00FB19AE">
        <w:rPr>
          <w:rFonts w:ascii="Arial" w:eastAsia="Arial" w:hAnsi="Arial" w:cs="Arial"/>
          <w:bCs/>
        </w:rPr>
        <w:t>dveře jednoduchým věncem</w:t>
      </w:r>
      <w:r w:rsidR="00652E51">
        <w:rPr>
          <w:rFonts w:ascii="Arial" w:eastAsia="Arial" w:hAnsi="Arial" w:cs="Arial"/>
          <w:bCs/>
        </w:rPr>
        <w:t xml:space="preserve"> ve skandinávském stylu</w:t>
      </w:r>
      <w:r w:rsidR="00FB19AE" w:rsidRPr="00FB19AE">
        <w:rPr>
          <w:rFonts w:ascii="Arial" w:eastAsia="Arial" w:hAnsi="Arial" w:cs="Arial"/>
          <w:bCs/>
        </w:rPr>
        <w:t xml:space="preserve">. Na jeho výrobu </w:t>
      </w:r>
      <w:proofErr w:type="gramStart"/>
      <w:r w:rsidR="00F2444F">
        <w:rPr>
          <w:rFonts w:ascii="Arial" w:eastAsia="Arial" w:hAnsi="Arial" w:cs="Arial"/>
          <w:bCs/>
        </w:rPr>
        <w:t>postačí</w:t>
      </w:r>
      <w:proofErr w:type="gramEnd"/>
      <w:r w:rsidR="00F2444F" w:rsidRPr="00FB19AE">
        <w:rPr>
          <w:rFonts w:ascii="Arial" w:eastAsia="Arial" w:hAnsi="Arial" w:cs="Arial"/>
          <w:bCs/>
        </w:rPr>
        <w:t xml:space="preserve"> </w:t>
      </w:r>
      <w:r w:rsidR="00FB19AE" w:rsidRPr="00FB19AE">
        <w:rPr>
          <w:rFonts w:ascii="Arial" w:eastAsia="Arial" w:hAnsi="Arial" w:cs="Arial"/>
          <w:bCs/>
        </w:rPr>
        <w:t>přírodniny sesbírané v lese nebo při procházce</w:t>
      </w:r>
      <w:r w:rsidR="00F2444F">
        <w:rPr>
          <w:rFonts w:ascii="Arial" w:eastAsia="Arial" w:hAnsi="Arial" w:cs="Arial"/>
          <w:bCs/>
        </w:rPr>
        <w:t>, lze ale použít i</w:t>
      </w:r>
      <w:r w:rsidR="00FB19AE" w:rsidRPr="00FB19AE">
        <w:rPr>
          <w:rFonts w:ascii="Arial" w:eastAsia="Arial" w:hAnsi="Arial" w:cs="Arial"/>
          <w:bCs/>
        </w:rPr>
        <w:t xml:space="preserve"> zdobn</w:t>
      </w:r>
      <w:r w:rsidR="00F2444F">
        <w:rPr>
          <w:rFonts w:ascii="Arial" w:eastAsia="Arial" w:hAnsi="Arial" w:cs="Arial"/>
          <w:bCs/>
        </w:rPr>
        <w:t>é</w:t>
      </w:r>
      <w:r w:rsidR="00FB19AE" w:rsidRPr="00FB19AE">
        <w:rPr>
          <w:rFonts w:ascii="Arial" w:eastAsia="Arial" w:hAnsi="Arial" w:cs="Arial"/>
          <w:bCs/>
        </w:rPr>
        <w:t xml:space="preserve"> eukalyptov</w:t>
      </w:r>
      <w:r w:rsidR="00067A30">
        <w:rPr>
          <w:rFonts w:ascii="Arial" w:eastAsia="Arial" w:hAnsi="Arial" w:cs="Arial"/>
          <w:bCs/>
        </w:rPr>
        <w:t>é</w:t>
      </w:r>
      <w:r w:rsidR="00FB19AE" w:rsidRPr="00FB19AE">
        <w:rPr>
          <w:rFonts w:ascii="Arial" w:eastAsia="Arial" w:hAnsi="Arial" w:cs="Arial"/>
          <w:bCs/>
        </w:rPr>
        <w:t xml:space="preserve"> lístky. </w:t>
      </w:r>
      <w:r w:rsidR="00F2444F">
        <w:rPr>
          <w:rFonts w:ascii="Arial" w:eastAsia="Arial" w:hAnsi="Arial" w:cs="Arial"/>
          <w:bCs/>
        </w:rPr>
        <w:t>K</w:t>
      </w:r>
      <w:r w:rsidR="00FB19AE" w:rsidRPr="00FB19AE">
        <w:rPr>
          <w:rFonts w:ascii="Arial" w:eastAsia="Arial" w:hAnsi="Arial" w:cs="Arial"/>
          <w:bCs/>
        </w:rPr>
        <w:t>řídov</w:t>
      </w:r>
      <w:r w:rsidR="00F2444F">
        <w:rPr>
          <w:rFonts w:ascii="Arial" w:eastAsia="Arial" w:hAnsi="Arial" w:cs="Arial"/>
          <w:bCs/>
        </w:rPr>
        <w:t>é</w:t>
      </w:r>
      <w:r w:rsidR="00FB19AE" w:rsidRPr="00FB19AE">
        <w:rPr>
          <w:rFonts w:ascii="Arial" w:eastAsia="Arial" w:hAnsi="Arial" w:cs="Arial"/>
          <w:bCs/>
        </w:rPr>
        <w:t xml:space="preserve"> a třpytiv</w:t>
      </w:r>
      <w:r w:rsidR="00F2444F">
        <w:rPr>
          <w:rFonts w:ascii="Arial" w:eastAsia="Arial" w:hAnsi="Arial" w:cs="Arial"/>
          <w:bCs/>
        </w:rPr>
        <w:t>é</w:t>
      </w:r>
      <w:r w:rsidR="00FB19AE" w:rsidRPr="00FB19AE">
        <w:rPr>
          <w:rFonts w:ascii="Arial" w:eastAsia="Arial" w:hAnsi="Arial" w:cs="Arial"/>
          <w:bCs/>
        </w:rPr>
        <w:t xml:space="preserve"> sprej</w:t>
      </w:r>
      <w:r w:rsidR="00F2444F">
        <w:rPr>
          <w:rFonts w:ascii="Arial" w:eastAsia="Arial" w:hAnsi="Arial" w:cs="Arial"/>
          <w:bCs/>
        </w:rPr>
        <w:t>e</w:t>
      </w:r>
      <w:r w:rsidR="00FB19AE" w:rsidRPr="00FB19AE">
        <w:rPr>
          <w:rFonts w:ascii="Arial" w:eastAsia="Arial" w:hAnsi="Arial" w:cs="Arial"/>
          <w:bCs/>
        </w:rPr>
        <w:t xml:space="preserve"> Primalex </w:t>
      </w:r>
      <w:r w:rsidR="00F2444F">
        <w:rPr>
          <w:rFonts w:ascii="Arial" w:eastAsia="Arial" w:hAnsi="Arial" w:cs="Arial"/>
          <w:bCs/>
        </w:rPr>
        <w:t xml:space="preserve">na nich </w:t>
      </w:r>
      <w:r w:rsidR="00FB19AE" w:rsidRPr="00FB19AE">
        <w:rPr>
          <w:rFonts w:ascii="Arial" w:eastAsia="Arial" w:hAnsi="Arial" w:cs="Arial"/>
          <w:bCs/>
        </w:rPr>
        <w:t>dokážou vytvořit jedinečnou slavnost</w:t>
      </w:r>
      <w:r w:rsidR="00BE59A1">
        <w:rPr>
          <w:rFonts w:ascii="Arial" w:eastAsia="Arial" w:hAnsi="Arial" w:cs="Arial"/>
          <w:bCs/>
        </w:rPr>
        <w:t>n</w:t>
      </w:r>
      <w:r w:rsidR="00FB19AE" w:rsidRPr="00FB19AE">
        <w:rPr>
          <w:rFonts w:ascii="Arial" w:eastAsia="Arial" w:hAnsi="Arial" w:cs="Arial"/>
          <w:bCs/>
        </w:rPr>
        <w:t>í atmosféru</w:t>
      </w:r>
      <w:r w:rsidR="00FB19AE">
        <w:rPr>
          <w:b/>
        </w:rPr>
        <w:t>.</w:t>
      </w:r>
    </w:p>
    <w:p w14:paraId="25AAD143" w14:textId="77777777" w:rsidR="00FB19AE" w:rsidRPr="0092688F" w:rsidRDefault="00FB19AE" w:rsidP="00FB19AE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92688F">
        <w:rPr>
          <w:rFonts w:ascii="Arial" w:eastAsia="Arial" w:hAnsi="Arial" w:cs="Arial"/>
          <w:b/>
          <w:i/>
          <w:iCs/>
        </w:rPr>
        <w:t>Vydejte se do lesa</w:t>
      </w:r>
    </w:p>
    <w:p w14:paraId="252ABBAD" w14:textId="3BA110C2" w:rsidR="00FB19AE" w:rsidRPr="00FB19AE" w:rsidRDefault="00FB19AE" w:rsidP="00FB19AE">
      <w:pPr>
        <w:spacing w:after="0" w:line="240" w:lineRule="auto"/>
        <w:rPr>
          <w:rFonts w:ascii="Arial" w:eastAsia="Arial" w:hAnsi="Arial" w:cs="Arial"/>
          <w:bCs/>
        </w:rPr>
      </w:pPr>
      <w:r w:rsidRPr="00FB19AE">
        <w:rPr>
          <w:rFonts w:ascii="Arial" w:eastAsia="Arial" w:hAnsi="Arial" w:cs="Arial"/>
          <w:bCs/>
        </w:rPr>
        <w:t xml:space="preserve">Na výrobu budete potřebovat proutěný věnec, zahradnické nůžky, tavnou pistoli, různé druhy přírodnin (např. šišky, kaštany, žaludy, větvičky eukalyptu </w:t>
      </w:r>
      <w:r w:rsidR="00A47AC7">
        <w:rPr>
          <w:rFonts w:ascii="Arial" w:eastAsia="Arial" w:hAnsi="Arial" w:cs="Arial"/>
          <w:bCs/>
        </w:rPr>
        <w:t>nebo</w:t>
      </w:r>
      <w:r w:rsidR="00A47AC7" w:rsidRPr="00FB19AE">
        <w:rPr>
          <w:rFonts w:ascii="Arial" w:eastAsia="Arial" w:hAnsi="Arial" w:cs="Arial"/>
          <w:bCs/>
        </w:rPr>
        <w:t xml:space="preserve"> </w:t>
      </w:r>
      <w:r w:rsidRPr="00FB19AE">
        <w:rPr>
          <w:rFonts w:ascii="Arial" w:eastAsia="Arial" w:hAnsi="Arial" w:cs="Arial"/>
          <w:bCs/>
        </w:rPr>
        <w:t xml:space="preserve">tzv. „nevěstina závoje“), rukavice, </w:t>
      </w:r>
      <w:hyperlink r:id="rId6" w:history="1">
        <w:r w:rsidRPr="006C5E95">
          <w:rPr>
            <w:rStyle w:val="Hypertextovodkaz"/>
            <w:rFonts w:ascii="Arial" w:eastAsia="Arial" w:hAnsi="Arial" w:cs="Arial"/>
            <w:bCs/>
          </w:rPr>
          <w:t>Primalex křídové spreje</w:t>
        </w:r>
      </w:hyperlink>
      <w:r w:rsidRPr="00FB19AE">
        <w:rPr>
          <w:rFonts w:ascii="Arial" w:eastAsia="Arial" w:hAnsi="Arial" w:cs="Arial"/>
          <w:bCs/>
        </w:rPr>
        <w:t xml:space="preserve"> a Primalex sprej se třpytkami. Nejprve si připravte přírodniny. Některé můžete nechat v přírodní barvě, zbylé pak nastříkejte křídovými spreji. My jsme zvolili platinový odstín, ale na výběr je až 14 jemných křídových barev, které se spolu výborně kombinují. </w:t>
      </w:r>
    </w:p>
    <w:p w14:paraId="736EA87F" w14:textId="77777777" w:rsidR="00FB19AE" w:rsidRPr="00FB19AE" w:rsidRDefault="00FB19AE" w:rsidP="00FB19AE">
      <w:pPr>
        <w:spacing w:after="0" w:line="240" w:lineRule="auto"/>
        <w:rPr>
          <w:rFonts w:ascii="Arial" w:eastAsia="Arial" w:hAnsi="Arial" w:cs="Arial"/>
          <w:bCs/>
        </w:rPr>
      </w:pPr>
    </w:p>
    <w:p w14:paraId="7743095E" w14:textId="77777777" w:rsidR="00FB19AE" w:rsidRPr="0092688F" w:rsidRDefault="00FB19AE" w:rsidP="00FB19AE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92688F">
        <w:rPr>
          <w:rFonts w:ascii="Arial" w:eastAsia="Arial" w:hAnsi="Arial" w:cs="Arial"/>
          <w:b/>
          <w:i/>
          <w:iCs/>
        </w:rPr>
        <w:t>Přírodniny nastříkejte</w:t>
      </w:r>
    </w:p>
    <w:p w14:paraId="61CB5774" w14:textId="607E8D73" w:rsidR="00FB19AE" w:rsidRPr="00FB19AE" w:rsidRDefault="00FB19AE" w:rsidP="00FB19AE">
      <w:pPr>
        <w:spacing w:after="0" w:line="240" w:lineRule="auto"/>
        <w:rPr>
          <w:rFonts w:ascii="Arial" w:eastAsia="Arial" w:hAnsi="Arial" w:cs="Arial"/>
          <w:bCs/>
        </w:rPr>
      </w:pPr>
      <w:r w:rsidRPr="00FB19AE">
        <w:rPr>
          <w:rFonts w:ascii="Arial" w:eastAsia="Arial" w:hAnsi="Arial" w:cs="Arial"/>
          <w:bCs/>
        </w:rPr>
        <w:t>Sprej před použitím důkladně protřepejte, dokud nebude slyšet volný pohyb kuličky v</w:t>
      </w:r>
      <w:r w:rsidR="008418F9">
        <w:rPr>
          <w:rFonts w:ascii="Arial" w:eastAsia="Arial" w:hAnsi="Arial" w:cs="Arial"/>
          <w:bCs/>
        </w:rPr>
        <w:t> </w:t>
      </w:r>
      <w:r w:rsidRPr="00FB19AE">
        <w:rPr>
          <w:rFonts w:ascii="Arial" w:eastAsia="Arial" w:hAnsi="Arial" w:cs="Arial"/>
          <w:bCs/>
        </w:rPr>
        <w:t xml:space="preserve">nádobě. Přírodniny vyskládejte na podložku a nastříkejte je v několika vrstvách ze vzdálenosti 20–30 cm. Nádobku přitom držte ve svislé poloze. Poté je nechte 5–10 minut zaschnout. </w:t>
      </w:r>
    </w:p>
    <w:p w14:paraId="647873B4" w14:textId="0BCD4E38" w:rsidR="00FB19AE" w:rsidRPr="00FB19AE" w:rsidRDefault="00FB19AE" w:rsidP="00FB19AE">
      <w:pPr>
        <w:spacing w:after="0" w:line="240" w:lineRule="auto"/>
        <w:rPr>
          <w:rFonts w:ascii="Arial" w:eastAsia="Arial" w:hAnsi="Arial" w:cs="Arial"/>
          <w:bCs/>
        </w:rPr>
      </w:pPr>
    </w:p>
    <w:p w14:paraId="7BFBAA30" w14:textId="40FC167A" w:rsidR="00FB19AE" w:rsidRPr="0092688F" w:rsidRDefault="004C1AB3" w:rsidP="00FB19AE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494853" wp14:editId="3C9E9052">
            <wp:simplePos x="0" y="0"/>
            <wp:positionH relativeFrom="margin">
              <wp:posOffset>33655</wp:posOffset>
            </wp:positionH>
            <wp:positionV relativeFrom="paragraph">
              <wp:posOffset>183515</wp:posOffset>
            </wp:positionV>
            <wp:extent cx="1203325" cy="1239520"/>
            <wp:effectExtent l="0" t="0" r="317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1" r="11044"/>
                    <a:stretch/>
                  </pic:blipFill>
                  <pic:spPr bwMode="auto">
                    <a:xfrm>
                      <a:off x="0" y="0"/>
                      <a:ext cx="1203325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AE" w:rsidRPr="0092688F">
        <w:rPr>
          <w:rFonts w:ascii="Arial" w:eastAsia="Arial" w:hAnsi="Arial" w:cs="Arial"/>
          <w:b/>
          <w:i/>
          <w:iCs/>
        </w:rPr>
        <w:t>Třpytky pro slavnostní vzhled</w:t>
      </w:r>
    </w:p>
    <w:p w14:paraId="00BCDF90" w14:textId="73436B82" w:rsidR="00FB19AE" w:rsidRPr="00FB19AE" w:rsidRDefault="00FB19AE" w:rsidP="00FB19AE">
      <w:pPr>
        <w:spacing w:after="0" w:line="240" w:lineRule="auto"/>
        <w:rPr>
          <w:rFonts w:ascii="Arial" w:eastAsia="Arial" w:hAnsi="Arial" w:cs="Arial"/>
          <w:bCs/>
        </w:rPr>
      </w:pPr>
      <w:r w:rsidRPr="00FB19AE">
        <w:rPr>
          <w:rFonts w:ascii="Arial" w:eastAsia="Arial" w:hAnsi="Arial" w:cs="Arial"/>
          <w:bCs/>
        </w:rPr>
        <w:t>Po zaschnutí přelakujte</w:t>
      </w:r>
      <w:r w:rsidR="00033530">
        <w:rPr>
          <w:rFonts w:ascii="Arial" w:eastAsia="Arial" w:hAnsi="Arial" w:cs="Arial"/>
          <w:bCs/>
        </w:rPr>
        <w:t xml:space="preserve"> přírodniny</w:t>
      </w:r>
      <w:r w:rsidRPr="00FB19AE">
        <w:rPr>
          <w:rFonts w:ascii="Arial" w:eastAsia="Arial" w:hAnsi="Arial" w:cs="Arial"/>
          <w:bCs/>
        </w:rPr>
        <w:t xml:space="preserve"> </w:t>
      </w:r>
      <w:hyperlink r:id="rId8" w:history="1">
        <w:r w:rsidRPr="00E06D34">
          <w:rPr>
            <w:rStyle w:val="Hypertextovodkaz"/>
            <w:rFonts w:ascii="Arial" w:eastAsia="Arial" w:hAnsi="Arial" w:cs="Arial"/>
            <w:bCs/>
          </w:rPr>
          <w:t>Primalex sprejem se třpytkami</w:t>
        </w:r>
      </w:hyperlink>
      <w:r w:rsidRPr="00FB19AE">
        <w:rPr>
          <w:rFonts w:ascii="Arial" w:eastAsia="Arial" w:hAnsi="Arial" w:cs="Arial"/>
          <w:bCs/>
        </w:rPr>
        <w:t>. Tento syntetický lesklý lak nabízí univerzální použití, výborně přilne na různé druhy povrchů a rychle schne. Jemné zlaté, stříbrné nebo barevné třpytky dodají přírodnímu věnci slavnostní vzhled. Jakmile všechny vrstvy nástřiku zaschnou, připravte si tavnou pistoli. Větvičky dle potřeby zastřihněte a pomocí tavné pistole je připevněte na věnec. Přide</w:t>
      </w:r>
      <w:r w:rsidR="000A020F">
        <w:rPr>
          <w:rFonts w:ascii="Arial" w:eastAsia="Arial" w:hAnsi="Arial" w:cs="Arial"/>
          <w:bCs/>
        </w:rPr>
        <w:t>j</w:t>
      </w:r>
      <w:r w:rsidRPr="00FB19AE">
        <w:rPr>
          <w:rFonts w:ascii="Arial" w:eastAsia="Arial" w:hAnsi="Arial" w:cs="Arial"/>
          <w:bCs/>
        </w:rPr>
        <w:t>te</w:t>
      </w:r>
      <w:r w:rsidR="004A0239">
        <w:rPr>
          <w:rFonts w:ascii="Arial" w:eastAsia="Arial" w:hAnsi="Arial" w:cs="Arial"/>
          <w:bCs/>
        </w:rPr>
        <w:t xml:space="preserve"> třeba</w:t>
      </w:r>
      <w:r w:rsidRPr="00FB19AE">
        <w:rPr>
          <w:rFonts w:ascii="Arial" w:eastAsia="Arial" w:hAnsi="Arial" w:cs="Arial"/>
          <w:bCs/>
        </w:rPr>
        <w:t xml:space="preserve"> žaludy</w:t>
      </w:r>
      <w:r w:rsidR="004A0239">
        <w:rPr>
          <w:rFonts w:ascii="Arial" w:eastAsia="Arial" w:hAnsi="Arial" w:cs="Arial"/>
          <w:bCs/>
        </w:rPr>
        <w:t xml:space="preserve"> či</w:t>
      </w:r>
      <w:r w:rsidRPr="00FB19AE">
        <w:rPr>
          <w:rFonts w:ascii="Arial" w:eastAsia="Arial" w:hAnsi="Arial" w:cs="Arial"/>
          <w:bCs/>
        </w:rPr>
        <w:t xml:space="preserve"> šišky. Věnec</w:t>
      </w:r>
      <w:r w:rsidR="00D8735D">
        <w:rPr>
          <w:rFonts w:ascii="Arial" w:eastAsia="Arial" w:hAnsi="Arial" w:cs="Arial"/>
          <w:bCs/>
        </w:rPr>
        <w:t xml:space="preserve"> </w:t>
      </w:r>
      <w:r w:rsidR="0045241A">
        <w:rPr>
          <w:rFonts w:ascii="Arial" w:eastAsia="Arial" w:hAnsi="Arial" w:cs="Arial"/>
          <w:bCs/>
        </w:rPr>
        <w:t>zavěste</w:t>
      </w:r>
      <w:r w:rsidRPr="00FB19AE">
        <w:rPr>
          <w:rFonts w:ascii="Arial" w:eastAsia="Arial" w:hAnsi="Arial" w:cs="Arial"/>
          <w:bCs/>
        </w:rPr>
        <w:t xml:space="preserve"> na dveře pomocí hřebíku nebo provázku. </w:t>
      </w:r>
    </w:p>
    <w:p w14:paraId="01496843" w14:textId="4A404699" w:rsidR="00FB19AE" w:rsidRDefault="00FB19AE" w:rsidP="00966C38">
      <w:pPr>
        <w:spacing w:line="240" w:lineRule="auto"/>
        <w:rPr>
          <w:rFonts w:ascii="Arial" w:eastAsia="Arial" w:hAnsi="Arial" w:cs="Arial"/>
        </w:rPr>
      </w:pPr>
    </w:p>
    <w:p w14:paraId="381ECF37" w14:textId="77777777" w:rsidR="00CE3B00" w:rsidRPr="00FB19AE" w:rsidRDefault="00CE3B00" w:rsidP="00CE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Cs/>
        </w:rPr>
      </w:pPr>
      <w:r w:rsidRPr="0092688F">
        <w:rPr>
          <w:rFonts w:ascii="Arial" w:eastAsia="Arial" w:hAnsi="Arial" w:cs="Arial"/>
          <w:b/>
        </w:rPr>
        <w:t>NÁŠ TIP:</w:t>
      </w:r>
      <w:r w:rsidRPr="00FB19AE">
        <w:rPr>
          <w:rFonts w:ascii="Arial" w:eastAsia="Arial" w:hAnsi="Arial" w:cs="Arial"/>
          <w:bCs/>
        </w:rPr>
        <w:t xml:space="preserve"> Křídové spreje Primalex se velmi snadno aplikují, rychle schnou a vytvářejí povrch odolný vůči vnějším povětrnostním vlivům. Jsou vhodné nejen na přírodní povrchy, ale také například na kov, kámen nebo sklo. </w:t>
      </w:r>
    </w:p>
    <w:p w14:paraId="1199BF34" w14:textId="5248E855" w:rsidR="00FB19AE" w:rsidRDefault="00376D02" w:rsidP="00376D0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57344DC1" w14:textId="3612438D" w:rsidR="000F1CE0" w:rsidRPr="00262FE0" w:rsidRDefault="000F1CE0" w:rsidP="00262FE0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0" w:name="_Hlk102549258"/>
      <w:bookmarkStart w:id="1" w:name="_Hlk113442138"/>
      <w:r w:rsidRPr="00262FE0">
        <w:rPr>
          <w:rFonts w:ascii="Arial" w:eastAsia="Arial" w:hAnsi="Arial" w:cs="Arial"/>
          <w:b/>
          <w:bCs/>
          <w:sz w:val="20"/>
          <w:szCs w:val="20"/>
        </w:rPr>
        <w:lastRenderedPageBreak/>
        <w:t>PPG: WE PROTECT AND BEAUTIFY THE WORLD</w:t>
      </w:r>
      <w:r w:rsidR="00C2685D">
        <w:rPr>
          <w:rFonts w:eastAsia="MS Mincho"/>
          <w:b/>
          <w:bCs/>
          <w:sz w:val="20"/>
          <w:szCs w:val="20"/>
          <w:lang w:eastAsia="zh-CN"/>
        </w:rPr>
        <w:t xml:space="preserve">® </w:t>
      </w:r>
    </w:p>
    <w:p w14:paraId="315247D1" w14:textId="51F267BC" w:rsidR="00591BB8" w:rsidRPr="00262FE0" w:rsidRDefault="00591BB8" w:rsidP="00591BB8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  <w:r w:rsidRPr="00262FE0">
        <w:rPr>
          <w:rFonts w:ascii="Arial" w:eastAsia="Arial" w:hAnsi="Arial" w:cs="Arial"/>
          <w:sz w:val="20"/>
          <w:szCs w:val="20"/>
        </w:rPr>
        <w:t>Společnost PPG (</w:t>
      </w:r>
      <w:proofErr w:type="gramStart"/>
      <w:r w:rsidRPr="00262FE0">
        <w:rPr>
          <w:rFonts w:ascii="Arial" w:eastAsia="Arial" w:hAnsi="Arial" w:cs="Arial"/>
          <w:sz w:val="20"/>
          <w:szCs w:val="20"/>
        </w:rPr>
        <w:t>NYSE:PPG</w:t>
      </w:r>
      <w:proofErr w:type="gramEnd"/>
      <w:r w:rsidRPr="00262FE0">
        <w:rPr>
          <w:rFonts w:ascii="Arial" w:eastAsia="Arial" w:hAnsi="Arial" w:cs="Arial"/>
          <w:sz w:val="20"/>
          <w:szCs w:val="20"/>
        </w:rPr>
        <w:t>) pracuje každý den na vývoji a realizaci barev, nátěr</w:t>
      </w:r>
      <w:r>
        <w:rPr>
          <w:rFonts w:ascii="Arial" w:eastAsia="Arial" w:hAnsi="Arial" w:cs="Arial"/>
          <w:sz w:val="20"/>
          <w:szCs w:val="20"/>
        </w:rPr>
        <w:t>ových hmot</w:t>
      </w:r>
      <w:r w:rsidRPr="00262FE0"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>speciálních materiálů</w:t>
      </w:r>
      <w:r w:rsidRPr="00262FE0">
        <w:rPr>
          <w:rFonts w:ascii="Arial" w:eastAsia="Arial" w:hAnsi="Arial" w:cs="Arial"/>
          <w:sz w:val="20"/>
          <w:szCs w:val="20"/>
        </w:rPr>
        <w:t xml:space="preserve">, kterým zákazníci důvěřují již téměř 140 let. </w:t>
      </w:r>
      <w:r>
        <w:rPr>
          <w:rFonts w:ascii="Arial" w:eastAsia="Arial" w:hAnsi="Arial" w:cs="Arial"/>
          <w:sz w:val="20"/>
          <w:szCs w:val="20"/>
        </w:rPr>
        <w:t>Našim zákazníkům pomáháme kreativně a s nadšením řešit i ty největší výzvy a společně hledáme správné cesty vpřed. Se sídlem v Pitts</w:t>
      </w:r>
      <w:r w:rsidRPr="00262FE0">
        <w:rPr>
          <w:rFonts w:ascii="Arial" w:eastAsia="Arial" w:hAnsi="Arial" w:cs="Arial"/>
          <w:sz w:val="20"/>
          <w:szCs w:val="20"/>
        </w:rPr>
        <w:t>burgu, USA, podniká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a inovuje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ve více než 75 zemích</w:t>
      </w:r>
      <w:r>
        <w:rPr>
          <w:rFonts w:ascii="Arial" w:eastAsia="Arial" w:hAnsi="Arial" w:cs="Arial"/>
          <w:sz w:val="20"/>
          <w:szCs w:val="20"/>
        </w:rPr>
        <w:t xml:space="preserve"> a v </w:t>
      </w:r>
      <w:r w:rsidRPr="00262FE0">
        <w:rPr>
          <w:rFonts w:ascii="Arial" w:eastAsia="Arial" w:hAnsi="Arial" w:cs="Arial"/>
          <w:sz w:val="20"/>
          <w:szCs w:val="20"/>
        </w:rPr>
        <w:t xml:space="preserve">roce 2021 </w:t>
      </w:r>
      <w:r>
        <w:rPr>
          <w:rFonts w:ascii="Arial" w:eastAsia="Arial" w:hAnsi="Arial" w:cs="Arial"/>
          <w:sz w:val="20"/>
          <w:szCs w:val="20"/>
        </w:rPr>
        <w:t>jsme</w:t>
      </w:r>
      <w:r w:rsidRPr="00262FE0">
        <w:rPr>
          <w:rFonts w:ascii="Arial" w:eastAsia="Arial" w:hAnsi="Arial" w:cs="Arial"/>
          <w:sz w:val="20"/>
          <w:szCs w:val="20"/>
        </w:rPr>
        <w:t xml:space="preserve"> zaznamenal</w:t>
      </w:r>
      <w:r>
        <w:rPr>
          <w:rFonts w:ascii="Arial" w:eastAsia="Arial" w:hAnsi="Arial" w:cs="Arial"/>
          <w:sz w:val="20"/>
          <w:szCs w:val="20"/>
        </w:rPr>
        <w:t>i</w:t>
      </w:r>
      <w:r w:rsidRPr="00262FE0">
        <w:rPr>
          <w:rFonts w:ascii="Arial" w:eastAsia="Arial" w:hAnsi="Arial" w:cs="Arial"/>
          <w:sz w:val="20"/>
          <w:szCs w:val="20"/>
        </w:rPr>
        <w:t xml:space="preserve"> čisté tržby ve výši 16,8 miliardy dolarů. </w:t>
      </w:r>
      <w:r>
        <w:rPr>
          <w:rFonts w:ascii="Arial" w:eastAsia="Arial" w:hAnsi="Arial" w:cs="Arial"/>
          <w:sz w:val="20"/>
          <w:szCs w:val="20"/>
        </w:rPr>
        <w:t xml:space="preserve">Poskytujeme služby zákazníkům v oblastech </w:t>
      </w:r>
      <w:r w:rsidRPr="00262FE0">
        <w:rPr>
          <w:rFonts w:ascii="Arial" w:eastAsia="Arial" w:hAnsi="Arial" w:cs="Arial"/>
          <w:sz w:val="20"/>
          <w:szCs w:val="20"/>
        </w:rPr>
        <w:t xml:space="preserve">stavebnictví a spotřebních výrobků, na průmyslových a dopravních trzích a na trzích s náhradními díly a příslušenstvím.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Více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informací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naleznete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na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adrese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</w:t>
      </w:r>
      <w:hyperlink r:id="rId9">
        <w:r w:rsidRPr="00262FE0">
          <w:rPr>
            <w:rStyle w:val="Hypertextovodkaz"/>
            <w:rFonts w:ascii="Arial" w:eastAsia="Arial" w:hAnsi="Arial" w:cs="Arial"/>
            <w:sz w:val="20"/>
            <w:szCs w:val="20"/>
            <w:lang w:val="pl"/>
          </w:rPr>
          <w:t>www.ppg.com</w:t>
        </w:r>
      </w:hyperlink>
      <w:r w:rsidRPr="00262FE0">
        <w:rPr>
          <w:rFonts w:ascii="Arial" w:eastAsia="Arial" w:hAnsi="Arial" w:cs="Arial"/>
          <w:color w:val="444444"/>
          <w:sz w:val="20"/>
          <w:szCs w:val="20"/>
          <w:lang w:val="pl"/>
        </w:rPr>
        <w:t>.</w:t>
      </w:r>
      <w:r>
        <w:rPr>
          <w:rFonts w:ascii="Arial" w:eastAsia="Arial" w:hAnsi="Arial" w:cs="Arial"/>
          <w:color w:val="444444"/>
          <w:sz w:val="20"/>
          <w:szCs w:val="20"/>
          <w:lang w:val="pl"/>
        </w:rPr>
        <w:t xml:space="preserve"> </w:t>
      </w:r>
    </w:p>
    <w:bookmarkEnd w:id="0"/>
    <w:p w14:paraId="68E2AFD9" w14:textId="783CF984" w:rsidR="000F1CE0" w:rsidRPr="00262FE0" w:rsidRDefault="000F1C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We protect and beautify the world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a logo </w:t>
      </w:r>
      <w:r w:rsidR="00ED616F"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PPG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>jsou registrované ochranné známky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vlastněné 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PPG </w:t>
      </w:r>
      <w:proofErr w:type="spellStart"/>
      <w:r w:rsidRPr="00262FE0">
        <w:rPr>
          <w:rFonts w:ascii="Arial" w:hAnsi="Arial" w:cs="Arial"/>
          <w:color w:val="000000"/>
          <w:sz w:val="20"/>
          <w:szCs w:val="20"/>
        </w:rPr>
        <w:t>Industries</w:t>
      </w:r>
      <w:proofErr w:type="spellEnd"/>
      <w:r w:rsidRPr="00262FE0">
        <w:rPr>
          <w:rFonts w:ascii="Arial" w:hAnsi="Arial" w:cs="Arial"/>
          <w:color w:val="000000"/>
          <w:sz w:val="20"/>
          <w:szCs w:val="20"/>
        </w:rPr>
        <w:t xml:space="preserve"> Ohio, Inc.</w:t>
      </w:r>
      <w:r w:rsidR="00FB19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Primalex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j</w:t>
      </w:r>
      <w:r w:rsidR="00FB19AE">
        <w:rPr>
          <w:rFonts w:ascii="Arial" w:hAnsi="Arial" w:cs="Arial"/>
          <w:color w:val="000000"/>
          <w:sz w:val="20"/>
          <w:szCs w:val="20"/>
        </w:rPr>
        <w:t>e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ochrann</w:t>
      </w:r>
      <w:r w:rsidR="00FB19AE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známk</w:t>
      </w:r>
      <w:r w:rsidR="00FB19AE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vlastněn</w:t>
      </w:r>
      <w:r w:rsidR="00FB19AE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PPG Deco Czech a.s.</w:t>
      </w:r>
    </w:p>
    <w:bookmarkEnd w:id="1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77777777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IQNet.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0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1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r w:rsidR="000F49FF">
        <w:rPr>
          <w:rFonts w:ascii="Arial" w:eastAsia="Times New Roman" w:hAnsi="Arial" w:cs="Arial"/>
          <w:sz w:val="20"/>
          <w:szCs w:val="20"/>
        </w:rPr>
        <w:t>doblogoo</w:t>
      </w:r>
    </w:p>
    <w:p w14:paraId="04A6DF1F" w14:textId="39B4F8E0" w:rsidR="000F49FF" w:rsidRDefault="00000000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4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FE6D" w14:textId="77777777" w:rsidR="00C9782B" w:rsidRDefault="00C9782B">
      <w:pPr>
        <w:spacing w:after="0" w:line="240" w:lineRule="auto"/>
      </w:pPr>
      <w:r>
        <w:separator/>
      </w:r>
    </w:p>
  </w:endnote>
  <w:endnote w:type="continuationSeparator" w:id="0">
    <w:p w14:paraId="28ADF601" w14:textId="77777777" w:rsidR="00C9782B" w:rsidRDefault="00C9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000000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D9C5" w14:textId="77777777" w:rsidR="00C9782B" w:rsidRDefault="00C9782B">
      <w:pPr>
        <w:spacing w:after="0" w:line="240" w:lineRule="auto"/>
      </w:pPr>
      <w:r>
        <w:separator/>
      </w:r>
    </w:p>
  </w:footnote>
  <w:footnote w:type="continuationSeparator" w:id="0">
    <w:p w14:paraId="10FB7918" w14:textId="77777777" w:rsidR="00C9782B" w:rsidRDefault="00C9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7A98473D" w:rsidR="00591BB8" w:rsidRPr="003256B1" w:rsidRDefault="003256B1" w:rsidP="003256B1">
    <w:pPr>
      <w:rPr>
        <w:b/>
        <w:bCs/>
        <w:sz w:val="32"/>
        <w:szCs w:val="32"/>
      </w:rPr>
    </w:pPr>
    <w:r w:rsidRPr="00FB19AE">
      <w:rPr>
        <w:rFonts w:ascii="Arial" w:eastAsia="Arial" w:hAnsi="Arial" w:cs="Arial"/>
        <w:b/>
        <w:bCs/>
        <w:sz w:val="24"/>
        <w:szCs w:val="24"/>
      </w:rPr>
      <w:t>Elegantní zimní věnec pro radost i jako dárek</w:t>
    </w:r>
    <w:r>
      <w:rPr>
        <w:rFonts w:ascii="Arial" w:eastAsia="Arial" w:hAnsi="Arial" w:cs="Arial"/>
        <w:b/>
        <w:bCs/>
        <w:sz w:val="24"/>
        <w:szCs w:val="24"/>
      </w:rPr>
      <w:t xml:space="preserve"> – </w:t>
    </w:r>
    <w:r w:rsidR="00591BB8">
      <w:rPr>
        <w:rFonts w:ascii="Arial" w:eastAsia="Arial" w:hAnsi="Arial" w:cs="Arial"/>
        <w:b/>
        <w:bCs/>
        <w:sz w:val="24"/>
        <w:szCs w:val="24"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26E93090" w:rsidR="00591BB8" w:rsidRDefault="00B1667D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AF8C49A" wp14:editId="149B1BF1">
                <wp:extent cx="476250" cy="361950"/>
                <wp:effectExtent l="0" t="0" r="0" b="0"/>
                <wp:docPr id="1" name="Obrázek 37311906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373119067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4D0489ED" w:rsidR="009B41A2" w:rsidRDefault="00B1667D" w:rsidP="00591BB8">
          <w:pPr>
            <w:pStyle w:val="Zhlav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8C1211" wp14:editId="2C06B0C0">
                <wp:simplePos x="0" y="0"/>
                <wp:positionH relativeFrom="column">
                  <wp:posOffset>-118362</wp:posOffset>
                </wp:positionH>
                <wp:positionV relativeFrom="paragraph">
                  <wp:posOffset>108585</wp:posOffset>
                </wp:positionV>
                <wp:extent cx="1440000" cy="284400"/>
                <wp:effectExtent l="0" t="0" r="0" b="1905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Silvia Dyrcová</w:t>
          </w:r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000000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000000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4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314AA"/>
    <w:rsid w:val="00033530"/>
    <w:rsid w:val="00037D6A"/>
    <w:rsid w:val="00060E11"/>
    <w:rsid w:val="00067A30"/>
    <w:rsid w:val="00081391"/>
    <w:rsid w:val="000A020F"/>
    <w:rsid w:val="000B4930"/>
    <w:rsid w:val="000B7159"/>
    <w:rsid w:val="000F1CE0"/>
    <w:rsid w:val="000F49FF"/>
    <w:rsid w:val="00124D24"/>
    <w:rsid w:val="0016000D"/>
    <w:rsid w:val="00167DE8"/>
    <w:rsid w:val="00220F74"/>
    <w:rsid w:val="00262FE0"/>
    <w:rsid w:val="002B262B"/>
    <w:rsid w:val="002B6CE6"/>
    <w:rsid w:val="002D3E88"/>
    <w:rsid w:val="003256B1"/>
    <w:rsid w:val="00353B59"/>
    <w:rsid w:val="00376D02"/>
    <w:rsid w:val="00387769"/>
    <w:rsid w:val="003E6D48"/>
    <w:rsid w:val="004029C1"/>
    <w:rsid w:val="00446D42"/>
    <w:rsid w:val="004521D4"/>
    <w:rsid w:val="0045241A"/>
    <w:rsid w:val="00457B5F"/>
    <w:rsid w:val="004866B9"/>
    <w:rsid w:val="00493955"/>
    <w:rsid w:val="004A0239"/>
    <w:rsid w:val="004A2068"/>
    <w:rsid w:val="004C1AB3"/>
    <w:rsid w:val="004C70A2"/>
    <w:rsid w:val="0054002C"/>
    <w:rsid w:val="00576F2B"/>
    <w:rsid w:val="00591BB8"/>
    <w:rsid w:val="005A5DAA"/>
    <w:rsid w:val="005B07AF"/>
    <w:rsid w:val="005F206C"/>
    <w:rsid w:val="00637F9C"/>
    <w:rsid w:val="00652E51"/>
    <w:rsid w:val="006C47FC"/>
    <w:rsid w:val="006C5E95"/>
    <w:rsid w:val="006D13B6"/>
    <w:rsid w:val="007144E6"/>
    <w:rsid w:val="00723971"/>
    <w:rsid w:val="00741B5F"/>
    <w:rsid w:val="007D5E78"/>
    <w:rsid w:val="00822DF7"/>
    <w:rsid w:val="008418F9"/>
    <w:rsid w:val="008534BE"/>
    <w:rsid w:val="008618CE"/>
    <w:rsid w:val="00875D9F"/>
    <w:rsid w:val="00884D02"/>
    <w:rsid w:val="00891B59"/>
    <w:rsid w:val="008B0991"/>
    <w:rsid w:val="00906344"/>
    <w:rsid w:val="0092688F"/>
    <w:rsid w:val="00935905"/>
    <w:rsid w:val="00966C38"/>
    <w:rsid w:val="009B41A2"/>
    <w:rsid w:val="009D3D45"/>
    <w:rsid w:val="009D56F9"/>
    <w:rsid w:val="00A3493E"/>
    <w:rsid w:val="00A47AC7"/>
    <w:rsid w:val="00AD1998"/>
    <w:rsid w:val="00AF3F09"/>
    <w:rsid w:val="00B07BED"/>
    <w:rsid w:val="00B1082D"/>
    <w:rsid w:val="00B1667D"/>
    <w:rsid w:val="00B91BEB"/>
    <w:rsid w:val="00BC4A84"/>
    <w:rsid w:val="00BE59A1"/>
    <w:rsid w:val="00BF7651"/>
    <w:rsid w:val="00BF7701"/>
    <w:rsid w:val="00C2685D"/>
    <w:rsid w:val="00C424BC"/>
    <w:rsid w:val="00C6129D"/>
    <w:rsid w:val="00C9782B"/>
    <w:rsid w:val="00CE3B00"/>
    <w:rsid w:val="00CF26D7"/>
    <w:rsid w:val="00D34E64"/>
    <w:rsid w:val="00D63BE7"/>
    <w:rsid w:val="00D64B24"/>
    <w:rsid w:val="00D8735D"/>
    <w:rsid w:val="00DB6BDF"/>
    <w:rsid w:val="00E06D34"/>
    <w:rsid w:val="00E25E14"/>
    <w:rsid w:val="00E41C92"/>
    <w:rsid w:val="00EB0A54"/>
    <w:rsid w:val="00ED3A73"/>
    <w:rsid w:val="00ED616F"/>
    <w:rsid w:val="00F2287D"/>
    <w:rsid w:val="00F2444F"/>
    <w:rsid w:val="00FB19AE"/>
    <w:rsid w:val="00FC0F5B"/>
    <w:rsid w:val="00FD719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lex.cz/products/714-primalex_glitter_effect_-_lak_sprej/469" TargetMode="External"/><Relationship Id="rId13" Type="http://schemas.openxmlformats.org/officeDocument/2006/relationships/hyperlink" Target="https://www.youtube.com/channel/UC7mMrSiAB5gYZY9syRgwI-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rimalexcz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primalex.cz/products/713-primalex_chalk_effect_-_kridova_matna_barva/469" TargetMode="External"/><Relationship Id="rId11" Type="http://schemas.openxmlformats.org/officeDocument/2006/relationships/hyperlink" Target="https://www.facebook.com/primalex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rimalex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pg.com" TargetMode="External"/><Relationship Id="rId14" Type="http://schemas.openxmlformats.org/officeDocument/2006/relationships/hyperlink" Target="mailto:barbora@doblogo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lvia.dyrcova@ppg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http://www.primal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12</cp:revision>
  <dcterms:created xsi:type="dcterms:W3CDTF">2022-09-12T10:41:00Z</dcterms:created>
  <dcterms:modified xsi:type="dcterms:W3CDTF">2022-09-13T12:02:00Z</dcterms:modified>
</cp:coreProperties>
</file>