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1A4EA0CF" w:rsidR="00954C71" w:rsidRPr="00197E24" w:rsidRDefault="00241B47" w:rsidP="00E96292">
      <w:pPr>
        <w:pStyle w:val="Textkomente"/>
        <w:rPr>
          <w:sz w:val="32"/>
          <w:szCs w:val="32"/>
          <w:lang w:val="cs-CZ"/>
        </w:rPr>
      </w:pPr>
      <w:r w:rsidRPr="00197E24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Společnost Electrolux a designérské duo Rave Review inspirují lidi k delšímu nošení svého oblečení</w:t>
      </w:r>
    </w:p>
    <w:p w14:paraId="49C69069" w14:textId="6888D893" w:rsidR="00954C71" w:rsidRPr="00197E24" w:rsidRDefault="00954C71" w:rsidP="00954C71">
      <w:pPr>
        <w:jc w:val="both"/>
        <w:rPr>
          <w:lang w:val="cs-CZ"/>
        </w:rPr>
      </w:pPr>
    </w:p>
    <w:p w14:paraId="619EDD24" w14:textId="390C8467" w:rsidR="00954C71" w:rsidRPr="00197E24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57656B"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241B47"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241B47"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D176D3" w:rsidRPr="00197E2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</w:p>
    <w:p w14:paraId="2696957B" w14:textId="77777777" w:rsidR="00954C71" w:rsidRPr="00197E24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051B117" w14:textId="525E523C" w:rsidR="00FD60A9" w:rsidRDefault="00241B47" w:rsidP="00954C71">
      <w:pPr>
        <w:spacing w:line="360" w:lineRule="auto"/>
        <w:jc w:val="both"/>
        <w:rPr>
          <w:b/>
          <w:bCs/>
          <w:lang w:val="cs-CZ"/>
        </w:rPr>
      </w:pPr>
      <w:r w:rsidRPr="00197E24">
        <w:rPr>
          <w:rFonts w:cs="Arial"/>
          <w:b/>
          <w:bCs/>
          <w:lang w:val="cs-CZ"/>
        </w:rPr>
        <w:t>Nejudržitelnější oblečení je to, které už vlastníte. Průměrně si člověk oblečení oblékne jen desetkrát a vyhodí ho mnohem dříve, než je vhodné. Švédská značka domácích spotřebičů Electrolux chce tento vzorec chování prolomit a inspirovat spotřebitele k lepší péči o své oblečení. Aby společnost Electrolux ukázala, že použité oblečení má stále hodnotu, spojila se se švédským módním návrhářským duem Rave Review a společně vytvořili jedinečnou kolekci z vyřazeného oblečení z druhého největšího hřbitova oblečení na světě – pouště Atacama</w:t>
      </w:r>
      <w:r w:rsidR="002B094B" w:rsidRPr="00197E24">
        <w:rPr>
          <w:b/>
          <w:bCs/>
          <w:lang w:val="cs-CZ"/>
        </w:rPr>
        <w:t>.</w:t>
      </w:r>
    </w:p>
    <w:p w14:paraId="07859FC4" w14:textId="2C4EDF1F" w:rsidR="00093FC2" w:rsidRDefault="00093FC2" w:rsidP="00954C71">
      <w:pPr>
        <w:spacing w:line="360" w:lineRule="auto"/>
        <w:jc w:val="both"/>
        <w:rPr>
          <w:b/>
          <w:bCs/>
          <w:lang w:val="cs-CZ"/>
        </w:rPr>
      </w:pPr>
    </w:p>
    <w:p w14:paraId="68D27596" w14:textId="02386B31" w:rsidR="00093FC2" w:rsidRPr="00197E24" w:rsidRDefault="00093FC2" w:rsidP="00093FC2">
      <w:pPr>
        <w:spacing w:line="360" w:lineRule="auto"/>
        <w:jc w:val="center"/>
        <w:rPr>
          <w:rFonts w:cs="Arial"/>
          <w:b/>
          <w:bCs/>
          <w:lang w:val="cs-CZ"/>
        </w:rPr>
      </w:pPr>
      <w:r>
        <w:rPr>
          <w:noProof/>
        </w:rPr>
        <w:drawing>
          <wp:inline distT="0" distB="0" distL="0" distR="0" wp14:anchorId="2493C466" wp14:editId="2AF61340">
            <wp:extent cx="4979035" cy="27971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FBC6" w14:textId="326B3312" w:rsidR="0039664D" w:rsidRPr="00197E24" w:rsidRDefault="0039664D" w:rsidP="00954C71">
      <w:pPr>
        <w:spacing w:line="360" w:lineRule="auto"/>
        <w:jc w:val="both"/>
        <w:rPr>
          <w:noProof/>
          <w:lang w:val="cs-CZ"/>
        </w:rPr>
      </w:pPr>
    </w:p>
    <w:p w14:paraId="2701AB85" w14:textId="616F62B8" w:rsidR="005C13E2" w:rsidRPr="00197E24" w:rsidRDefault="00241B47" w:rsidP="00954C71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>Po celém světě se přibližně 73 % veškerého textilního odpadu spálí nebo skončí na skládkách.  Poušť Atacama v Chile, kde se nachází druhé největší pohřebiště oděvů na světě, se nedávno stala symbolem zrychlující se fast fashion a nárůstu textilního odpadu. Podle EHK OSN končí na skládkách každý rok 21 miliard tun oblečení. Jen v poušti Atacama se ročně vyhodí přibližně 39 000 tun oblečení.</w:t>
      </w:r>
    </w:p>
    <w:p w14:paraId="5324D12A" w14:textId="3D4D3A6B" w:rsidR="00324CA6" w:rsidRDefault="00324CA6" w:rsidP="00954C71">
      <w:pPr>
        <w:spacing w:line="360" w:lineRule="auto"/>
        <w:jc w:val="both"/>
        <w:rPr>
          <w:rFonts w:cs="Arial"/>
          <w:lang w:val="cs-CZ"/>
        </w:rPr>
      </w:pPr>
    </w:p>
    <w:p w14:paraId="56C6EF3D" w14:textId="28D4E53B" w:rsidR="00093FC2" w:rsidRDefault="00093FC2" w:rsidP="00954C71">
      <w:pPr>
        <w:spacing w:line="360" w:lineRule="auto"/>
        <w:jc w:val="both"/>
        <w:rPr>
          <w:rFonts w:cs="Arial"/>
          <w:lang w:val="cs-CZ"/>
        </w:rPr>
      </w:pPr>
    </w:p>
    <w:p w14:paraId="0A6ADBC2" w14:textId="407D545A" w:rsidR="00093FC2" w:rsidRDefault="00093FC2" w:rsidP="00954C71">
      <w:pPr>
        <w:spacing w:line="360" w:lineRule="auto"/>
        <w:jc w:val="both"/>
        <w:rPr>
          <w:rFonts w:cs="Arial"/>
          <w:lang w:val="cs-CZ"/>
        </w:rPr>
      </w:pPr>
    </w:p>
    <w:p w14:paraId="2319E759" w14:textId="33CD1554" w:rsidR="00093FC2" w:rsidRDefault="00093FC2" w:rsidP="00954C71">
      <w:pPr>
        <w:spacing w:line="360" w:lineRule="auto"/>
        <w:jc w:val="both"/>
        <w:rPr>
          <w:rFonts w:cs="Arial"/>
          <w:lang w:val="cs-CZ"/>
        </w:rPr>
      </w:pPr>
    </w:p>
    <w:p w14:paraId="5DB802BE" w14:textId="77777777" w:rsidR="00093FC2" w:rsidRPr="00197E24" w:rsidRDefault="00093FC2" w:rsidP="00954C71">
      <w:pPr>
        <w:spacing w:line="360" w:lineRule="auto"/>
        <w:jc w:val="both"/>
        <w:rPr>
          <w:rFonts w:cs="Arial"/>
          <w:lang w:val="cs-CZ"/>
        </w:rPr>
      </w:pPr>
    </w:p>
    <w:p w14:paraId="5D2DD16D" w14:textId="19E370C0" w:rsidR="00E96292" w:rsidRPr="00197E24" w:rsidRDefault="00241B47" w:rsidP="00954C71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lastRenderedPageBreak/>
        <w:t xml:space="preserve">"Kromě problémů s rychlou módou je zřejmé, že musíme také změnit způsob, jakým zacházíme s oblečením, které nosíme, a jak o něj pečujeme. Z výzkumu víme, že prodloužení životnosti našeho oblečení o pouhých devět měsíců může snížit dopad na emise uhlíku, vody a odpadu o 20–30 %. Existují různé způsoby, jak toho dosáhnout: můžeme opravit nebo </w:t>
      </w:r>
      <w:r w:rsidR="0042511E">
        <w:rPr>
          <w:rFonts w:cs="Arial"/>
          <w:lang w:val="cs-CZ"/>
        </w:rPr>
        <w:t xml:space="preserve">znovu využít </w:t>
      </w:r>
      <w:r w:rsidRPr="00197E24">
        <w:rPr>
          <w:rFonts w:cs="Arial"/>
          <w:lang w:val="cs-CZ"/>
        </w:rPr>
        <w:t>staré oblečení, čistit párou nebo prát oblečení udržitelnějším způsobem," uvedla Vanessa Butani, viceprezidentka Group Sustainability ve společnosti Electrolux.</w:t>
      </w:r>
    </w:p>
    <w:p w14:paraId="2CFB7655" w14:textId="77777777" w:rsidR="00241B47" w:rsidRPr="00197E24" w:rsidRDefault="00241B47" w:rsidP="00954C71">
      <w:pPr>
        <w:spacing w:line="360" w:lineRule="auto"/>
        <w:jc w:val="both"/>
        <w:rPr>
          <w:rFonts w:cs="Arial"/>
          <w:lang w:val="cs-CZ"/>
        </w:rPr>
      </w:pPr>
    </w:p>
    <w:p w14:paraId="7FF22C77" w14:textId="05343F74" w:rsidR="00BF03F5" w:rsidRPr="00197E24" w:rsidRDefault="00241B47" w:rsidP="0056112D">
      <w:pPr>
        <w:spacing w:line="360" w:lineRule="auto"/>
        <w:jc w:val="both"/>
        <w:rPr>
          <w:noProof/>
          <w:lang w:val="cs-CZ"/>
        </w:rPr>
      </w:pPr>
      <w:r w:rsidRPr="00197E24">
        <w:rPr>
          <w:noProof/>
          <w:lang w:val="cs-CZ"/>
        </w:rPr>
        <w:t xml:space="preserve">Proto se společnost Electrolux spojila s Rave Review, designérským duem známým svými </w:t>
      </w:r>
      <w:r w:rsidR="0042511E">
        <w:rPr>
          <w:noProof/>
          <w:lang w:val="cs-CZ"/>
        </w:rPr>
        <w:t xml:space="preserve">špičkovými </w:t>
      </w:r>
      <w:r w:rsidRPr="00197E24">
        <w:rPr>
          <w:noProof/>
          <w:lang w:val="cs-CZ"/>
        </w:rPr>
        <w:t>barevnými</w:t>
      </w:r>
      <w:r w:rsidR="0042511E">
        <w:rPr>
          <w:noProof/>
          <w:lang w:val="cs-CZ"/>
        </w:rPr>
        <w:t xml:space="preserve"> kolekcemi ze znovu využitých materiálů</w:t>
      </w:r>
      <w:r w:rsidRPr="00197E24">
        <w:rPr>
          <w:noProof/>
          <w:lang w:val="cs-CZ"/>
        </w:rPr>
        <w:t xml:space="preserve">, s cílem vdechnout nový život vyřazenému oblečení z atacamského hřbitova oděvů. Výsledkem je první kolekce </w:t>
      </w:r>
      <w:r w:rsidR="0042511E">
        <w:rPr>
          <w:noProof/>
          <w:lang w:val="cs-CZ"/>
        </w:rPr>
        <w:t xml:space="preserve">tzv. </w:t>
      </w:r>
      <w:r w:rsidRPr="00197E24">
        <w:rPr>
          <w:noProof/>
          <w:lang w:val="cs-CZ"/>
        </w:rPr>
        <w:t>upcyklované módy z Atacamy na světě. Jejím záměrem je upozornit na rostoucí problém módního odpadu a ukázat inspirativní příklad, který může podnítit změnu spotřebitelského chování</w:t>
      </w:r>
      <w:r w:rsidR="005075F4" w:rsidRPr="00197E24">
        <w:rPr>
          <w:noProof/>
          <w:lang w:val="cs-CZ"/>
        </w:rPr>
        <w:t xml:space="preserve">. </w:t>
      </w:r>
      <w:r w:rsidR="0051580F" w:rsidRPr="00197E24">
        <w:rPr>
          <w:noProof/>
          <w:lang w:val="cs-CZ"/>
        </w:rPr>
        <w:t xml:space="preserve"> </w:t>
      </w:r>
    </w:p>
    <w:p w14:paraId="0A6CB3A6" w14:textId="77777777" w:rsidR="00093FC2" w:rsidRDefault="00093FC2" w:rsidP="0056112D">
      <w:pPr>
        <w:spacing w:line="360" w:lineRule="auto"/>
        <w:jc w:val="both"/>
        <w:rPr>
          <w:noProof/>
          <w:lang w:val="cs-CZ"/>
        </w:rPr>
      </w:pPr>
    </w:p>
    <w:p w14:paraId="4D132748" w14:textId="774E1AF2" w:rsidR="00456A43" w:rsidRPr="00197E24" w:rsidRDefault="00CC6E7F" w:rsidP="0056112D">
      <w:pPr>
        <w:spacing w:line="360" w:lineRule="auto"/>
        <w:jc w:val="both"/>
        <w:rPr>
          <w:noProof/>
          <w:lang w:val="cs-CZ"/>
        </w:rPr>
      </w:pPr>
      <w:r w:rsidRPr="00197E24">
        <w:rPr>
          <w:noProof/>
          <w:lang w:val="cs-CZ"/>
        </w:rPr>
        <w:t>"Věříme tomu, že to, jak vypadá módní průmysl dnes, nebude v budoucnosti existovat. Myslím, že se ale v každém případě musíme změnit my všichni. Pokud jde o módu, péče o to, co už máme, je pravděpodobně nejhmatatelnější a nejjednodušší způsob, jak to udělat," říká Livia Schück, spoluzakladatelka a kreativní ředitelka Rave Review.</w:t>
      </w:r>
    </w:p>
    <w:p w14:paraId="5B673B14" w14:textId="77777777" w:rsidR="00CC6E7F" w:rsidRPr="00197E24" w:rsidRDefault="00CC6E7F" w:rsidP="0056112D">
      <w:pPr>
        <w:spacing w:line="360" w:lineRule="auto"/>
        <w:jc w:val="both"/>
        <w:rPr>
          <w:noProof/>
          <w:lang w:val="cs-CZ"/>
        </w:rPr>
      </w:pPr>
    </w:p>
    <w:p w14:paraId="5AE5B063" w14:textId="1C8E0A3D" w:rsidR="00DF10D9" w:rsidRPr="00197E24" w:rsidRDefault="00CC6E7F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197E24">
        <w:rPr>
          <w:rFonts w:cs="Arial"/>
          <w:b/>
          <w:bCs/>
          <w:lang w:val="cs-CZ"/>
        </w:rPr>
        <w:t>Cíl: Do roku 2030 zajistit dvakrát delší životnost oblečení s polovičním dopadem na životní prostředí</w:t>
      </w:r>
    </w:p>
    <w:p w14:paraId="102B7837" w14:textId="6EAF9657" w:rsidR="00CC6E7F" w:rsidRPr="00197E24" w:rsidRDefault="00CC6E7F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12788EE" w14:textId="33040606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Dosáhnout </w:t>
      </w:r>
      <w:r w:rsidR="0042511E">
        <w:rPr>
          <w:rFonts w:cs="Arial"/>
          <w:lang w:val="cs-CZ"/>
        </w:rPr>
        <w:t xml:space="preserve">tohoto </w:t>
      </w:r>
      <w:r w:rsidRPr="00197E24">
        <w:rPr>
          <w:rFonts w:cs="Arial"/>
          <w:lang w:val="cs-CZ"/>
        </w:rPr>
        <w:t>cíl</w:t>
      </w:r>
      <w:r w:rsidR="0042511E">
        <w:rPr>
          <w:rFonts w:cs="Arial"/>
          <w:lang w:val="cs-CZ"/>
        </w:rPr>
        <w:t>e</w:t>
      </w:r>
      <w:r w:rsidRPr="00197E24">
        <w:rPr>
          <w:rFonts w:cs="Arial"/>
          <w:lang w:val="cs-CZ"/>
        </w:rPr>
        <w:t xml:space="preserve"> pomůže modernizace technologií</w:t>
      </w:r>
      <w:r w:rsidR="0042511E">
        <w:rPr>
          <w:rFonts w:cs="Arial"/>
          <w:lang w:val="cs-CZ"/>
        </w:rPr>
        <w:t xml:space="preserve"> v</w:t>
      </w:r>
      <w:r w:rsidRPr="00197E24">
        <w:rPr>
          <w:rFonts w:cs="Arial"/>
          <w:lang w:val="cs-CZ"/>
        </w:rPr>
        <w:t xml:space="preserve"> péč</w:t>
      </w:r>
      <w:r w:rsidR="0042511E">
        <w:rPr>
          <w:rFonts w:cs="Arial"/>
          <w:lang w:val="cs-CZ"/>
        </w:rPr>
        <w:t>i</w:t>
      </w:r>
      <w:r w:rsidRPr="00197E24">
        <w:rPr>
          <w:rFonts w:cs="Arial"/>
          <w:lang w:val="cs-CZ"/>
        </w:rPr>
        <w:t xml:space="preserve"> o všechny typy materiál</w:t>
      </w:r>
      <w:r w:rsidR="007F0C60">
        <w:rPr>
          <w:rFonts w:cs="Arial"/>
          <w:lang w:val="cs-CZ"/>
        </w:rPr>
        <w:t xml:space="preserve">ů </w:t>
      </w:r>
      <w:r w:rsidRPr="00197E24">
        <w:rPr>
          <w:rFonts w:cs="Arial"/>
          <w:lang w:val="cs-CZ"/>
        </w:rPr>
        <w:t>a také snaha povzbudit spotřebitele, aby se naučili věnovat svému oblečení zvýšenou péči.</w:t>
      </w:r>
    </w:p>
    <w:p w14:paraId="10964398" w14:textId="065B2769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7203ABED" w14:textId="3D3ED9A9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"Společnost Electrolux má dlouhodobou strategii, jejímž cílem je výrazně snížit náš dopad na klima. Jako odborníci na péči o oděvy už pracujeme na pokročilých technologiích praní, díky kterým nám oblečení vydrží déle </w:t>
      </w:r>
      <w:r w:rsidR="001A3C54">
        <w:rPr>
          <w:rFonts w:cs="Arial"/>
          <w:lang w:val="cs-CZ"/>
        </w:rPr>
        <w:t>–</w:t>
      </w:r>
      <w:r w:rsidRPr="00197E24">
        <w:rPr>
          <w:rFonts w:cs="Arial"/>
          <w:lang w:val="cs-CZ"/>
        </w:rPr>
        <w:t xml:space="preserve"> snižujeme spotřebu vody i energie. My jako společnost však nemůžeme poskytnout globální řešení. Doufáme ale, že se nám podaří inspirovat a poučit spotřebitele o tom, jak pečovat o své oblečení tak, aby vydrželo co nejdéle. Uděláme vše, co bude v našich silách, abychom tuto změnu prosadili," řekla Elisa Stabonová, ředitelka Care Experience Development ve společnosti Electrolux.</w:t>
      </w:r>
    </w:p>
    <w:p w14:paraId="25F445E0" w14:textId="27296B0F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7AFCD944" w14:textId="1CF5BB64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>Výzkum ukazuje, že velmi důležité je pomoci lidem pochopit, jak nejlépe pečovat o své oblečení, a povzbudit je k udržitelnějším pracím návykům: prát méně, více v páře, při plném objemu a nižších teplotách.</w:t>
      </w:r>
    </w:p>
    <w:p w14:paraId="1A229A89" w14:textId="073492FE" w:rsidR="00CC6E7F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06F7C9C8" w14:textId="6B04B746" w:rsidR="00093FC2" w:rsidRDefault="00093FC2" w:rsidP="0066778D">
      <w:pPr>
        <w:spacing w:line="360" w:lineRule="auto"/>
        <w:jc w:val="both"/>
        <w:rPr>
          <w:rFonts w:cs="Arial"/>
          <w:lang w:val="cs-CZ"/>
        </w:rPr>
      </w:pPr>
    </w:p>
    <w:p w14:paraId="2EF7EC6C" w14:textId="77777777" w:rsidR="00093FC2" w:rsidRPr="00197E24" w:rsidRDefault="00093FC2" w:rsidP="0066778D">
      <w:pPr>
        <w:spacing w:line="360" w:lineRule="auto"/>
        <w:jc w:val="both"/>
        <w:rPr>
          <w:rFonts w:cs="Arial"/>
          <w:lang w:val="cs-CZ"/>
        </w:rPr>
      </w:pPr>
    </w:p>
    <w:p w14:paraId="5E45BED9" w14:textId="304FB4FC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lastRenderedPageBreak/>
        <w:t>"Kdyby každý z nás udělal malou změnu a změnil své návyky, omezil by dopad textilu na životní prostředí. Snížení teploty praní a přechod na tekutý prací prostředek</w:t>
      </w:r>
      <w:r w:rsidR="000413C3">
        <w:rPr>
          <w:rFonts w:cs="Arial"/>
          <w:lang w:val="cs-CZ"/>
        </w:rPr>
        <w:t xml:space="preserve"> nebo prací kapsle</w:t>
      </w:r>
      <w:r w:rsidRPr="00197E24">
        <w:rPr>
          <w:rFonts w:cs="Arial"/>
          <w:lang w:val="cs-CZ"/>
        </w:rPr>
        <w:t xml:space="preserve"> </w:t>
      </w:r>
      <w:r w:rsidR="000413C3">
        <w:rPr>
          <w:rFonts w:cs="Arial"/>
          <w:lang w:val="cs-CZ"/>
        </w:rPr>
        <w:t>na</w:t>
      </w:r>
      <w:r w:rsidRPr="00197E24">
        <w:rPr>
          <w:rFonts w:cs="Arial"/>
          <w:lang w:val="cs-CZ"/>
        </w:rPr>
        <w:t>místo prášku může znamenat úsporu odpovídající 50 kg CO2 na spotřebič ročně. Kdyby se takové chování rozšířilo mezi miliony spotřebitelů, mělo by to obrovský dopad," uzavírá Vanessa Butani.</w:t>
      </w:r>
    </w:p>
    <w:p w14:paraId="4A15FD59" w14:textId="71F52EB9" w:rsidR="00CC6E7F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4EDB4EAC" w14:textId="77777777" w:rsidR="00982577" w:rsidRPr="00197E24" w:rsidRDefault="00982577" w:rsidP="00982577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V Evropě se 70 % oblečení vyhodí kvůli nevratnému poškození, jako je vyblednutí barev, odolné skvrny nebo sražení.  </w:t>
      </w:r>
    </w:p>
    <w:p w14:paraId="4E65FDE4" w14:textId="77777777" w:rsidR="00982577" w:rsidRPr="00197E24" w:rsidRDefault="00982577" w:rsidP="0098257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V současné době 29 % lidí pravidelně pere své oblečení při teplotě 30 </w:t>
      </w:r>
      <w:r>
        <w:rPr>
          <w:rFonts w:cs="Arial"/>
          <w:lang w:val="cs-CZ"/>
        </w:rPr>
        <w:t>°C</w:t>
      </w:r>
      <w:r w:rsidRPr="00197E24">
        <w:rPr>
          <w:rFonts w:cs="Arial"/>
          <w:lang w:val="cs-CZ"/>
        </w:rPr>
        <w:t xml:space="preserve"> nebo nižší. </w:t>
      </w:r>
    </w:p>
    <w:p w14:paraId="39C9F2C3" w14:textId="77777777" w:rsidR="00982577" w:rsidRPr="00197E24" w:rsidRDefault="00982577" w:rsidP="0098257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Pouze 14 % respondentů uvedlo, že chtějí častěji prát při nižších teplotách. </w:t>
      </w:r>
    </w:p>
    <w:p w14:paraId="13730200" w14:textId="77777777" w:rsidR="00982577" w:rsidRDefault="00982577" w:rsidP="0098257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69 % Evropanů pere své oblečení převážně při teplotě 40 </w:t>
      </w:r>
      <w:r>
        <w:rPr>
          <w:rFonts w:cs="Arial"/>
          <w:lang w:val="cs-CZ"/>
        </w:rPr>
        <w:t>°C</w:t>
      </w:r>
      <w:r w:rsidRPr="00197E24">
        <w:rPr>
          <w:rFonts w:cs="Arial"/>
          <w:lang w:val="cs-CZ"/>
        </w:rPr>
        <w:t xml:space="preserve"> nebo vyšší, 12 % pravidelně pere při 60 </w:t>
      </w:r>
      <w:r>
        <w:rPr>
          <w:rFonts w:cs="Arial"/>
          <w:lang w:val="cs-CZ"/>
        </w:rPr>
        <w:t>°C</w:t>
      </w:r>
      <w:r w:rsidRPr="00197E24">
        <w:rPr>
          <w:rFonts w:cs="Arial"/>
          <w:lang w:val="cs-CZ"/>
        </w:rPr>
        <w:t xml:space="preserve">. </w:t>
      </w:r>
    </w:p>
    <w:p w14:paraId="660E54E2" w14:textId="44128606" w:rsidR="00982577" w:rsidRDefault="00982577" w:rsidP="0066778D">
      <w:pPr>
        <w:spacing w:line="360" w:lineRule="auto"/>
        <w:jc w:val="both"/>
        <w:rPr>
          <w:rFonts w:cs="Arial"/>
          <w:lang w:val="cs-CZ"/>
        </w:rPr>
      </w:pPr>
    </w:p>
    <w:p w14:paraId="41918FFD" w14:textId="2F310635" w:rsidR="00CC6E7F" w:rsidRPr="001A3C54" w:rsidRDefault="00CC6E7F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1A3C54">
        <w:rPr>
          <w:rFonts w:cs="Arial"/>
          <w:b/>
          <w:bCs/>
          <w:lang w:val="cs-CZ"/>
        </w:rPr>
        <w:t xml:space="preserve">Doplňující informace: </w:t>
      </w:r>
    </w:p>
    <w:p w14:paraId="2A6B3E46" w14:textId="06C7E29E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Vytvořili jsme limitovanou kolekci, kde je každý kus jedinečný a vyrobený z vyřazeného oblečení zachráněného v poušti Atacama, abychom vyvolali diskusi o tom, jak se lépe starat o oblečení, které již vlastníme. Kolekce se nebude prodávat. Naším cílem nikdy nebylo založit oděvní značku. Chtěli jsme ve spolupráci s Rave Review vytvořit něco, co by lidi inspirovalo k tomu, aby se na oblečení ve svém šatníku podívali novýma očima </w:t>
      </w:r>
      <w:r w:rsidR="001A3C54">
        <w:rPr>
          <w:rFonts w:cs="Arial"/>
          <w:lang w:val="cs-CZ"/>
        </w:rPr>
        <w:br/>
      </w:r>
      <w:r w:rsidRPr="00197E24">
        <w:rPr>
          <w:rFonts w:cs="Arial"/>
          <w:lang w:val="cs-CZ"/>
        </w:rPr>
        <w:t xml:space="preserve">a zamysleli se nad tím, jak o něj nejlépe pečovat.  </w:t>
      </w:r>
    </w:p>
    <w:p w14:paraId="2513E1A6" w14:textId="77777777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57142D60" w14:textId="3D4D8630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>"V tomto návrhu jsme chtěli posílit pocit nedokonalosti. Takto se v látce vytváří charakter, díky kterému je práce s ní mnohem zábavnější a zajímavější než s novou látkou," řekla Josephine Bergqvist, spoluzakladatelka a kreativní ředitelka společnosti Rave Review.</w:t>
      </w:r>
    </w:p>
    <w:p w14:paraId="1198DA72" w14:textId="77777777" w:rsidR="00982577" w:rsidRDefault="00982577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BDFE140" w14:textId="64C5C163" w:rsidR="00CC6E7F" w:rsidRPr="00197E24" w:rsidRDefault="00CC6E7F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197E24">
        <w:rPr>
          <w:rFonts w:cs="Arial"/>
          <w:b/>
          <w:bCs/>
          <w:lang w:val="cs-CZ"/>
        </w:rPr>
        <w:t xml:space="preserve">O Rave Review </w:t>
      </w:r>
    </w:p>
    <w:p w14:paraId="160F49EC" w14:textId="6221C184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Švédské návrhářské duo Rave Review je známé svými upcyklovanými kolekcemi </w:t>
      </w:r>
      <w:r w:rsidR="001A3C54">
        <w:rPr>
          <w:rFonts w:cs="Arial"/>
          <w:lang w:val="cs-CZ"/>
        </w:rPr>
        <w:br/>
      </w:r>
      <w:r w:rsidRPr="00197E24">
        <w:rPr>
          <w:rFonts w:cs="Arial"/>
          <w:lang w:val="cs-CZ"/>
        </w:rPr>
        <w:t xml:space="preserve">a inovativními způsoby přeměny domácího textilu na žádané oblečení. Rok po ukončení studia na Beckmans College of Design založily Josephine Bergqvist a Livia Schück v roce 2017 značku s přesvědčením, že průmysl se musí stát více udržitelným. V dnešní době, kdy ceny energií rostou a kdy se projevuje klimatická krize, bychom měli stále více myslet ekologičtěji a udržitelněji. Nové technologie spotřebičů nám v tom budou velmi pomáhat.  </w:t>
      </w:r>
    </w:p>
    <w:p w14:paraId="301EA57B" w14:textId="77777777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65E8CC6E" w14:textId="4409DC3D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  <w:r w:rsidRPr="00197E24">
        <w:rPr>
          <w:rFonts w:cs="Arial"/>
          <w:lang w:val="cs-CZ"/>
        </w:rPr>
        <w:t xml:space="preserve">Rave Review se stala ochrannou známkou upcyklovaných kolekcí a žhavým pojmem </w:t>
      </w:r>
      <w:r w:rsidR="001A3C54">
        <w:rPr>
          <w:rFonts w:cs="Arial"/>
          <w:lang w:val="cs-CZ"/>
        </w:rPr>
        <w:br/>
      </w:r>
      <w:r w:rsidRPr="00197E24">
        <w:rPr>
          <w:rFonts w:cs="Arial"/>
          <w:lang w:val="cs-CZ"/>
        </w:rPr>
        <w:t>v mezinárodním módním průmyslu. Objevily se v časopise Vogue, na GucciFestu, získaly ocenění a jejich kolekce nosily Kylie Jenner a Emma Watson.</w:t>
      </w:r>
    </w:p>
    <w:p w14:paraId="1A17BD7F" w14:textId="1BCD71F4" w:rsidR="00CC6E7F" w:rsidRPr="00197E24" w:rsidRDefault="00CC6E7F" w:rsidP="0066778D">
      <w:pPr>
        <w:spacing w:line="360" w:lineRule="auto"/>
        <w:jc w:val="both"/>
        <w:rPr>
          <w:rFonts w:cs="Arial"/>
          <w:lang w:val="cs-CZ"/>
        </w:rPr>
      </w:pPr>
    </w:p>
    <w:p w14:paraId="3D1EF1E4" w14:textId="77777777" w:rsidR="00093FC2" w:rsidRDefault="00093FC2" w:rsidP="00982577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AAC178E" w14:textId="77777777" w:rsidR="00093FC2" w:rsidRDefault="00093FC2" w:rsidP="00982577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89A374C" w14:textId="77777777" w:rsidR="00093FC2" w:rsidRDefault="00093FC2" w:rsidP="00982577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DBF0713" w14:textId="77777777" w:rsidR="00093FC2" w:rsidRDefault="00093FC2" w:rsidP="00982577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8F33B46" w14:textId="3F4824F8" w:rsidR="00982577" w:rsidRPr="00982577" w:rsidRDefault="00982577" w:rsidP="00982577">
      <w:pPr>
        <w:spacing w:line="360" w:lineRule="auto"/>
        <w:jc w:val="both"/>
        <w:rPr>
          <w:rFonts w:cs="Arial"/>
          <w:lang w:val="cs-CZ"/>
        </w:rPr>
      </w:pPr>
      <w:r w:rsidRPr="00982577">
        <w:rPr>
          <w:rFonts w:cs="Arial"/>
          <w:b/>
          <w:bCs/>
          <w:lang w:val="cs-CZ"/>
        </w:rPr>
        <w:t>Pro více informací prosím navštivte:</w:t>
      </w:r>
      <w:r w:rsidRPr="00982577">
        <w:rPr>
          <w:rFonts w:cs="Arial"/>
          <w:lang w:val="cs-CZ"/>
        </w:rPr>
        <w:t xml:space="preserve"> </w:t>
      </w:r>
      <w:hyperlink r:id="rId9" w:history="1">
        <w:r w:rsidRPr="00982577">
          <w:rPr>
            <w:rStyle w:val="Hypertextovodkaz"/>
            <w:rFonts w:cs="Arial"/>
            <w:lang w:val="cs-CZ"/>
          </w:rPr>
          <w:t>www.electrolux.com/breakthepattern</w:t>
        </w:r>
      </w:hyperlink>
    </w:p>
    <w:p w14:paraId="3412FC39" w14:textId="77777777" w:rsidR="00982577" w:rsidRDefault="00982577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28C00594" w:rsidR="00050466" w:rsidRPr="00197E24" w:rsidRDefault="00050466" w:rsidP="00050466">
      <w:pPr>
        <w:spacing w:line="360" w:lineRule="auto"/>
        <w:jc w:val="both"/>
        <w:rPr>
          <w:lang w:val="cs-CZ"/>
        </w:rPr>
      </w:pPr>
      <w:r w:rsidRPr="00197E24">
        <w:rPr>
          <w:lang w:val="cs-CZ"/>
        </w:rPr>
        <w:t xml:space="preserve">Více na </w:t>
      </w:r>
      <w:hyperlink r:id="rId10" w:history="1">
        <w:r w:rsidR="00E105A8" w:rsidRPr="00197E24">
          <w:rPr>
            <w:rStyle w:val="Hypertextovodkaz"/>
            <w:lang w:val="cs-CZ"/>
          </w:rPr>
          <w:t>www.electrolux.cz</w:t>
        </w:r>
      </w:hyperlink>
      <w:r w:rsidRPr="00197E24">
        <w:rPr>
          <w:lang w:val="cs-CZ"/>
        </w:rPr>
        <w:t xml:space="preserve">, </w:t>
      </w:r>
      <w:hyperlink r:id="rId11" w:history="1">
        <w:r w:rsidRPr="00197E24">
          <w:rPr>
            <w:rStyle w:val="Hypertextovodkaz"/>
            <w:lang w:val="cs-CZ"/>
          </w:rPr>
          <w:t>Facebooku</w:t>
        </w:r>
      </w:hyperlink>
      <w:r w:rsidRPr="00197E24">
        <w:rPr>
          <w:lang w:val="cs-CZ"/>
        </w:rPr>
        <w:t xml:space="preserve">, </w:t>
      </w:r>
      <w:hyperlink r:id="rId12" w:history="1">
        <w:r w:rsidRPr="00197E24">
          <w:rPr>
            <w:rStyle w:val="Hypertextovodkaz"/>
            <w:lang w:val="cs-CZ"/>
          </w:rPr>
          <w:t>Instagramu</w:t>
        </w:r>
      </w:hyperlink>
      <w:r w:rsidRPr="00197E24">
        <w:rPr>
          <w:lang w:val="cs-CZ"/>
        </w:rPr>
        <w:t xml:space="preserve"> nebo </w:t>
      </w:r>
      <w:hyperlink r:id="rId13" w:history="1">
        <w:r w:rsidRPr="00197E24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197E24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91FB270" w:rsidR="00192D6C" w:rsidRPr="00197E24" w:rsidRDefault="007E6325" w:rsidP="00B41696">
      <w:pPr>
        <w:spacing w:line="360" w:lineRule="auto"/>
        <w:jc w:val="both"/>
        <w:rPr>
          <w:sz w:val="18"/>
          <w:lang w:val="cs-CZ"/>
        </w:rPr>
      </w:pPr>
      <w:r w:rsidRPr="00197E24">
        <w:rPr>
          <w:sz w:val="18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wellbeing, a prostřednictvím našich řešení a činností vždy usilujeme o to vést lidskou společnost v cestě za udržitelností. Pod našimi značkami Electrolux, AEG </w:t>
      </w:r>
      <w:r w:rsidR="00074FFA" w:rsidRPr="00197E24">
        <w:rPr>
          <w:sz w:val="18"/>
          <w:lang w:val="cs-CZ"/>
        </w:rPr>
        <w:br/>
      </w:r>
      <w:r w:rsidRPr="00197E24">
        <w:rPr>
          <w:sz w:val="18"/>
          <w:lang w:val="cs-CZ"/>
        </w:rPr>
        <w:t xml:space="preserve">a Frigidaire prodáváme každý rok přibližně 60 milionů domácích spotřebičů na více než 120 světových trzích. V roce 2021 dosáhla společnost Electrolux tržeb ve výši 126 miliard SEK </w:t>
      </w:r>
      <w:r w:rsidR="00074FFA" w:rsidRPr="00197E24">
        <w:rPr>
          <w:sz w:val="18"/>
          <w:lang w:val="cs-CZ"/>
        </w:rPr>
        <w:br/>
      </w:r>
      <w:r w:rsidRPr="00197E24">
        <w:rPr>
          <w:sz w:val="18"/>
          <w:lang w:val="cs-CZ"/>
        </w:rPr>
        <w:t>a zaměstnávala 52 000 lidí po celém světě. Další informace najdete na webu www.electroluxgroup.com.</w:t>
      </w:r>
    </w:p>
    <w:sectPr w:rsidR="00192D6C" w:rsidRPr="00197E24">
      <w:headerReference w:type="default" r:id="rId14"/>
      <w:headerReference w:type="first" r:id="rId15"/>
      <w:footerReference w:type="first" r:id="rId16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6D7C" w14:textId="77777777" w:rsidR="009E39F9" w:rsidRDefault="009E39F9">
      <w:r>
        <w:separator/>
      </w:r>
    </w:p>
  </w:endnote>
  <w:endnote w:type="continuationSeparator" w:id="0">
    <w:p w14:paraId="457D8C97" w14:textId="77777777" w:rsidR="009E39F9" w:rsidRDefault="009E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45FF6F2" w:rsidR="00E75A17" w:rsidRPr="00E75A17" w:rsidRDefault="00D10D4D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CuMYXs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6AA17798" w14:textId="245FF6F2" w:rsidR="00E75A17" w:rsidRPr="00E75A17" w:rsidRDefault="00D10D4D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CJup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FFB6" w14:textId="77777777" w:rsidR="009E39F9" w:rsidRDefault="009E39F9">
      <w:r>
        <w:separator/>
      </w:r>
    </w:p>
  </w:footnote>
  <w:footnote w:type="continuationSeparator" w:id="0">
    <w:p w14:paraId="4C51DA36" w14:textId="77777777" w:rsidR="009E39F9" w:rsidRDefault="009E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rW+GfuAAAAALAQAADwAAAAAA&#10;AAAAAAAAAABXBAAAZHJzL2Rvd25yZXYueG1sUEsFBgAAAAAEAAQA8wAAAGQ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AA8"/>
    <w:multiLevelType w:val="hybridMultilevel"/>
    <w:tmpl w:val="8CFA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8A"/>
    <w:multiLevelType w:val="hybridMultilevel"/>
    <w:tmpl w:val="775A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390">
    <w:abstractNumId w:val="1"/>
  </w:num>
  <w:num w:numId="2" w16cid:durableId="28459459">
    <w:abstractNumId w:val="0"/>
  </w:num>
  <w:num w:numId="3" w16cid:durableId="29502888">
    <w:abstractNumId w:val="5"/>
  </w:num>
  <w:num w:numId="4" w16cid:durableId="235361754">
    <w:abstractNumId w:val="9"/>
  </w:num>
  <w:num w:numId="5" w16cid:durableId="13220830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558209">
    <w:abstractNumId w:val="8"/>
  </w:num>
  <w:num w:numId="7" w16cid:durableId="1824467090">
    <w:abstractNumId w:val="6"/>
  </w:num>
  <w:num w:numId="8" w16cid:durableId="291400072">
    <w:abstractNumId w:val="2"/>
  </w:num>
  <w:num w:numId="9" w16cid:durableId="1857229424">
    <w:abstractNumId w:val="7"/>
  </w:num>
  <w:num w:numId="10" w16cid:durableId="142896008">
    <w:abstractNumId w:val="4"/>
  </w:num>
  <w:num w:numId="11" w16cid:durableId="79725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27FD7"/>
    <w:rsid w:val="00031A53"/>
    <w:rsid w:val="0003240E"/>
    <w:rsid w:val="00035E70"/>
    <w:rsid w:val="00035FBB"/>
    <w:rsid w:val="000413C3"/>
    <w:rsid w:val="000422F0"/>
    <w:rsid w:val="0004270E"/>
    <w:rsid w:val="00042F17"/>
    <w:rsid w:val="0004300F"/>
    <w:rsid w:val="00043CCA"/>
    <w:rsid w:val="000450A0"/>
    <w:rsid w:val="00050466"/>
    <w:rsid w:val="00053374"/>
    <w:rsid w:val="000547D4"/>
    <w:rsid w:val="00054866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3FC2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6CD1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97E24"/>
    <w:rsid w:val="001A17EE"/>
    <w:rsid w:val="001A3A8F"/>
    <w:rsid w:val="001A3C54"/>
    <w:rsid w:val="001A3E5C"/>
    <w:rsid w:val="001A4303"/>
    <w:rsid w:val="001A51C7"/>
    <w:rsid w:val="001A5261"/>
    <w:rsid w:val="001A548E"/>
    <w:rsid w:val="001A54B9"/>
    <w:rsid w:val="001A5AA2"/>
    <w:rsid w:val="001A7DAC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D0BA5"/>
    <w:rsid w:val="001D0C58"/>
    <w:rsid w:val="001D3CC1"/>
    <w:rsid w:val="001D3EC7"/>
    <w:rsid w:val="001D5AB1"/>
    <w:rsid w:val="001E0535"/>
    <w:rsid w:val="001E38BF"/>
    <w:rsid w:val="001E57E0"/>
    <w:rsid w:val="001F21E5"/>
    <w:rsid w:val="001F7094"/>
    <w:rsid w:val="001F72BE"/>
    <w:rsid w:val="00201E10"/>
    <w:rsid w:val="002029BA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1B47"/>
    <w:rsid w:val="00242E89"/>
    <w:rsid w:val="00242FBA"/>
    <w:rsid w:val="002457A6"/>
    <w:rsid w:val="00247FCE"/>
    <w:rsid w:val="00250216"/>
    <w:rsid w:val="00250B3D"/>
    <w:rsid w:val="00250D3B"/>
    <w:rsid w:val="00251462"/>
    <w:rsid w:val="00256A47"/>
    <w:rsid w:val="00262367"/>
    <w:rsid w:val="00262CF6"/>
    <w:rsid w:val="0026342C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4E11"/>
    <w:rsid w:val="002A6E38"/>
    <w:rsid w:val="002B094B"/>
    <w:rsid w:val="002B2D2A"/>
    <w:rsid w:val="002B64DF"/>
    <w:rsid w:val="002B68AA"/>
    <w:rsid w:val="002B6E83"/>
    <w:rsid w:val="002C211D"/>
    <w:rsid w:val="002C2780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1680"/>
    <w:rsid w:val="00304B14"/>
    <w:rsid w:val="00310EE9"/>
    <w:rsid w:val="00312868"/>
    <w:rsid w:val="00324CA6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75E9"/>
    <w:rsid w:val="00351502"/>
    <w:rsid w:val="00353003"/>
    <w:rsid w:val="00356864"/>
    <w:rsid w:val="00363370"/>
    <w:rsid w:val="003673B3"/>
    <w:rsid w:val="00367B81"/>
    <w:rsid w:val="003716E9"/>
    <w:rsid w:val="00372476"/>
    <w:rsid w:val="00382B65"/>
    <w:rsid w:val="003835F2"/>
    <w:rsid w:val="00383A0B"/>
    <w:rsid w:val="003841C6"/>
    <w:rsid w:val="00384F8D"/>
    <w:rsid w:val="0039362C"/>
    <w:rsid w:val="0039664D"/>
    <w:rsid w:val="00396F58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11E"/>
    <w:rsid w:val="00425CF7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90202"/>
    <w:rsid w:val="00492407"/>
    <w:rsid w:val="00493C43"/>
    <w:rsid w:val="004941A5"/>
    <w:rsid w:val="004A1B07"/>
    <w:rsid w:val="004A46FF"/>
    <w:rsid w:val="004A5469"/>
    <w:rsid w:val="004A718E"/>
    <w:rsid w:val="004B0637"/>
    <w:rsid w:val="004B25EB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6C5C"/>
    <w:rsid w:val="004E6D29"/>
    <w:rsid w:val="004F2A56"/>
    <w:rsid w:val="004F3784"/>
    <w:rsid w:val="004F4D80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20C3"/>
    <w:rsid w:val="00522C7B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5684"/>
    <w:rsid w:val="00627315"/>
    <w:rsid w:val="006325D9"/>
    <w:rsid w:val="00634C71"/>
    <w:rsid w:val="00635BEB"/>
    <w:rsid w:val="0063643F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1711"/>
    <w:rsid w:val="0066498C"/>
    <w:rsid w:val="00666957"/>
    <w:rsid w:val="0066778D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5DB7"/>
    <w:rsid w:val="00706318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65EC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62F77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C60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329D4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3680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82577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1059"/>
    <w:rsid w:val="009E39F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C16"/>
    <w:rsid w:val="00A50C5D"/>
    <w:rsid w:val="00A5745D"/>
    <w:rsid w:val="00A63080"/>
    <w:rsid w:val="00A63640"/>
    <w:rsid w:val="00A679C1"/>
    <w:rsid w:val="00A67BF7"/>
    <w:rsid w:val="00A761F2"/>
    <w:rsid w:val="00A767A2"/>
    <w:rsid w:val="00A77F9C"/>
    <w:rsid w:val="00A8501B"/>
    <w:rsid w:val="00A86CAE"/>
    <w:rsid w:val="00A9096F"/>
    <w:rsid w:val="00A90AC0"/>
    <w:rsid w:val="00A917D6"/>
    <w:rsid w:val="00A976E2"/>
    <w:rsid w:val="00A97724"/>
    <w:rsid w:val="00A97F60"/>
    <w:rsid w:val="00AA0EAA"/>
    <w:rsid w:val="00AA34B2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E5020"/>
    <w:rsid w:val="00AE6271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5D39"/>
    <w:rsid w:val="00BE6C5B"/>
    <w:rsid w:val="00BF03F5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5F40"/>
    <w:rsid w:val="00C17F14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31E0"/>
    <w:rsid w:val="00C97E71"/>
    <w:rsid w:val="00CA2EEB"/>
    <w:rsid w:val="00CA364F"/>
    <w:rsid w:val="00CA3ECA"/>
    <w:rsid w:val="00CA539F"/>
    <w:rsid w:val="00CA770A"/>
    <w:rsid w:val="00CB0025"/>
    <w:rsid w:val="00CB546E"/>
    <w:rsid w:val="00CC2A3C"/>
    <w:rsid w:val="00CC4838"/>
    <w:rsid w:val="00CC5AC0"/>
    <w:rsid w:val="00CC66A2"/>
    <w:rsid w:val="00CC690B"/>
    <w:rsid w:val="00CC6E7F"/>
    <w:rsid w:val="00CD1417"/>
    <w:rsid w:val="00CD380C"/>
    <w:rsid w:val="00CD43CD"/>
    <w:rsid w:val="00CD6502"/>
    <w:rsid w:val="00CD695E"/>
    <w:rsid w:val="00CD69B1"/>
    <w:rsid w:val="00CD746B"/>
    <w:rsid w:val="00CE31DE"/>
    <w:rsid w:val="00CE5EDC"/>
    <w:rsid w:val="00CF26A5"/>
    <w:rsid w:val="00CF26C2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411E1"/>
    <w:rsid w:val="00D41757"/>
    <w:rsid w:val="00D41DF1"/>
    <w:rsid w:val="00D41FC2"/>
    <w:rsid w:val="00D42D0E"/>
    <w:rsid w:val="00D43BBE"/>
    <w:rsid w:val="00D5693F"/>
    <w:rsid w:val="00D63BEF"/>
    <w:rsid w:val="00D74270"/>
    <w:rsid w:val="00D7646E"/>
    <w:rsid w:val="00D7730B"/>
    <w:rsid w:val="00D9179F"/>
    <w:rsid w:val="00D92941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105A8"/>
    <w:rsid w:val="00E160C8"/>
    <w:rsid w:val="00E211A7"/>
    <w:rsid w:val="00E22ECC"/>
    <w:rsid w:val="00E247BE"/>
    <w:rsid w:val="00E27D19"/>
    <w:rsid w:val="00E30C89"/>
    <w:rsid w:val="00E33788"/>
    <w:rsid w:val="00E35206"/>
    <w:rsid w:val="00E41F4F"/>
    <w:rsid w:val="00E4338B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434"/>
    <w:rsid w:val="00F70414"/>
    <w:rsid w:val="00F7295F"/>
    <w:rsid w:val="00F74683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room.doblogoo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lectrolux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ctrolu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om/breakthepatter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5</TotalTime>
  <Pages>4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3</cp:revision>
  <cp:lastPrinted>2016-04-28T13:14:00Z</cp:lastPrinted>
  <dcterms:created xsi:type="dcterms:W3CDTF">2022-09-22T15:04:00Z</dcterms:created>
  <dcterms:modified xsi:type="dcterms:W3CDTF">2022-09-22T15:07:00Z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2022-09-22T14:56:11Z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