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04D" w14:textId="0A1B3F12" w:rsidR="00F52EF5" w:rsidRDefault="00736785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139036510"/>
      <w:bookmarkStart w:id="1" w:name="_Hlk37077829"/>
      <w:r>
        <w:rPr>
          <w:rFonts w:ascii="Arial" w:hAnsi="Arial" w:cs="Arial"/>
          <w:b/>
          <w:bCs/>
          <w:sz w:val="35"/>
          <w:szCs w:val="35"/>
        </w:rPr>
        <w:t xml:space="preserve">Originál je jen jeden. Pilot FriXion Ball </w:t>
      </w:r>
      <w:r w:rsidR="006663FF">
        <w:rPr>
          <w:rFonts w:ascii="Arial" w:hAnsi="Arial" w:cs="Arial"/>
          <w:b/>
          <w:bCs/>
          <w:sz w:val="35"/>
          <w:szCs w:val="35"/>
        </w:rPr>
        <w:t>je nezaměnitelný pomocník všech školáků</w:t>
      </w:r>
    </w:p>
    <w:bookmarkEnd w:id="0"/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1"/>
    <w:p w14:paraId="5A27C183" w14:textId="40AD8257" w:rsidR="006663FF" w:rsidRDefault="005C169D" w:rsidP="00D46C5F">
      <w:pPr>
        <w:jc w:val="both"/>
        <w:rPr>
          <w:rFonts w:ascii="Arial" w:hAnsi="Arial" w:cs="Arial"/>
          <w:b/>
          <w:sz w:val="22"/>
        </w:rPr>
      </w:pPr>
      <w:r w:rsidRPr="001D4FB4">
        <w:rPr>
          <w:rFonts w:ascii="Arial" w:hAnsi="Arial" w:cs="Arial"/>
          <w:bCs/>
          <w:sz w:val="22"/>
        </w:rPr>
        <w:t>Praha</w:t>
      </w:r>
      <w:r w:rsidR="00084E95">
        <w:rPr>
          <w:rFonts w:ascii="Arial" w:hAnsi="Arial" w:cs="Arial"/>
          <w:bCs/>
          <w:sz w:val="22"/>
        </w:rPr>
        <w:t xml:space="preserve"> </w:t>
      </w:r>
      <w:r w:rsidR="00797A17">
        <w:rPr>
          <w:rFonts w:ascii="Arial" w:hAnsi="Arial" w:cs="Arial"/>
          <w:bCs/>
          <w:sz w:val="22"/>
        </w:rPr>
        <w:t>30</w:t>
      </w:r>
      <w:r w:rsidR="00D94A21">
        <w:rPr>
          <w:rFonts w:ascii="Arial" w:hAnsi="Arial" w:cs="Arial"/>
          <w:bCs/>
          <w:sz w:val="22"/>
        </w:rPr>
        <w:t xml:space="preserve">. </w:t>
      </w:r>
      <w:r w:rsidR="00084E95">
        <w:rPr>
          <w:rFonts w:ascii="Arial" w:hAnsi="Arial" w:cs="Arial"/>
          <w:bCs/>
          <w:sz w:val="22"/>
        </w:rPr>
        <w:t>června</w:t>
      </w:r>
      <w:r w:rsidR="00D94A21">
        <w:rPr>
          <w:rFonts w:ascii="Arial" w:hAnsi="Arial" w:cs="Arial"/>
          <w:bCs/>
          <w:sz w:val="22"/>
        </w:rPr>
        <w:t xml:space="preserve"> </w:t>
      </w:r>
      <w:r w:rsidRPr="001D4FB4">
        <w:rPr>
          <w:rFonts w:ascii="Arial" w:hAnsi="Arial" w:cs="Arial"/>
          <w:bCs/>
          <w:sz w:val="22"/>
        </w:rPr>
        <w:t>20</w:t>
      </w:r>
      <w:r w:rsidR="00B650EE">
        <w:rPr>
          <w:rFonts w:ascii="Arial" w:hAnsi="Arial" w:cs="Arial"/>
          <w:bCs/>
          <w:sz w:val="22"/>
        </w:rPr>
        <w:t>2</w:t>
      </w:r>
      <w:r w:rsidR="00797A17">
        <w:rPr>
          <w:rFonts w:ascii="Arial" w:hAnsi="Arial" w:cs="Arial"/>
          <w:bCs/>
          <w:sz w:val="22"/>
        </w:rPr>
        <w:t>3</w:t>
      </w:r>
      <w:r>
        <w:rPr>
          <w:rFonts w:ascii="Arial" w:hAnsi="Arial" w:cs="Arial"/>
          <w:b/>
          <w:sz w:val="22"/>
        </w:rPr>
        <w:t xml:space="preserve"> </w:t>
      </w:r>
      <w:r w:rsidR="00060FF3">
        <w:rPr>
          <w:rFonts w:ascii="Arial" w:hAnsi="Arial" w:cs="Arial"/>
          <w:bCs/>
          <w:sz w:val="22"/>
        </w:rPr>
        <w:t>–</w:t>
      </w:r>
      <w:r w:rsidR="00060FF3" w:rsidRPr="00060FF3">
        <w:rPr>
          <w:rFonts w:ascii="Arial" w:hAnsi="Arial" w:cs="Arial"/>
          <w:bCs/>
          <w:sz w:val="22"/>
        </w:rPr>
        <w:t xml:space="preserve"> </w:t>
      </w:r>
      <w:bookmarkStart w:id="2" w:name="_Hlk139036552"/>
      <w:r w:rsidR="00797A17">
        <w:rPr>
          <w:rFonts w:ascii="Arial" w:hAnsi="Arial" w:cs="Arial"/>
          <w:b/>
          <w:sz w:val="22"/>
        </w:rPr>
        <w:t>Neboj, chybuj, gumuj</w:t>
      </w:r>
      <w:r w:rsidR="006663FF">
        <w:rPr>
          <w:rFonts w:ascii="Arial" w:hAnsi="Arial" w:cs="Arial"/>
          <w:b/>
          <w:sz w:val="22"/>
        </w:rPr>
        <w:t xml:space="preserve"> a buď jako Pilot. Co se nepovede, to se dá jednoduše </w:t>
      </w:r>
      <w:r w:rsidR="003768DA">
        <w:rPr>
          <w:rFonts w:ascii="Arial" w:hAnsi="Arial" w:cs="Arial"/>
          <w:b/>
          <w:sz w:val="22"/>
        </w:rPr>
        <w:t>vygumovat</w:t>
      </w:r>
      <w:r w:rsidR="006663FF">
        <w:rPr>
          <w:rFonts w:ascii="Arial" w:hAnsi="Arial" w:cs="Arial"/>
          <w:b/>
          <w:sz w:val="22"/>
        </w:rPr>
        <w:t>, opravit</w:t>
      </w:r>
      <w:r w:rsidR="003768DA">
        <w:rPr>
          <w:rFonts w:ascii="Arial" w:hAnsi="Arial" w:cs="Arial"/>
          <w:b/>
          <w:sz w:val="22"/>
        </w:rPr>
        <w:t xml:space="preserve"> nebo</w:t>
      </w:r>
      <w:r w:rsidR="006663FF">
        <w:rPr>
          <w:rFonts w:ascii="Arial" w:hAnsi="Arial" w:cs="Arial"/>
          <w:b/>
          <w:sz w:val="22"/>
        </w:rPr>
        <w:t xml:space="preserve"> přepsat.</w:t>
      </w:r>
      <w:r w:rsidR="005E2C64">
        <w:rPr>
          <w:rFonts w:ascii="Arial" w:hAnsi="Arial" w:cs="Arial"/>
          <w:b/>
          <w:sz w:val="22"/>
        </w:rPr>
        <w:t xml:space="preserve"> Pera</w:t>
      </w:r>
      <w:r w:rsidR="006663FF">
        <w:rPr>
          <w:rFonts w:ascii="Arial" w:hAnsi="Arial" w:cs="Arial"/>
          <w:b/>
          <w:sz w:val="22"/>
        </w:rPr>
        <w:t xml:space="preserve"> </w:t>
      </w:r>
      <w:r w:rsidR="005E2C64">
        <w:rPr>
          <w:rFonts w:ascii="Arial" w:hAnsi="Arial" w:cs="Arial"/>
          <w:b/>
          <w:sz w:val="22"/>
        </w:rPr>
        <w:t xml:space="preserve">Pilot FriXion Ball se dlouhodobě zabydlela v penálech školáků všech věkových kategorií. Je už jen na osobní preferenci, zda zvolí variantu s víčkem, anebo se stiskacím mechanismem. </w:t>
      </w:r>
      <w:r w:rsidR="003F65D7">
        <w:rPr>
          <w:rFonts w:ascii="Arial" w:hAnsi="Arial" w:cs="Arial"/>
          <w:b/>
          <w:sz w:val="22"/>
        </w:rPr>
        <w:t>Spolehlivé pero je prostě must-have, protože nabízí nespočet benefitů</w:t>
      </w:r>
      <w:r w:rsidR="00E80379">
        <w:rPr>
          <w:rFonts w:ascii="Arial" w:hAnsi="Arial" w:cs="Arial"/>
          <w:b/>
          <w:sz w:val="22"/>
        </w:rPr>
        <w:t xml:space="preserve">: </w:t>
      </w:r>
      <w:r w:rsidR="003F65D7">
        <w:rPr>
          <w:rFonts w:ascii="Arial" w:hAnsi="Arial" w:cs="Arial"/>
          <w:b/>
          <w:sz w:val="22"/>
        </w:rPr>
        <w:t xml:space="preserve">rozvíjí psací schopnosti </w:t>
      </w:r>
      <w:r w:rsidR="00B4602A">
        <w:rPr>
          <w:rFonts w:ascii="Arial" w:hAnsi="Arial" w:cs="Arial"/>
          <w:b/>
          <w:sz w:val="22"/>
        </w:rPr>
        <w:t>i</w:t>
      </w:r>
      <w:r w:rsidR="003F65D7">
        <w:rPr>
          <w:rFonts w:ascii="Arial" w:hAnsi="Arial" w:cs="Arial"/>
          <w:b/>
          <w:sz w:val="22"/>
        </w:rPr>
        <w:t xml:space="preserve"> </w:t>
      </w:r>
      <w:r w:rsidR="000041FE">
        <w:rPr>
          <w:rFonts w:ascii="Arial" w:hAnsi="Arial" w:cs="Arial"/>
          <w:b/>
          <w:sz w:val="22"/>
        </w:rPr>
        <w:t>vizuální myšlení</w:t>
      </w:r>
      <w:r w:rsidR="003F65D7">
        <w:rPr>
          <w:rFonts w:ascii="Arial" w:hAnsi="Arial" w:cs="Arial"/>
          <w:b/>
          <w:sz w:val="22"/>
        </w:rPr>
        <w:t xml:space="preserve">, </w:t>
      </w:r>
      <w:r w:rsidR="000041FE">
        <w:rPr>
          <w:rFonts w:ascii="Arial" w:hAnsi="Arial" w:cs="Arial"/>
          <w:b/>
          <w:sz w:val="22"/>
        </w:rPr>
        <w:t>dovoluje experimentovat</w:t>
      </w:r>
      <w:r w:rsidR="0023257F">
        <w:rPr>
          <w:rFonts w:ascii="Arial" w:hAnsi="Arial" w:cs="Arial"/>
          <w:b/>
          <w:sz w:val="22"/>
        </w:rPr>
        <w:t>,</w:t>
      </w:r>
      <w:r w:rsidR="000041FE">
        <w:rPr>
          <w:rFonts w:ascii="Arial" w:hAnsi="Arial" w:cs="Arial"/>
          <w:b/>
          <w:sz w:val="22"/>
        </w:rPr>
        <w:t xml:space="preserve"> a tím i vyjadřovat kreativitu</w:t>
      </w:r>
      <w:r w:rsidR="00E80379">
        <w:rPr>
          <w:rFonts w:ascii="Arial" w:hAnsi="Arial" w:cs="Arial"/>
          <w:b/>
          <w:sz w:val="22"/>
        </w:rPr>
        <w:t xml:space="preserve"> nebo</w:t>
      </w:r>
      <w:r w:rsidR="00B4602A">
        <w:rPr>
          <w:rFonts w:ascii="Arial" w:hAnsi="Arial" w:cs="Arial"/>
          <w:b/>
          <w:sz w:val="22"/>
        </w:rPr>
        <w:t xml:space="preserve"> </w:t>
      </w:r>
      <w:r w:rsidR="00E80379">
        <w:rPr>
          <w:rFonts w:ascii="Arial" w:hAnsi="Arial" w:cs="Arial"/>
          <w:b/>
          <w:sz w:val="22"/>
        </w:rPr>
        <w:t xml:space="preserve">přehledně </w:t>
      </w:r>
      <w:r w:rsidR="000041FE">
        <w:rPr>
          <w:rFonts w:ascii="Arial" w:hAnsi="Arial" w:cs="Arial"/>
          <w:b/>
          <w:sz w:val="22"/>
        </w:rPr>
        <w:t>organizovat</w:t>
      </w:r>
      <w:r w:rsidR="00E80379">
        <w:rPr>
          <w:rFonts w:ascii="Arial" w:hAnsi="Arial" w:cs="Arial"/>
          <w:b/>
          <w:sz w:val="22"/>
        </w:rPr>
        <w:t xml:space="preserve"> text, poznámky i</w:t>
      </w:r>
      <w:r w:rsidR="00E80379" w:rsidRPr="00E80379">
        <w:rPr>
          <w:rFonts w:ascii="Arial" w:hAnsi="Arial" w:cs="Arial"/>
          <w:b/>
          <w:sz w:val="22"/>
        </w:rPr>
        <w:t xml:space="preserve"> </w:t>
      </w:r>
      <w:r w:rsidR="00E80379">
        <w:rPr>
          <w:rFonts w:ascii="Arial" w:hAnsi="Arial" w:cs="Arial"/>
          <w:b/>
          <w:sz w:val="22"/>
        </w:rPr>
        <w:t>myšlenky.</w:t>
      </w:r>
    </w:p>
    <w:bookmarkEnd w:id="2"/>
    <w:p w14:paraId="6E7FD059" w14:textId="0C49C669" w:rsidR="006663FF" w:rsidRDefault="006663FF" w:rsidP="00D46C5F">
      <w:pPr>
        <w:jc w:val="both"/>
        <w:rPr>
          <w:rFonts w:ascii="Arial" w:hAnsi="Arial" w:cs="Arial"/>
          <w:b/>
          <w:sz w:val="22"/>
        </w:rPr>
      </w:pPr>
    </w:p>
    <w:p w14:paraId="0BC2398F" w14:textId="07621412" w:rsidR="00D62F70" w:rsidRDefault="00A23572" w:rsidP="00D46C5F">
      <w:pPr>
        <w:jc w:val="both"/>
        <w:rPr>
          <w:rFonts w:ascii="Arial" w:hAnsi="Arial" w:cs="Arial"/>
          <w:bCs/>
          <w:sz w:val="22"/>
        </w:rPr>
      </w:pPr>
      <w:r w:rsidRPr="00A23572">
        <w:rPr>
          <w:rFonts w:ascii="Arial" w:hAnsi="Arial" w:cs="Arial"/>
          <w:b/>
          <w:noProof/>
          <w:sz w:val="22"/>
        </w:rPr>
        <w:drawing>
          <wp:anchor distT="0" distB="0" distL="114300" distR="114300" simplePos="0" relativeHeight="251661312" behindDoc="1" locked="0" layoutInCell="1" allowOverlap="1" wp14:anchorId="353EF115" wp14:editId="739C3D1D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3184897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449" y="21376"/>
                <wp:lineTo x="21449" y="0"/>
                <wp:lineTo x="0" y="0"/>
              </wp:wrapPolygon>
            </wp:wrapTight>
            <wp:docPr id="1916394683" name="Obrázek 1" descr="Obsah obrázku kancelářské potřeby, papírenské zboží, Dětské kresby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94683" name="Obrázek 1" descr="Obsah obrázku kancelářské potřeby, papírenské zboží, Dětské kresby, rukopis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9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F70" w:rsidRPr="00D62F70">
        <w:rPr>
          <w:rFonts w:ascii="Arial" w:hAnsi="Arial" w:cs="Arial"/>
          <w:bCs/>
          <w:sz w:val="22"/>
        </w:rPr>
        <w:t>S blížícím se začátkem nového školního roku přichází i čas, kdy rodiče začínají hledat ty nejlepší a nejspolehlivější</w:t>
      </w:r>
      <w:r w:rsidR="00504B01">
        <w:rPr>
          <w:rFonts w:ascii="Arial" w:hAnsi="Arial" w:cs="Arial"/>
          <w:bCs/>
          <w:sz w:val="22"/>
        </w:rPr>
        <w:t xml:space="preserve"> školní</w:t>
      </w:r>
      <w:r w:rsidR="00D62F70" w:rsidRPr="00D62F70">
        <w:rPr>
          <w:rFonts w:ascii="Arial" w:hAnsi="Arial" w:cs="Arial"/>
          <w:bCs/>
          <w:sz w:val="22"/>
        </w:rPr>
        <w:t xml:space="preserve"> potřeby pro své děti.</w:t>
      </w:r>
      <w:r w:rsidR="00D62F70">
        <w:rPr>
          <w:rFonts w:ascii="Arial" w:hAnsi="Arial" w:cs="Arial"/>
          <w:bCs/>
          <w:sz w:val="22"/>
        </w:rPr>
        <w:t xml:space="preserve"> </w:t>
      </w:r>
      <w:r w:rsidR="00D62F70" w:rsidRPr="00D62F70">
        <w:rPr>
          <w:rFonts w:ascii="Arial" w:hAnsi="Arial" w:cs="Arial"/>
          <w:bCs/>
          <w:sz w:val="22"/>
        </w:rPr>
        <w:t>Pilot je</w:t>
      </w:r>
      <w:r w:rsidR="0023257F">
        <w:rPr>
          <w:rFonts w:ascii="Arial" w:hAnsi="Arial" w:cs="Arial"/>
          <w:bCs/>
          <w:sz w:val="22"/>
        </w:rPr>
        <w:t xml:space="preserve"> </w:t>
      </w:r>
      <w:r w:rsidR="00D62F70" w:rsidRPr="00D62F70">
        <w:rPr>
          <w:rFonts w:ascii="Arial" w:hAnsi="Arial" w:cs="Arial"/>
          <w:bCs/>
          <w:sz w:val="22"/>
        </w:rPr>
        <w:t xml:space="preserve">skutečným inovátorem v oblasti psacích potřeb. Jeho jedinečná inkoustová technologie </w:t>
      </w:r>
      <w:r w:rsidR="00AF589A">
        <w:rPr>
          <w:rFonts w:ascii="Arial" w:hAnsi="Arial" w:cs="Arial"/>
          <w:bCs/>
          <w:sz w:val="22"/>
        </w:rPr>
        <w:t xml:space="preserve">použitá u řady FriXion </w:t>
      </w:r>
      <w:r w:rsidR="00D62F70" w:rsidRPr="00D62F70">
        <w:rPr>
          <w:rFonts w:ascii="Arial" w:hAnsi="Arial" w:cs="Arial"/>
          <w:bCs/>
          <w:sz w:val="22"/>
        </w:rPr>
        <w:t>umožňuje rychlé a hladké psaní</w:t>
      </w:r>
      <w:r w:rsidR="009E0A75">
        <w:rPr>
          <w:rFonts w:ascii="Arial" w:hAnsi="Arial" w:cs="Arial"/>
          <w:bCs/>
          <w:sz w:val="22"/>
        </w:rPr>
        <w:t>. Z</w:t>
      </w:r>
      <w:r w:rsidR="00D62F70" w:rsidRPr="00D62F70">
        <w:rPr>
          <w:rFonts w:ascii="Arial" w:hAnsi="Arial" w:cs="Arial"/>
          <w:bCs/>
          <w:sz w:val="22"/>
        </w:rPr>
        <w:t xml:space="preserve">ároveň nabízí možnost jednoduchého vymazání bez potřeby použití korektoru nebo jakýchkoli dalších pomůcek. Díky tomu se děti mohou učit psát bez obav z chyb, a získat tak </w:t>
      </w:r>
      <w:r w:rsidR="0023257F">
        <w:rPr>
          <w:rFonts w:ascii="Arial" w:hAnsi="Arial" w:cs="Arial"/>
          <w:bCs/>
          <w:sz w:val="22"/>
        </w:rPr>
        <w:t>při</w:t>
      </w:r>
      <w:r w:rsidR="0023257F" w:rsidRPr="00D62F70">
        <w:rPr>
          <w:rFonts w:ascii="Arial" w:hAnsi="Arial" w:cs="Arial"/>
          <w:bCs/>
          <w:sz w:val="22"/>
        </w:rPr>
        <w:t xml:space="preserve"> psaní </w:t>
      </w:r>
      <w:r w:rsidR="00D62F70" w:rsidRPr="00D62F70">
        <w:rPr>
          <w:rFonts w:ascii="Arial" w:hAnsi="Arial" w:cs="Arial"/>
          <w:bCs/>
          <w:sz w:val="22"/>
        </w:rPr>
        <w:t xml:space="preserve">větší </w:t>
      </w:r>
      <w:r w:rsidR="00D62F70">
        <w:rPr>
          <w:rFonts w:ascii="Arial" w:hAnsi="Arial" w:cs="Arial"/>
          <w:bCs/>
          <w:sz w:val="22"/>
        </w:rPr>
        <w:t>sebedůvěru</w:t>
      </w:r>
      <w:r w:rsidR="00D62F70" w:rsidRPr="00D62F70">
        <w:rPr>
          <w:rFonts w:ascii="Arial" w:hAnsi="Arial" w:cs="Arial"/>
          <w:bCs/>
          <w:sz w:val="22"/>
        </w:rPr>
        <w:t>.</w:t>
      </w:r>
    </w:p>
    <w:p w14:paraId="1E000680" w14:textId="6D20500D" w:rsidR="00A46ECF" w:rsidRDefault="00A46ECF" w:rsidP="00D46C5F">
      <w:pPr>
        <w:jc w:val="both"/>
        <w:rPr>
          <w:rFonts w:ascii="Arial" w:hAnsi="Arial" w:cs="Arial"/>
          <w:bCs/>
          <w:sz w:val="22"/>
        </w:rPr>
      </w:pPr>
    </w:p>
    <w:p w14:paraId="600CC4A5" w14:textId="4AC6895D" w:rsidR="00A46ECF" w:rsidRDefault="00A46ECF" w:rsidP="00A46ECF">
      <w:pPr>
        <w:jc w:val="both"/>
        <w:rPr>
          <w:rFonts w:ascii="Arial" w:hAnsi="Arial" w:cs="Arial"/>
          <w:b/>
          <w:sz w:val="22"/>
        </w:rPr>
      </w:pPr>
      <w:r w:rsidRPr="00FB6C24">
        <w:rPr>
          <w:rFonts w:ascii="Arial" w:hAnsi="Arial" w:cs="Arial"/>
          <w:b/>
          <w:sz w:val="22"/>
        </w:rPr>
        <w:t xml:space="preserve">Výhody gumovacích per </w:t>
      </w:r>
      <w:hyperlink r:id="rId9" w:history="1">
        <w:r w:rsidRPr="002511B1">
          <w:rPr>
            <w:rStyle w:val="Hypertextovodkaz"/>
            <w:rFonts w:ascii="Arial" w:hAnsi="Arial" w:cs="Arial"/>
            <w:b/>
            <w:sz w:val="22"/>
          </w:rPr>
          <w:t>Pilot FriXion Ball</w:t>
        </w:r>
      </w:hyperlink>
      <w:r w:rsidR="002511B1">
        <w:rPr>
          <w:rFonts w:ascii="Arial" w:hAnsi="Arial" w:cs="Arial"/>
          <w:b/>
          <w:sz w:val="22"/>
        </w:rPr>
        <w:t xml:space="preserve"> </w:t>
      </w:r>
      <w:r w:rsidR="002511B1" w:rsidRPr="002511B1">
        <w:rPr>
          <w:rFonts w:ascii="Arial" w:hAnsi="Arial" w:cs="Arial"/>
          <w:bCs/>
          <w:sz w:val="22"/>
        </w:rPr>
        <w:t xml:space="preserve">(doporučená MOC </w:t>
      </w:r>
      <w:r w:rsidR="002511B1">
        <w:rPr>
          <w:rFonts w:ascii="Arial" w:hAnsi="Arial" w:cs="Arial"/>
          <w:bCs/>
          <w:sz w:val="22"/>
        </w:rPr>
        <w:t xml:space="preserve">76,90 </w:t>
      </w:r>
      <w:r w:rsidR="002511B1" w:rsidRPr="002511B1">
        <w:rPr>
          <w:rFonts w:ascii="Arial" w:hAnsi="Arial" w:cs="Arial"/>
          <w:bCs/>
          <w:sz w:val="22"/>
        </w:rPr>
        <w:t>Kč)</w:t>
      </w:r>
      <w:r w:rsidRPr="002511B1">
        <w:rPr>
          <w:rFonts w:ascii="Arial" w:hAnsi="Arial" w:cs="Arial"/>
          <w:bCs/>
          <w:sz w:val="22"/>
        </w:rPr>
        <w:t>:</w:t>
      </w:r>
    </w:p>
    <w:p w14:paraId="5AA8CB6D" w14:textId="77777777" w:rsidR="00FB6C24" w:rsidRPr="00FB6C24" w:rsidRDefault="00FB6C24" w:rsidP="00A46ECF">
      <w:pPr>
        <w:jc w:val="both"/>
        <w:rPr>
          <w:rFonts w:ascii="Arial" w:hAnsi="Arial" w:cs="Arial"/>
          <w:b/>
          <w:sz w:val="22"/>
        </w:rPr>
      </w:pPr>
    </w:p>
    <w:p w14:paraId="1A268989" w14:textId="33367909" w:rsidR="00A46ECF" w:rsidRDefault="00A46ECF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A46ECF">
        <w:rPr>
          <w:rFonts w:ascii="Arial" w:hAnsi="Arial" w:cs="Arial"/>
          <w:b/>
          <w:sz w:val="22"/>
        </w:rPr>
        <w:t xml:space="preserve">Jednoduché </w:t>
      </w:r>
      <w:r w:rsidR="003F65D7">
        <w:rPr>
          <w:rFonts w:ascii="Arial" w:hAnsi="Arial" w:cs="Arial"/>
          <w:b/>
          <w:sz w:val="22"/>
        </w:rPr>
        <w:t>použití</w:t>
      </w:r>
      <w:r w:rsidRPr="00A46ECF">
        <w:rPr>
          <w:rFonts w:ascii="Arial" w:hAnsi="Arial" w:cs="Arial"/>
          <w:b/>
          <w:sz w:val="22"/>
        </w:rPr>
        <w:t>:</w:t>
      </w:r>
      <w:r w:rsidRPr="00A46ECF">
        <w:rPr>
          <w:rFonts w:ascii="Arial" w:hAnsi="Arial" w:cs="Arial"/>
          <w:bCs/>
          <w:sz w:val="22"/>
        </w:rPr>
        <w:t xml:space="preserve"> Inkoust FriXion lze snadno vymazat pomocí speciálního gumového konce pera, aniž by zanechal šmouhy nebo poškodil papír. Žádné korektory</w:t>
      </w:r>
      <w:r>
        <w:rPr>
          <w:rFonts w:ascii="Arial" w:hAnsi="Arial" w:cs="Arial"/>
          <w:bCs/>
          <w:sz w:val="22"/>
        </w:rPr>
        <w:t xml:space="preserve">, žádné škrtance, jen čistá a úhledná práce. </w:t>
      </w:r>
    </w:p>
    <w:p w14:paraId="2595A17B" w14:textId="7888B8BF" w:rsidR="00C37B13" w:rsidRDefault="00A46ECF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A46ECF">
        <w:rPr>
          <w:rFonts w:ascii="Arial" w:hAnsi="Arial" w:cs="Arial"/>
          <w:b/>
          <w:sz w:val="22"/>
        </w:rPr>
        <w:t>Přesnost a plynulost:</w:t>
      </w:r>
      <w:r w:rsidRPr="00A46ECF">
        <w:rPr>
          <w:rFonts w:ascii="Arial" w:hAnsi="Arial" w:cs="Arial"/>
          <w:bCs/>
          <w:sz w:val="22"/>
        </w:rPr>
        <w:t xml:space="preserve"> Kulička pera poskytuje hladký tok inkoustu, což umožňuje plynulé a přesné psaní. Školáci tak mohou své myšlenky rychle a snadno převést na papír.</w:t>
      </w:r>
    </w:p>
    <w:p w14:paraId="37B28E22" w14:textId="5F647C67" w:rsidR="008F7812" w:rsidRDefault="008F7812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8F7812">
        <w:rPr>
          <w:rFonts w:ascii="Arial" w:hAnsi="Arial" w:cs="Arial"/>
          <w:b/>
          <w:sz w:val="22"/>
        </w:rPr>
        <w:t>Ergonomický úchop:</w:t>
      </w:r>
      <w:r w:rsidRPr="008F7812">
        <w:rPr>
          <w:rFonts w:ascii="Arial" w:hAnsi="Arial" w:cs="Arial"/>
          <w:bCs/>
          <w:sz w:val="22"/>
        </w:rPr>
        <w:t xml:space="preserve"> Pilot FriXion Ball je vybaven gumovým ergonomickým úchopem, který poskytuje pohodln</w:t>
      </w:r>
      <w:r>
        <w:rPr>
          <w:rFonts w:ascii="Arial" w:hAnsi="Arial" w:cs="Arial"/>
          <w:bCs/>
          <w:sz w:val="22"/>
        </w:rPr>
        <w:t>é</w:t>
      </w:r>
      <w:r w:rsidRPr="008F7812">
        <w:rPr>
          <w:rFonts w:ascii="Arial" w:hAnsi="Arial" w:cs="Arial"/>
          <w:bCs/>
          <w:sz w:val="22"/>
        </w:rPr>
        <w:t xml:space="preserve"> a stabilní držení </w:t>
      </w:r>
      <w:r>
        <w:rPr>
          <w:rFonts w:ascii="Arial" w:hAnsi="Arial" w:cs="Arial"/>
          <w:bCs/>
          <w:sz w:val="22"/>
        </w:rPr>
        <w:t>pera</w:t>
      </w:r>
      <w:r w:rsidRPr="008F7812">
        <w:rPr>
          <w:rFonts w:ascii="Arial" w:hAnsi="Arial" w:cs="Arial"/>
          <w:bCs/>
          <w:sz w:val="22"/>
        </w:rPr>
        <w:t xml:space="preserve">. </w:t>
      </w:r>
      <w:r>
        <w:rPr>
          <w:rFonts w:ascii="Arial" w:hAnsi="Arial" w:cs="Arial"/>
          <w:bCs/>
          <w:sz w:val="22"/>
        </w:rPr>
        <w:t>Díky tomu je psaní</w:t>
      </w:r>
      <w:r w:rsidRPr="008F7812">
        <w:rPr>
          <w:rFonts w:ascii="Arial" w:hAnsi="Arial" w:cs="Arial"/>
          <w:bCs/>
          <w:sz w:val="22"/>
        </w:rPr>
        <w:t xml:space="preserve"> přesné a plynulé</w:t>
      </w:r>
      <w:r>
        <w:rPr>
          <w:rFonts w:ascii="Arial" w:hAnsi="Arial" w:cs="Arial"/>
          <w:bCs/>
          <w:sz w:val="22"/>
        </w:rPr>
        <w:t xml:space="preserve"> </w:t>
      </w:r>
      <w:r w:rsidRPr="008F7812">
        <w:rPr>
          <w:rFonts w:ascii="Arial" w:hAnsi="Arial" w:cs="Arial"/>
          <w:bCs/>
          <w:sz w:val="22"/>
        </w:rPr>
        <w:t>bez přílišného namáhání ruky.</w:t>
      </w:r>
    </w:p>
    <w:p w14:paraId="55123AC6" w14:textId="5E1BC415" w:rsidR="00C37B13" w:rsidRPr="00C31AF8" w:rsidRDefault="00A46ECF" w:rsidP="0023257F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8F7812">
        <w:rPr>
          <w:rFonts w:ascii="Arial" w:hAnsi="Arial" w:cs="Arial"/>
          <w:b/>
          <w:sz w:val="22"/>
        </w:rPr>
        <w:t>Široká paleta barev:</w:t>
      </w:r>
      <w:r w:rsidRPr="00C37B13">
        <w:rPr>
          <w:rFonts w:ascii="Arial" w:hAnsi="Arial" w:cs="Arial"/>
          <w:bCs/>
          <w:sz w:val="22"/>
        </w:rPr>
        <w:t xml:space="preserve"> Pilot FriXion Ball je k dispozici v široké škále atraktivních barev, které </w:t>
      </w:r>
      <w:r w:rsidR="009E0A75" w:rsidRPr="00C37B13">
        <w:rPr>
          <w:rFonts w:ascii="Arial" w:hAnsi="Arial" w:cs="Arial"/>
          <w:bCs/>
          <w:sz w:val="22"/>
        </w:rPr>
        <w:t xml:space="preserve">dětem </w:t>
      </w:r>
      <w:r w:rsidRPr="00C37B13">
        <w:rPr>
          <w:rFonts w:ascii="Arial" w:hAnsi="Arial" w:cs="Arial"/>
          <w:bCs/>
          <w:sz w:val="22"/>
        </w:rPr>
        <w:t>pomáhají při organizaci</w:t>
      </w:r>
      <w:r w:rsidR="0023257F">
        <w:rPr>
          <w:rFonts w:ascii="Arial" w:hAnsi="Arial" w:cs="Arial"/>
          <w:bCs/>
          <w:sz w:val="22"/>
        </w:rPr>
        <w:t>.</w:t>
      </w:r>
      <w:r w:rsidRPr="00C37B13">
        <w:rPr>
          <w:rFonts w:ascii="Arial" w:hAnsi="Arial" w:cs="Arial"/>
          <w:bCs/>
          <w:sz w:val="22"/>
        </w:rPr>
        <w:t xml:space="preserve"> </w:t>
      </w:r>
      <w:r w:rsidR="0023257F">
        <w:rPr>
          <w:rFonts w:ascii="Arial" w:hAnsi="Arial" w:cs="Arial"/>
          <w:bCs/>
          <w:sz w:val="22"/>
        </w:rPr>
        <w:t>Mohou si tak</w:t>
      </w:r>
      <w:r w:rsidRPr="00C37B13">
        <w:rPr>
          <w:rFonts w:ascii="Arial" w:hAnsi="Arial" w:cs="Arial"/>
          <w:bCs/>
          <w:sz w:val="22"/>
        </w:rPr>
        <w:t xml:space="preserve"> zvýraz</w:t>
      </w:r>
      <w:r w:rsidR="0023257F">
        <w:rPr>
          <w:rFonts w:ascii="Arial" w:hAnsi="Arial" w:cs="Arial"/>
          <w:bCs/>
          <w:sz w:val="22"/>
        </w:rPr>
        <w:t>nit</w:t>
      </w:r>
      <w:r w:rsidRPr="00C37B13">
        <w:rPr>
          <w:rFonts w:ascii="Arial" w:hAnsi="Arial" w:cs="Arial"/>
          <w:bCs/>
          <w:sz w:val="22"/>
        </w:rPr>
        <w:t xml:space="preserve"> důležit</w:t>
      </w:r>
      <w:r w:rsidR="0023257F">
        <w:rPr>
          <w:rFonts w:ascii="Arial" w:hAnsi="Arial" w:cs="Arial"/>
          <w:bCs/>
          <w:sz w:val="22"/>
        </w:rPr>
        <w:t>é</w:t>
      </w:r>
      <w:r w:rsidRPr="00C31AF8">
        <w:rPr>
          <w:rFonts w:ascii="Arial" w:hAnsi="Arial" w:cs="Arial"/>
          <w:bCs/>
          <w:sz w:val="22"/>
        </w:rPr>
        <w:t xml:space="preserve"> informac</w:t>
      </w:r>
      <w:r w:rsidR="0023257F">
        <w:rPr>
          <w:rFonts w:ascii="Arial" w:hAnsi="Arial" w:cs="Arial"/>
          <w:bCs/>
          <w:sz w:val="22"/>
        </w:rPr>
        <w:t>e</w:t>
      </w:r>
      <w:r w:rsidRPr="00C31AF8">
        <w:rPr>
          <w:rFonts w:ascii="Arial" w:hAnsi="Arial" w:cs="Arial"/>
          <w:bCs/>
          <w:sz w:val="22"/>
        </w:rPr>
        <w:t xml:space="preserve"> ve </w:t>
      </w:r>
      <w:r w:rsidR="00FB6C24" w:rsidRPr="00C31AF8">
        <w:rPr>
          <w:rFonts w:ascii="Arial" w:hAnsi="Arial" w:cs="Arial"/>
          <w:bCs/>
          <w:sz w:val="22"/>
        </w:rPr>
        <w:t xml:space="preserve">všech </w:t>
      </w:r>
      <w:r w:rsidRPr="00C31AF8">
        <w:rPr>
          <w:rFonts w:ascii="Arial" w:hAnsi="Arial" w:cs="Arial"/>
          <w:bCs/>
          <w:sz w:val="22"/>
        </w:rPr>
        <w:t>svých poznámkách</w:t>
      </w:r>
      <w:r w:rsidR="00FB6C24" w:rsidRPr="00C31AF8">
        <w:rPr>
          <w:rFonts w:ascii="Arial" w:hAnsi="Arial" w:cs="Arial"/>
          <w:bCs/>
          <w:sz w:val="22"/>
        </w:rPr>
        <w:t xml:space="preserve"> a zápiscích</w:t>
      </w:r>
      <w:r w:rsidRPr="00C31AF8">
        <w:rPr>
          <w:rFonts w:ascii="Arial" w:hAnsi="Arial" w:cs="Arial"/>
          <w:bCs/>
          <w:sz w:val="22"/>
        </w:rPr>
        <w:t>. A barvy baví i ty nejmenší děti, takže gumovací pero bude i určitou motivací, proč se naučit psát.</w:t>
      </w:r>
    </w:p>
    <w:p w14:paraId="2B8A574C" w14:textId="7D027159" w:rsidR="00E72D00" w:rsidRDefault="00E72D00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E72D00">
        <w:rPr>
          <w:rFonts w:ascii="Arial" w:hAnsi="Arial" w:cs="Arial"/>
          <w:b/>
          <w:sz w:val="22"/>
        </w:rPr>
        <w:t>Odolná konstrukce:</w:t>
      </w:r>
      <w:r w:rsidRPr="00E72D00">
        <w:rPr>
          <w:rFonts w:ascii="Arial" w:hAnsi="Arial" w:cs="Arial"/>
          <w:bCs/>
          <w:sz w:val="22"/>
        </w:rPr>
        <w:t xml:space="preserve"> </w:t>
      </w:r>
      <w:r w:rsidR="00FB6C24">
        <w:rPr>
          <w:rFonts w:ascii="Arial" w:hAnsi="Arial" w:cs="Arial"/>
          <w:bCs/>
          <w:sz w:val="22"/>
        </w:rPr>
        <w:t>Pera</w:t>
      </w:r>
      <w:r w:rsidRPr="00E72D00">
        <w:rPr>
          <w:rFonts w:ascii="Arial" w:hAnsi="Arial" w:cs="Arial"/>
          <w:bCs/>
          <w:sz w:val="22"/>
        </w:rPr>
        <w:t xml:space="preserve"> FriXion Ball j</w:t>
      </w:r>
      <w:r w:rsidR="00FB6C24">
        <w:rPr>
          <w:rFonts w:ascii="Arial" w:hAnsi="Arial" w:cs="Arial"/>
          <w:bCs/>
          <w:sz w:val="22"/>
        </w:rPr>
        <w:t>sou</w:t>
      </w:r>
      <w:r w:rsidRPr="00E72D00">
        <w:rPr>
          <w:rFonts w:ascii="Arial" w:hAnsi="Arial" w:cs="Arial"/>
          <w:bCs/>
          <w:sz w:val="22"/>
        </w:rPr>
        <w:t xml:space="preserve"> vyrobena z kvalitních materiálů, které zajišťují jej</w:t>
      </w:r>
      <w:r w:rsidR="00FB6C24">
        <w:rPr>
          <w:rFonts w:ascii="Arial" w:hAnsi="Arial" w:cs="Arial"/>
          <w:bCs/>
          <w:sz w:val="22"/>
        </w:rPr>
        <w:t>ich</w:t>
      </w:r>
      <w:r w:rsidRPr="00E72D00">
        <w:rPr>
          <w:rFonts w:ascii="Arial" w:hAnsi="Arial" w:cs="Arial"/>
          <w:bCs/>
          <w:sz w:val="22"/>
        </w:rPr>
        <w:t xml:space="preserve"> </w:t>
      </w:r>
      <w:r w:rsidR="00FB6C24">
        <w:rPr>
          <w:rFonts w:ascii="Arial" w:hAnsi="Arial" w:cs="Arial"/>
          <w:bCs/>
          <w:sz w:val="22"/>
        </w:rPr>
        <w:t xml:space="preserve">dlouhou </w:t>
      </w:r>
      <w:r w:rsidRPr="00E72D00">
        <w:rPr>
          <w:rFonts w:ascii="Arial" w:hAnsi="Arial" w:cs="Arial"/>
          <w:bCs/>
          <w:sz w:val="22"/>
        </w:rPr>
        <w:t xml:space="preserve">trvanlivost. </w:t>
      </w:r>
      <w:r w:rsidR="00FB6C24">
        <w:rPr>
          <w:rFonts w:ascii="Arial" w:hAnsi="Arial" w:cs="Arial"/>
          <w:bCs/>
          <w:sz w:val="22"/>
        </w:rPr>
        <w:t>Rodiče tak</w:t>
      </w:r>
      <w:r w:rsidRPr="00E72D00">
        <w:rPr>
          <w:rFonts w:ascii="Arial" w:hAnsi="Arial" w:cs="Arial"/>
          <w:bCs/>
          <w:sz w:val="22"/>
        </w:rPr>
        <w:t xml:space="preserve"> mohou mít jistotu, že tato </w:t>
      </w:r>
      <w:r w:rsidR="00FB6C24">
        <w:rPr>
          <w:rFonts w:ascii="Arial" w:hAnsi="Arial" w:cs="Arial"/>
          <w:bCs/>
          <w:sz w:val="22"/>
        </w:rPr>
        <w:t>pera</w:t>
      </w:r>
      <w:r w:rsidRPr="00E72D00">
        <w:rPr>
          <w:rFonts w:ascii="Arial" w:hAnsi="Arial" w:cs="Arial"/>
          <w:bCs/>
          <w:sz w:val="22"/>
        </w:rPr>
        <w:t xml:space="preserve"> vydrží i intenzivní používání.</w:t>
      </w:r>
    </w:p>
    <w:p w14:paraId="42DFD22C" w14:textId="29084120" w:rsidR="00C37B13" w:rsidRDefault="00C37B13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C37B13">
        <w:rPr>
          <w:rFonts w:ascii="Arial" w:hAnsi="Arial" w:cs="Arial"/>
          <w:b/>
          <w:sz w:val="22"/>
        </w:rPr>
        <w:t xml:space="preserve">Úspora peněz: </w:t>
      </w:r>
      <w:r w:rsidRPr="00C37B13">
        <w:rPr>
          <w:rFonts w:ascii="Arial" w:hAnsi="Arial" w:cs="Arial"/>
          <w:bCs/>
          <w:sz w:val="22"/>
        </w:rPr>
        <w:t xml:space="preserve">Díky možnosti </w:t>
      </w:r>
      <w:r w:rsidR="004C4AC0">
        <w:rPr>
          <w:rFonts w:ascii="Arial" w:hAnsi="Arial" w:cs="Arial"/>
          <w:bCs/>
          <w:sz w:val="22"/>
        </w:rPr>
        <w:t>gumování</w:t>
      </w:r>
      <w:r w:rsidRPr="00C37B13">
        <w:rPr>
          <w:rFonts w:ascii="Arial" w:hAnsi="Arial" w:cs="Arial"/>
          <w:bCs/>
          <w:sz w:val="22"/>
        </w:rPr>
        <w:t xml:space="preserve"> nemusí rodiče kupovat další korektory nebo pera</w:t>
      </w:r>
      <w:r w:rsidR="00233724">
        <w:rPr>
          <w:rFonts w:ascii="Arial" w:hAnsi="Arial" w:cs="Arial"/>
          <w:bCs/>
          <w:sz w:val="22"/>
        </w:rPr>
        <w:t xml:space="preserve"> pro přepisování textu po </w:t>
      </w:r>
      <w:r w:rsidR="00962845">
        <w:rPr>
          <w:rFonts w:ascii="Arial" w:hAnsi="Arial" w:cs="Arial"/>
          <w:bCs/>
          <w:sz w:val="22"/>
        </w:rPr>
        <w:t>vy</w:t>
      </w:r>
      <w:r w:rsidR="00233724">
        <w:rPr>
          <w:rFonts w:ascii="Arial" w:hAnsi="Arial" w:cs="Arial"/>
          <w:bCs/>
          <w:sz w:val="22"/>
        </w:rPr>
        <w:t>zmiz</w:t>
      </w:r>
      <w:r w:rsidR="00962845">
        <w:rPr>
          <w:rFonts w:ascii="Arial" w:hAnsi="Arial" w:cs="Arial"/>
          <w:bCs/>
          <w:sz w:val="22"/>
        </w:rPr>
        <w:t>í</w:t>
      </w:r>
      <w:r w:rsidR="00233724">
        <w:rPr>
          <w:rFonts w:ascii="Arial" w:hAnsi="Arial" w:cs="Arial"/>
          <w:bCs/>
          <w:sz w:val="22"/>
        </w:rPr>
        <w:t>k</w:t>
      </w:r>
      <w:r w:rsidR="00962845">
        <w:rPr>
          <w:rFonts w:ascii="Arial" w:hAnsi="Arial" w:cs="Arial"/>
          <w:bCs/>
          <w:sz w:val="22"/>
        </w:rPr>
        <w:t>ování</w:t>
      </w:r>
      <w:r w:rsidR="00233724">
        <w:rPr>
          <w:rFonts w:ascii="Arial" w:hAnsi="Arial" w:cs="Arial"/>
          <w:bCs/>
          <w:sz w:val="22"/>
        </w:rPr>
        <w:t>. K dispozici j</w:t>
      </w:r>
      <w:r w:rsidR="00962845">
        <w:rPr>
          <w:rFonts w:ascii="Arial" w:hAnsi="Arial" w:cs="Arial"/>
          <w:bCs/>
          <w:sz w:val="22"/>
        </w:rPr>
        <w:t>sou</w:t>
      </w:r>
      <w:r w:rsidR="00233724">
        <w:rPr>
          <w:rFonts w:ascii="Arial" w:hAnsi="Arial" w:cs="Arial"/>
          <w:bCs/>
          <w:sz w:val="22"/>
        </w:rPr>
        <w:t xml:space="preserve"> </w:t>
      </w:r>
      <w:r w:rsidR="004C4AC0">
        <w:rPr>
          <w:rFonts w:ascii="Arial" w:hAnsi="Arial" w:cs="Arial"/>
          <w:bCs/>
          <w:sz w:val="22"/>
        </w:rPr>
        <w:t>i náhradní náplně</w:t>
      </w:r>
      <w:r w:rsidR="006D5F26">
        <w:rPr>
          <w:rFonts w:ascii="Arial" w:hAnsi="Arial" w:cs="Arial"/>
          <w:bCs/>
          <w:sz w:val="22"/>
        </w:rPr>
        <w:t xml:space="preserve"> ve všech barvách</w:t>
      </w:r>
      <w:r w:rsidR="004C4AC0">
        <w:rPr>
          <w:rFonts w:ascii="Arial" w:hAnsi="Arial" w:cs="Arial"/>
          <w:bCs/>
          <w:sz w:val="22"/>
        </w:rPr>
        <w:t>.</w:t>
      </w:r>
    </w:p>
    <w:p w14:paraId="32DFE463" w14:textId="504BF5ED" w:rsidR="00C37B13" w:rsidRPr="00C37B13" w:rsidRDefault="00C37B13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C37B13">
        <w:rPr>
          <w:rFonts w:ascii="Arial" w:hAnsi="Arial" w:cs="Arial"/>
          <w:b/>
          <w:sz w:val="22"/>
        </w:rPr>
        <w:t>Ochrana životní</w:t>
      </w:r>
      <w:r w:rsidR="003F65D7">
        <w:rPr>
          <w:rFonts w:ascii="Arial" w:hAnsi="Arial" w:cs="Arial"/>
          <w:b/>
          <w:sz w:val="22"/>
        </w:rPr>
        <w:t>ho</w:t>
      </w:r>
      <w:r w:rsidRPr="00C37B13">
        <w:rPr>
          <w:rFonts w:ascii="Arial" w:hAnsi="Arial" w:cs="Arial"/>
          <w:b/>
          <w:sz w:val="22"/>
        </w:rPr>
        <w:t xml:space="preserve"> prostředí:</w:t>
      </w:r>
      <w:r w:rsidRPr="00C37B13">
        <w:rPr>
          <w:rFonts w:ascii="Arial" w:hAnsi="Arial" w:cs="Arial"/>
          <w:bCs/>
          <w:sz w:val="22"/>
        </w:rPr>
        <w:t xml:space="preserve"> Pilot FriXion Ball je ekologickou volbou, protože přispívá k redukci odpadu</w:t>
      </w:r>
      <w:r>
        <w:rPr>
          <w:rFonts w:ascii="Arial" w:hAnsi="Arial" w:cs="Arial"/>
          <w:bCs/>
          <w:sz w:val="22"/>
        </w:rPr>
        <w:t xml:space="preserve">. Pera </w:t>
      </w:r>
      <w:r w:rsidRPr="00C37B13">
        <w:rPr>
          <w:rFonts w:ascii="Arial" w:hAnsi="Arial" w:cs="Arial"/>
          <w:bCs/>
          <w:sz w:val="22"/>
        </w:rPr>
        <w:t>jsou vyroben</w:t>
      </w:r>
      <w:r>
        <w:rPr>
          <w:rFonts w:ascii="Arial" w:hAnsi="Arial" w:cs="Arial"/>
          <w:bCs/>
          <w:sz w:val="22"/>
        </w:rPr>
        <w:t>a</w:t>
      </w:r>
      <w:r w:rsidRPr="00C37B13">
        <w:rPr>
          <w:rFonts w:ascii="Arial" w:hAnsi="Arial" w:cs="Arial"/>
          <w:bCs/>
          <w:sz w:val="22"/>
        </w:rPr>
        <w:t> minimálně z poloviny z recyklovaných materiálů</w:t>
      </w:r>
      <w:r w:rsidR="004C4AC0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a díky gumov</w:t>
      </w:r>
      <w:r w:rsidR="00FB6C24">
        <w:rPr>
          <w:rFonts w:ascii="Arial" w:hAnsi="Arial" w:cs="Arial"/>
          <w:bCs/>
          <w:sz w:val="22"/>
        </w:rPr>
        <w:t>án</w:t>
      </w:r>
      <w:r>
        <w:rPr>
          <w:rFonts w:ascii="Arial" w:hAnsi="Arial" w:cs="Arial"/>
          <w:bCs/>
          <w:sz w:val="22"/>
        </w:rPr>
        <w:t xml:space="preserve">í šetří i papír. </w:t>
      </w:r>
      <w:r w:rsidR="00233724">
        <w:rPr>
          <w:rFonts w:ascii="Arial" w:hAnsi="Arial" w:cs="Arial"/>
          <w:bCs/>
          <w:sz w:val="22"/>
        </w:rPr>
        <w:t xml:space="preserve">K ochraně životního prostředí přispívá i výměna náplní v peru. Pilot </w:t>
      </w:r>
      <w:r w:rsidR="00962845">
        <w:rPr>
          <w:rFonts w:ascii="Arial" w:hAnsi="Arial" w:cs="Arial"/>
          <w:bCs/>
          <w:sz w:val="22"/>
        </w:rPr>
        <w:t xml:space="preserve">navíc </w:t>
      </w:r>
      <w:r w:rsidR="00233724">
        <w:rPr>
          <w:rFonts w:ascii="Arial" w:hAnsi="Arial" w:cs="Arial"/>
          <w:bCs/>
          <w:sz w:val="22"/>
        </w:rPr>
        <w:t xml:space="preserve">postupně </w:t>
      </w:r>
      <w:r w:rsidR="00962845">
        <w:rPr>
          <w:rFonts w:ascii="Arial" w:hAnsi="Arial" w:cs="Arial"/>
          <w:bCs/>
          <w:sz w:val="22"/>
        </w:rPr>
        <w:t xml:space="preserve">přešel </w:t>
      </w:r>
      <w:r w:rsidR="00233724">
        <w:rPr>
          <w:rFonts w:ascii="Arial" w:hAnsi="Arial" w:cs="Arial"/>
          <w:bCs/>
          <w:sz w:val="22"/>
        </w:rPr>
        <w:t>na kartonové balení náplní, které je vyrobeno ze 100 % z recyklovaného materiálu.</w:t>
      </w:r>
    </w:p>
    <w:p w14:paraId="572E4622" w14:textId="73ADB8B4" w:rsidR="00FB6C24" w:rsidRDefault="00FB6C24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 w:rsidRPr="00C37B13">
        <w:rPr>
          <w:rFonts w:ascii="Arial" w:hAnsi="Arial" w:cs="Arial"/>
          <w:b/>
          <w:sz w:val="22"/>
        </w:rPr>
        <w:t>Bezpečnost</w:t>
      </w:r>
      <w:r w:rsidRPr="00C37B13">
        <w:rPr>
          <w:rFonts w:ascii="Arial" w:hAnsi="Arial" w:cs="Arial"/>
          <w:bCs/>
          <w:sz w:val="22"/>
        </w:rPr>
        <w:t>: Inkoust FriXion je zcela bezpečný pro použití dětmi. Je navržen tak, aby splňoval nejpřísnější normy kvality a bezpečnosti.</w:t>
      </w:r>
    </w:p>
    <w:p w14:paraId="14DAB0C4" w14:textId="1C4F18D5" w:rsidR="00FB6C24" w:rsidRDefault="00FB6C24" w:rsidP="00B4602A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sz w:val="22"/>
        </w:rPr>
        <w:lastRenderedPageBreak/>
        <w:t>Kvalita značce Pilot vlastní:</w:t>
      </w:r>
      <w:r>
        <w:rPr>
          <w:rFonts w:ascii="Arial" w:hAnsi="Arial" w:cs="Arial"/>
          <w:bCs/>
          <w:sz w:val="22"/>
        </w:rPr>
        <w:t xml:space="preserve"> </w:t>
      </w:r>
      <w:r w:rsidR="00233724">
        <w:rPr>
          <w:rFonts w:ascii="Arial" w:hAnsi="Arial" w:cs="Arial"/>
          <w:bCs/>
          <w:sz w:val="22"/>
        </w:rPr>
        <w:t>Japonský výrobce</w:t>
      </w:r>
      <w:r w:rsidRPr="003F65D7">
        <w:rPr>
          <w:rFonts w:ascii="Arial" w:hAnsi="Arial" w:cs="Arial"/>
          <w:bCs/>
          <w:sz w:val="22"/>
        </w:rPr>
        <w:t xml:space="preserve"> Pilot je světovým lídrem v oblasti psacích potřeb a je</w:t>
      </w:r>
      <w:r w:rsidR="00962845">
        <w:rPr>
          <w:rFonts w:ascii="Arial" w:hAnsi="Arial" w:cs="Arial"/>
          <w:bCs/>
          <w:sz w:val="22"/>
        </w:rPr>
        <w:t>ho</w:t>
      </w:r>
      <w:r w:rsidRPr="003F65D7">
        <w:rPr>
          <w:rFonts w:ascii="Arial" w:hAnsi="Arial" w:cs="Arial"/>
          <w:bCs/>
          <w:sz w:val="22"/>
        </w:rPr>
        <w:t xml:space="preserve"> produkty jsou známé pro sv</w:t>
      </w:r>
      <w:r>
        <w:rPr>
          <w:rFonts w:ascii="Arial" w:hAnsi="Arial" w:cs="Arial"/>
          <w:bCs/>
          <w:sz w:val="22"/>
        </w:rPr>
        <w:t>é</w:t>
      </w:r>
      <w:r w:rsidRPr="003F65D7">
        <w:rPr>
          <w:rFonts w:ascii="Arial" w:hAnsi="Arial" w:cs="Arial"/>
          <w:bCs/>
          <w:sz w:val="22"/>
        </w:rPr>
        <w:t xml:space="preserve"> vysoce kvalitní </w:t>
      </w:r>
      <w:r>
        <w:rPr>
          <w:rFonts w:ascii="Arial" w:hAnsi="Arial" w:cs="Arial"/>
          <w:bCs/>
          <w:sz w:val="22"/>
        </w:rPr>
        <w:t xml:space="preserve">zpracování, </w:t>
      </w:r>
      <w:r w:rsidRPr="003F65D7">
        <w:rPr>
          <w:rFonts w:ascii="Arial" w:hAnsi="Arial" w:cs="Arial"/>
          <w:bCs/>
          <w:sz w:val="22"/>
        </w:rPr>
        <w:t>trvanlivos</w:t>
      </w:r>
      <w:r>
        <w:rPr>
          <w:rFonts w:ascii="Arial" w:hAnsi="Arial" w:cs="Arial"/>
          <w:bCs/>
          <w:sz w:val="22"/>
        </w:rPr>
        <w:t>t, odolnost a spolehlivost.</w:t>
      </w:r>
    </w:p>
    <w:p w14:paraId="1CEE9E87" w14:textId="77777777" w:rsidR="00EC0F81" w:rsidRDefault="00EC0F81" w:rsidP="00EC0F81">
      <w:pPr>
        <w:pStyle w:val="Odstavecseseznamem"/>
        <w:jc w:val="both"/>
        <w:rPr>
          <w:rFonts w:ascii="Arial" w:hAnsi="Arial" w:cs="Arial"/>
          <w:bCs/>
          <w:sz w:val="22"/>
        </w:rPr>
      </w:pPr>
    </w:p>
    <w:p w14:paraId="57BCA4C5" w14:textId="0D3D35BD" w:rsidR="00C37B13" w:rsidRPr="006E1015" w:rsidRDefault="006E1015" w:rsidP="00AF589A">
      <w:pPr>
        <w:jc w:val="both"/>
        <w:rPr>
          <w:rFonts w:ascii="Arial" w:hAnsi="Arial" w:cs="Arial"/>
          <w:b/>
          <w:sz w:val="22"/>
        </w:rPr>
      </w:pPr>
      <w:r w:rsidRPr="006E1015">
        <w:rPr>
          <w:rFonts w:ascii="Arial" w:hAnsi="Arial" w:cs="Arial"/>
          <w:b/>
          <w:sz w:val="22"/>
        </w:rPr>
        <w:t>Věděli jste, že i zvýrazňovač lze vygumovat?</w:t>
      </w:r>
    </w:p>
    <w:p w14:paraId="3D6304A1" w14:textId="2C217E80" w:rsidR="00A23572" w:rsidRDefault="00A23572" w:rsidP="00A23572">
      <w:pPr>
        <w:jc w:val="both"/>
        <w:rPr>
          <w:rFonts w:ascii="Arial" w:hAnsi="Arial" w:cs="Arial"/>
          <w:bCs/>
          <w:sz w:val="22"/>
        </w:rPr>
      </w:pPr>
      <w:r w:rsidRPr="00A23572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9264" behindDoc="1" locked="0" layoutInCell="1" allowOverlap="1" wp14:anchorId="58E5EAC9" wp14:editId="563C0E8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419564" cy="1404000"/>
            <wp:effectExtent l="0" t="0" r="0" b="5715"/>
            <wp:wrapTight wrapText="bothSides">
              <wp:wrapPolygon edited="0">
                <wp:start x="0" y="0"/>
                <wp:lineTo x="0" y="21395"/>
                <wp:lineTo x="21430" y="21395"/>
                <wp:lineTo x="21430" y="0"/>
                <wp:lineTo x="0" y="0"/>
              </wp:wrapPolygon>
            </wp:wrapTight>
            <wp:docPr id="1526890278" name="Obrázek 1" descr="Obsah obrázku psací potřeba, Dětské kresby, kresba, p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0278" name="Obrázek 1" descr="Obsah obrázku psací potřeba, Dětské kresby, kresba, per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64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E3">
        <w:rPr>
          <w:rFonts w:ascii="Arial" w:hAnsi="Arial" w:cs="Arial"/>
          <w:bCs/>
          <w:sz w:val="22"/>
        </w:rPr>
        <w:t xml:space="preserve">Doplňte dětem penály </w:t>
      </w:r>
      <w:r w:rsidR="00AE44C0">
        <w:rPr>
          <w:rFonts w:ascii="Arial" w:hAnsi="Arial" w:cs="Arial"/>
          <w:bCs/>
          <w:sz w:val="22"/>
        </w:rPr>
        <w:t>také</w:t>
      </w:r>
      <w:r w:rsidR="00A54AE3">
        <w:rPr>
          <w:rFonts w:ascii="Arial" w:hAnsi="Arial" w:cs="Arial"/>
          <w:bCs/>
          <w:sz w:val="22"/>
        </w:rPr>
        <w:t xml:space="preserve"> g</w:t>
      </w:r>
      <w:r w:rsidR="00AF589A" w:rsidRPr="00AF589A">
        <w:rPr>
          <w:rFonts w:ascii="Arial" w:hAnsi="Arial" w:cs="Arial"/>
          <w:bCs/>
          <w:sz w:val="22"/>
        </w:rPr>
        <w:t>umovací</w:t>
      </w:r>
      <w:r w:rsidR="00A54AE3">
        <w:rPr>
          <w:rFonts w:ascii="Arial" w:hAnsi="Arial" w:cs="Arial"/>
          <w:bCs/>
          <w:sz w:val="22"/>
        </w:rPr>
        <w:t>mi</w:t>
      </w:r>
      <w:r w:rsidR="00AF589A" w:rsidRPr="00AF589A">
        <w:rPr>
          <w:rFonts w:ascii="Arial" w:hAnsi="Arial" w:cs="Arial"/>
          <w:bCs/>
          <w:sz w:val="22"/>
        </w:rPr>
        <w:t xml:space="preserve"> zvýrazňovač</w:t>
      </w:r>
      <w:r w:rsidR="00A54AE3">
        <w:rPr>
          <w:rFonts w:ascii="Arial" w:hAnsi="Arial" w:cs="Arial"/>
          <w:bCs/>
          <w:sz w:val="22"/>
        </w:rPr>
        <w:t>i</w:t>
      </w:r>
      <w:r w:rsidR="00AF589A" w:rsidRPr="00AF589A">
        <w:rPr>
          <w:rFonts w:ascii="Arial" w:hAnsi="Arial" w:cs="Arial"/>
          <w:bCs/>
          <w:sz w:val="22"/>
        </w:rPr>
        <w:t xml:space="preserve"> Pilot FriXion</w:t>
      </w:r>
      <w:r w:rsidR="00962845">
        <w:rPr>
          <w:rFonts w:ascii="Arial" w:hAnsi="Arial" w:cs="Arial"/>
          <w:bCs/>
          <w:sz w:val="22"/>
        </w:rPr>
        <w:t>.</w:t>
      </w:r>
      <w:r w:rsidR="00A54AE3">
        <w:rPr>
          <w:rFonts w:ascii="Arial" w:hAnsi="Arial" w:cs="Arial"/>
          <w:bCs/>
          <w:sz w:val="22"/>
        </w:rPr>
        <w:t xml:space="preserve"> </w:t>
      </w:r>
      <w:r w:rsidR="00962845">
        <w:rPr>
          <w:rFonts w:ascii="Arial" w:hAnsi="Arial" w:cs="Arial"/>
          <w:bCs/>
          <w:sz w:val="22"/>
        </w:rPr>
        <w:t>B</w:t>
      </w:r>
      <w:r w:rsidR="00A54AE3">
        <w:rPr>
          <w:rFonts w:ascii="Arial" w:hAnsi="Arial" w:cs="Arial"/>
          <w:bCs/>
          <w:sz w:val="22"/>
        </w:rPr>
        <w:t>udou</w:t>
      </w:r>
      <w:r w:rsidR="00AF589A" w:rsidRPr="00AF589A">
        <w:rPr>
          <w:rFonts w:ascii="Arial" w:hAnsi="Arial" w:cs="Arial"/>
          <w:bCs/>
          <w:sz w:val="22"/>
        </w:rPr>
        <w:t xml:space="preserve"> skvělým nástrojem pro zvýrazňování důležitých informací. </w:t>
      </w:r>
      <w:r w:rsidR="00AE44C0">
        <w:rPr>
          <w:rFonts w:ascii="Arial" w:hAnsi="Arial" w:cs="Arial"/>
          <w:bCs/>
          <w:sz w:val="22"/>
        </w:rPr>
        <w:t>Ano, i</w:t>
      </w:r>
      <w:r w:rsidR="006E1015">
        <w:rPr>
          <w:rFonts w:ascii="Arial" w:hAnsi="Arial" w:cs="Arial"/>
          <w:bCs/>
          <w:sz w:val="22"/>
        </w:rPr>
        <w:t xml:space="preserve"> zvýrazňovač lze totiž vygumovat! </w:t>
      </w:r>
      <w:r>
        <w:rPr>
          <w:rFonts w:ascii="Arial" w:hAnsi="Arial" w:cs="Arial"/>
          <w:bCs/>
          <w:sz w:val="22"/>
        </w:rPr>
        <w:t>I v tomto případně se jedná o „kouzelný“ termosenzitivní inkoust, který po použití</w:t>
      </w:r>
      <w:r w:rsidR="00AE44C0">
        <w:rPr>
          <w:rFonts w:ascii="Arial" w:hAnsi="Arial" w:cs="Arial"/>
          <w:bCs/>
          <w:sz w:val="22"/>
        </w:rPr>
        <w:t xml:space="preserve"> speciální</w:t>
      </w:r>
      <w:r>
        <w:rPr>
          <w:rFonts w:ascii="Arial" w:hAnsi="Arial" w:cs="Arial"/>
          <w:bCs/>
          <w:sz w:val="22"/>
        </w:rPr>
        <w:t xml:space="preserve"> gumy na konci zvýrazňovače jednoduše zmizí</w:t>
      </w:r>
      <w:r w:rsidR="00962845">
        <w:rPr>
          <w:rFonts w:ascii="Arial" w:hAnsi="Arial" w:cs="Arial"/>
          <w:bCs/>
          <w:sz w:val="22"/>
        </w:rPr>
        <w:t>.</w:t>
      </w:r>
      <w:r>
        <w:rPr>
          <w:rFonts w:ascii="Arial" w:hAnsi="Arial" w:cs="Arial"/>
          <w:bCs/>
          <w:sz w:val="22"/>
        </w:rPr>
        <w:t xml:space="preserve"> Šikovný klínový hrot dovolí úhledné zvýrazňování textu, náčrtky, vybarvování i psaní. V nabídce jsou </w:t>
      </w:r>
      <w:hyperlink r:id="rId11" w:history="1">
        <w:r w:rsidRPr="00A23572">
          <w:rPr>
            <w:rStyle w:val="Hypertextovodkaz"/>
            <w:rFonts w:ascii="Arial" w:hAnsi="Arial" w:cs="Arial"/>
            <w:bCs/>
            <w:sz w:val="22"/>
          </w:rPr>
          <w:t>pastelové odstíny</w:t>
        </w:r>
      </w:hyperlink>
      <w:r>
        <w:rPr>
          <w:rFonts w:ascii="Arial" w:hAnsi="Arial" w:cs="Arial"/>
          <w:bCs/>
          <w:sz w:val="22"/>
        </w:rPr>
        <w:t xml:space="preserve"> nebo </w:t>
      </w:r>
      <w:hyperlink r:id="rId12" w:history="1">
        <w:r w:rsidRPr="00A23572">
          <w:rPr>
            <w:rStyle w:val="Hypertextovodkaz"/>
            <w:rFonts w:ascii="Arial" w:hAnsi="Arial" w:cs="Arial"/>
            <w:bCs/>
            <w:sz w:val="22"/>
          </w:rPr>
          <w:t>klasické neonové barvy</w:t>
        </w:r>
      </w:hyperlink>
      <w:r>
        <w:rPr>
          <w:rFonts w:ascii="Arial" w:hAnsi="Arial" w:cs="Arial"/>
          <w:bCs/>
          <w:sz w:val="22"/>
        </w:rPr>
        <w:t>. Doporučená MOC je</w:t>
      </w:r>
      <w:r w:rsidR="002511B1">
        <w:rPr>
          <w:rFonts w:ascii="Arial" w:hAnsi="Arial" w:cs="Arial"/>
          <w:bCs/>
          <w:sz w:val="22"/>
        </w:rPr>
        <w:t xml:space="preserve"> 41</w:t>
      </w:r>
      <w:r w:rsidR="00AE44C0">
        <w:rPr>
          <w:rFonts w:ascii="Arial" w:hAnsi="Arial" w:cs="Arial"/>
          <w:bCs/>
          <w:sz w:val="22"/>
        </w:rPr>
        <w:t>,</w:t>
      </w:r>
      <w:r w:rsidR="002511B1">
        <w:rPr>
          <w:rFonts w:ascii="Arial" w:hAnsi="Arial" w:cs="Arial"/>
          <w:bCs/>
          <w:sz w:val="22"/>
        </w:rPr>
        <w:t>30 Kč.</w:t>
      </w:r>
    </w:p>
    <w:p w14:paraId="27D70A84" w14:textId="1AB5583A" w:rsidR="00A23572" w:rsidRDefault="00A23572" w:rsidP="00AF589A">
      <w:pPr>
        <w:jc w:val="both"/>
        <w:rPr>
          <w:rFonts w:ascii="Arial" w:hAnsi="Arial" w:cs="Arial"/>
          <w:bCs/>
          <w:sz w:val="22"/>
        </w:rPr>
      </w:pPr>
    </w:p>
    <w:p w14:paraId="4C7847B0" w14:textId="77777777" w:rsidR="00A23572" w:rsidRDefault="00A23572" w:rsidP="00AF589A">
      <w:pPr>
        <w:jc w:val="both"/>
        <w:rPr>
          <w:rFonts w:ascii="Arial" w:hAnsi="Arial" w:cs="Arial"/>
          <w:bCs/>
          <w:sz w:val="22"/>
        </w:rPr>
      </w:pPr>
    </w:p>
    <w:p w14:paraId="260500AF" w14:textId="40D52CB6" w:rsidR="00C37B13" w:rsidRPr="00C37B13" w:rsidRDefault="00C37B13" w:rsidP="00FB6C24">
      <w:pPr>
        <w:pStyle w:val="Odstavecseseznamem"/>
        <w:jc w:val="both"/>
        <w:rPr>
          <w:rFonts w:ascii="Arial" w:hAnsi="Arial" w:cs="Arial"/>
          <w:bCs/>
          <w:sz w:val="22"/>
        </w:rPr>
      </w:pPr>
    </w:p>
    <w:p w14:paraId="3E82D147" w14:textId="68BA92C9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0A37B4DD" w14:textId="77777777" w:rsidR="00163BA7" w:rsidRDefault="00163BA7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35BD98A" w14:textId="6EDC084F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>100 let je PILOT synonymem pro poskytování nových řešení a nápadů v oblasti psaní. Společnost byla založena v Japonsku roku 1918 pány Ryosuke Namiki a Masao Wada. Původně společnost nesla jméno The Namiki Manufacturing Company. V roce 1938 byla přejmenována na The Pilot Pen Co., Ltd., a své současné označení Pilot Corporation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rollerů s tekutým inkoustem, gelových rollerů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rolleru s termosenzitivním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5452EC2C" w:rsidR="003E6D03" w:rsidRDefault="00000000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3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274B9F">
      <w:headerReference w:type="default" r:id="rId14"/>
      <w:footerReference w:type="default" r:id="rId15"/>
      <w:type w:val="continuous"/>
      <w:pgSz w:w="11906" w:h="16838"/>
      <w:pgMar w:top="2410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3894B" w14:textId="77777777" w:rsidR="004A2899" w:rsidRDefault="004A2899" w:rsidP="009739A0">
      <w:r>
        <w:separator/>
      </w:r>
    </w:p>
  </w:endnote>
  <w:endnote w:type="continuationSeparator" w:id="0">
    <w:p w14:paraId="3D52C238" w14:textId="77777777" w:rsidR="004A2899" w:rsidRDefault="004A2899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65AE9" w14:textId="77777777" w:rsidR="004A2899" w:rsidRDefault="004A2899" w:rsidP="009739A0">
      <w:r>
        <w:separator/>
      </w:r>
    </w:p>
  </w:footnote>
  <w:footnote w:type="continuationSeparator" w:id="0">
    <w:p w14:paraId="723E3218" w14:textId="77777777" w:rsidR="004A2899" w:rsidRDefault="004A2899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A17B14B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5328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3BA7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1FC5"/>
    <w:rsid w:val="001F257D"/>
    <w:rsid w:val="001F2BE8"/>
    <w:rsid w:val="001F5FFD"/>
    <w:rsid w:val="00200980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11B1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33D7"/>
    <w:rsid w:val="002858F1"/>
    <w:rsid w:val="00287421"/>
    <w:rsid w:val="0028752E"/>
    <w:rsid w:val="00290FAD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379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5DD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22D3"/>
    <w:rsid w:val="00634DFE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663FF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5FFD"/>
    <w:rsid w:val="006C7435"/>
    <w:rsid w:val="006C748E"/>
    <w:rsid w:val="006C7648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6785"/>
    <w:rsid w:val="00737A2C"/>
    <w:rsid w:val="007405D5"/>
    <w:rsid w:val="0074145E"/>
    <w:rsid w:val="007420A7"/>
    <w:rsid w:val="00743E43"/>
    <w:rsid w:val="00745491"/>
    <w:rsid w:val="00751C1C"/>
    <w:rsid w:val="007551E5"/>
    <w:rsid w:val="0075724C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82722"/>
    <w:rsid w:val="00793168"/>
    <w:rsid w:val="00793F62"/>
    <w:rsid w:val="007946C5"/>
    <w:rsid w:val="00794E8E"/>
    <w:rsid w:val="0079587E"/>
    <w:rsid w:val="00795EF9"/>
    <w:rsid w:val="00797A17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2B36"/>
    <w:rsid w:val="009F662B"/>
    <w:rsid w:val="00A019F8"/>
    <w:rsid w:val="00A025F8"/>
    <w:rsid w:val="00A04D5D"/>
    <w:rsid w:val="00A0554B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509EB"/>
    <w:rsid w:val="00A50BEB"/>
    <w:rsid w:val="00A542A8"/>
    <w:rsid w:val="00A54AE3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464E"/>
    <w:rsid w:val="00B155C4"/>
    <w:rsid w:val="00B1560D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FF2"/>
    <w:rsid w:val="00DF60CD"/>
    <w:rsid w:val="00DF62A5"/>
    <w:rsid w:val="00DF6C76"/>
    <w:rsid w:val="00E00DD4"/>
    <w:rsid w:val="00E01D3A"/>
    <w:rsid w:val="00E0249B"/>
    <w:rsid w:val="00E029F9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45D2"/>
    <w:rsid w:val="00E86B81"/>
    <w:rsid w:val="00E86C82"/>
    <w:rsid w:val="00E94851"/>
    <w:rsid w:val="00E95A04"/>
    <w:rsid w:val="00E969B1"/>
    <w:rsid w:val="00E97AD1"/>
    <w:rsid w:val="00EA1FD2"/>
    <w:rsid w:val="00EA3376"/>
    <w:rsid w:val="00EA43F2"/>
    <w:rsid w:val="00EB3C58"/>
    <w:rsid w:val="00EB3DE2"/>
    <w:rsid w:val="00EB4A1B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29C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ilotpen.cz/cs/catalog/product/view/id/4246/s/frixion-light-sada-6-ks-stredni-hrot-m/category/5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cs/produkty/nejoblibenejsi/frixion-family/pouzdro-6-ks-frixion-light-natural-colors-zvyraznovac-stredni-hrot-m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frixion-family/frixion-ball-0-5-gelovy-roller-tenky-hrot-f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773</Words>
  <Characters>4561</Characters>
  <Application>Microsoft Office Word</Application>
  <DocSecurity>0</DocSecurity>
  <Lines>38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5</cp:revision>
  <cp:lastPrinted>2023-06-30T14:03:00Z</cp:lastPrinted>
  <dcterms:created xsi:type="dcterms:W3CDTF">2023-06-30T15:00:00Z</dcterms:created>
  <dcterms:modified xsi:type="dcterms:W3CDTF">2023-07-10T07:43:00Z</dcterms:modified>
</cp:coreProperties>
</file>