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41DF9" w14:textId="3C1D80E4" w:rsidR="00715185" w:rsidRPr="00C94EE8" w:rsidRDefault="00715185" w:rsidP="00C94EE8">
      <w:pPr>
        <w:jc w:val="both"/>
        <w:rPr>
          <w:rFonts w:ascii="Arial" w:hAnsi="Arial" w:cs="Arial"/>
          <w:sz w:val="20"/>
          <w:szCs w:val="20"/>
        </w:rPr>
      </w:pPr>
    </w:p>
    <w:p w14:paraId="75EA7960" w14:textId="4A4FC3D5" w:rsidR="00715185" w:rsidRPr="00C94EE8" w:rsidRDefault="00715185" w:rsidP="00C94EE8">
      <w:pPr>
        <w:ind w:right="-142"/>
        <w:jc w:val="both"/>
        <w:rPr>
          <w:rFonts w:ascii="Arial" w:eastAsia="Times New Roman" w:hAnsi="Arial" w:cs="Arial"/>
          <w:sz w:val="20"/>
          <w:szCs w:val="20"/>
          <w:lang w:eastAsia="zh-CN"/>
        </w:rPr>
      </w:pPr>
      <w:r w:rsidRPr="00C94EE8">
        <w:rPr>
          <w:rFonts w:ascii="Arial" w:eastAsia="Times New Roman" w:hAnsi="Arial" w:cs="Arial"/>
          <w:sz w:val="20"/>
          <w:szCs w:val="20"/>
          <w:lang w:eastAsia="zh-CN"/>
        </w:rPr>
        <w:t>Tisková zpráva</w:t>
      </w:r>
      <w:r w:rsidRPr="00C94EE8">
        <w:rPr>
          <w:rFonts w:ascii="Arial" w:eastAsia="Times New Roman" w:hAnsi="Arial" w:cs="Arial"/>
          <w:sz w:val="20"/>
          <w:szCs w:val="20"/>
          <w:lang w:eastAsia="zh-CN"/>
        </w:rPr>
        <w:tab/>
      </w:r>
      <w:r w:rsidRPr="00C94EE8">
        <w:rPr>
          <w:rFonts w:ascii="Arial" w:eastAsia="Times New Roman" w:hAnsi="Arial" w:cs="Arial"/>
          <w:sz w:val="20"/>
          <w:szCs w:val="20"/>
          <w:lang w:eastAsia="zh-CN"/>
        </w:rPr>
        <w:tab/>
      </w:r>
      <w:r w:rsidRPr="00C94EE8">
        <w:rPr>
          <w:rFonts w:ascii="Arial" w:eastAsia="Times New Roman" w:hAnsi="Arial" w:cs="Arial"/>
          <w:sz w:val="20"/>
          <w:szCs w:val="20"/>
          <w:lang w:eastAsia="zh-CN"/>
        </w:rPr>
        <w:tab/>
      </w:r>
      <w:r w:rsidRPr="00C94EE8">
        <w:rPr>
          <w:rFonts w:ascii="Arial" w:eastAsia="Times New Roman" w:hAnsi="Arial" w:cs="Arial"/>
          <w:sz w:val="20"/>
          <w:szCs w:val="20"/>
          <w:lang w:eastAsia="zh-CN"/>
        </w:rPr>
        <w:tab/>
      </w:r>
      <w:r w:rsidRPr="00C94EE8">
        <w:rPr>
          <w:rFonts w:ascii="Arial" w:eastAsia="Times New Roman" w:hAnsi="Arial" w:cs="Arial"/>
          <w:sz w:val="20"/>
          <w:szCs w:val="20"/>
          <w:lang w:eastAsia="zh-CN"/>
        </w:rPr>
        <w:tab/>
      </w:r>
      <w:r w:rsidRPr="00C94EE8">
        <w:rPr>
          <w:rFonts w:ascii="Arial" w:eastAsia="Times New Roman" w:hAnsi="Arial" w:cs="Arial"/>
          <w:sz w:val="20"/>
          <w:szCs w:val="20"/>
          <w:lang w:eastAsia="zh-CN"/>
        </w:rPr>
        <w:tab/>
      </w:r>
      <w:r w:rsidRPr="00C94EE8">
        <w:rPr>
          <w:rFonts w:ascii="Arial" w:eastAsia="Times New Roman" w:hAnsi="Arial" w:cs="Arial"/>
          <w:sz w:val="20"/>
          <w:szCs w:val="20"/>
          <w:lang w:eastAsia="zh-CN"/>
        </w:rPr>
        <w:tab/>
      </w:r>
      <w:r w:rsidRPr="00C94EE8">
        <w:rPr>
          <w:rFonts w:ascii="Arial" w:eastAsia="Times New Roman" w:hAnsi="Arial" w:cs="Arial"/>
          <w:sz w:val="20"/>
          <w:szCs w:val="20"/>
          <w:lang w:eastAsia="zh-CN"/>
        </w:rPr>
        <w:tab/>
      </w:r>
      <w:r w:rsidR="009F44EB">
        <w:rPr>
          <w:rFonts w:ascii="Arial" w:eastAsia="Times New Roman" w:hAnsi="Arial" w:cs="Arial"/>
          <w:sz w:val="20"/>
          <w:szCs w:val="20"/>
          <w:lang w:eastAsia="zh-CN"/>
        </w:rPr>
        <w:tab/>
        <w:t>Praha</w:t>
      </w:r>
      <w:r w:rsidR="00533AB4" w:rsidRPr="00C94EE8">
        <w:rPr>
          <w:rFonts w:ascii="Arial" w:eastAsia="Times New Roman" w:hAnsi="Arial" w:cs="Arial"/>
          <w:sz w:val="20"/>
          <w:szCs w:val="20"/>
          <w:lang w:eastAsia="zh-CN"/>
        </w:rPr>
        <w:t xml:space="preserve"> </w:t>
      </w:r>
      <w:r w:rsidR="006F271E">
        <w:rPr>
          <w:rFonts w:ascii="Arial" w:eastAsia="Times New Roman" w:hAnsi="Arial" w:cs="Arial"/>
          <w:sz w:val="20"/>
          <w:szCs w:val="20"/>
          <w:lang w:eastAsia="zh-CN"/>
        </w:rPr>
        <w:t>2</w:t>
      </w:r>
      <w:r w:rsidR="00B94BF6">
        <w:rPr>
          <w:rFonts w:ascii="Arial" w:eastAsia="Times New Roman" w:hAnsi="Arial" w:cs="Arial"/>
          <w:sz w:val="20"/>
          <w:szCs w:val="20"/>
          <w:lang w:eastAsia="zh-CN"/>
        </w:rPr>
        <w:t>5</w:t>
      </w:r>
      <w:r w:rsidR="009F1CFD">
        <w:rPr>
          <w:rFonts w:ascii="Arial" w:eastAsia="Times New Roman" w:hAnsi="Arial" w:cs="Arial"/>
          <w:sz w:val="20"/>
          <w:szCs w:val="20"/>
          <w:lang w:eastAsia="zh-CN"/>
        </w:rPr>
        <w:t xml:space="preserve">. </w:t>
      </w:r>
      <w:r w:rsidRPr="00C94EE8">
        <w:rPr>
          <w:rFonts w:ascii="Arial" w:eastAsia="Times New Roman" w:hAnsi="Arial" w:cs="Arial"/>
          <w:sz w:val="20"/>
          <w:szCs w:val="20"/>
          <w:lang w:eastAsia="zh-CN"/>
        </w:rPr>
        <w:t>10.</w:t>
      </w:r>
      <w:r w:rsidR="00533AB4" w:rsidRPr="00C94EE8">
        <w:rPr>
          <w:rFonts w:ascii="Arial" w:eastAsia="Times New Roman" w:hAnsi="Arial" w:cs="Arial"/>
          <w:sz w:val="20"/>
          <w:szCs w:val="20"/>
          <w:lang w:eastAsia="zh-CN"/>
        </w:rPr>
        <w:t xml:space="preserve"> </w:t>
      </w:r>
      <w:r w:rsidR="009F1CFD">
        <w:rPr>
          <w:rFonts w:ascii="Arial" w:eastAsia="Times New Roman" w:hAnsi="Arial" w:cs="Arial"/>
          <w:sz w:val="20"/>
          <w:szCs w:val="20"/>
          <w:lang w:eastAsia="zh-CN"/>
        </w:rPr>
        <w:t>202</w:t>
      </w:r>
      <w:r w:rsidR="006F271E">
        <w:rPr>
          <w:rFonts w:ascii="Arial" w:eastAsia="Times New Roman" w:hAnsi="Arial" w:cs="Arial"/>
          <w:sz w:val="20"/>
          <w:szCs w:val="20"/>
          <w:lang w:eastAsia="zh-CN"/>
        </w:rPr>
        <w:t>3</w:t>
      </w:r>
      <w:r w:rsidR="009F1CFD">
        <w:rPr>
          <w:rFonts w:ascii="Arial" w:eastAsia="Times New Roman" w:hAnsi="Arial" w:cs="Arial"/>
          <w:sz w:val="20"/>
          <w:szCs w:val="20"/>
          <w:lang w:eastAsia="zh-CN"/>
        </w:rPr>
        <w:tab/>
      </w:r>
    </w:p>
    <w:p w14:paraId="3F3F5E26" w14:textId="71623A38" w:rsidR="00715185" w:rsidRPr="00C94EE8" w:rsidRDefault="00715185" w:rsidP="00C94EE8">
      <w:pPr>
        <w:jc w:val="both"/>
        <w:rPr>
          <w:rFonts w:ascii="Arial" w:eastAsia="Times New Roman" w:hAnsi="Arial" w:cs="Arial"/>
          <w:sz w:val="20"/>
          <w:szCs w:val="20"/>
          <w:lang w:eastAsia="zh-CN"/>
        </w:rPr>
      </w:pPr>
    </w:p>
    <w:p w14:paraId="745332BC" w14:textId="3556CDF8" w:rsidR="00C94EE8" w:rsidRPr="00376DEA" w:rsidRDefault="00B9047A" w:rsidP="00C94EE8">
      <w:pPr>
        <w:jc w:val="both"/>
        <w:rPr>
          <w:rFonts w:ascii="Arial" w:eastAsia="Times New Roman" w:hAnsi="Arial" w:cs="Arial"/>
          <w:b/>
          <w:bCs/>
          <w:color w:val="ED7D31" w:themeColor="accent2"/>
          <w:sz w:val="36"/>
          <w:szCs w:val="36"/>
          <w:lang w:eastAsia="zh-CN"/>
        </w:rPr>
      </w:pPr>
      <w:r w:rsidRPr="00376DEA">
        <w:rPr>
          <w:rFonts w:ascii="Arial" w:eastAsia="Times New Roman" w:hAnsi="Arial" w:cs="Arial"/>
          <w:b/>
          <w:bCs/>
          <w:color w:val="ED7D31" w:themeColor="accent2"/>
          <w:sz w:val="36"/>
          <w:szCs w:val="36"/>
          <w:lang w:eastAsia="zh-CN"/>
        </w:rPr>
        <w:t>Dárek, co hraje. Užijte si každý tón s reproduktory Sonos</w:t>
      </w:r>
    </w:p>
    <w:p w14:paraId="79F11CEC" w14:textId="77777777" w:rsidR="00C94EE8" w:rsidRPr="009F44EB" w:rsidRDefault="00C94EE8" w:rsidP="00C94EE8">
      <w:pPr>
        <w:jc w:val="both"/>
        <w:rPr>
          <w:rFonts w:ascii="Arial" w:eastAsia="Times New Roman" w:hAnsi="Arial" w:cs="Arial"/>
          <w:b/>
          <w:bCs/>
          <w:color w:val="ED7D31" w:themeColor="accent2"/>
          <w:sz w:val="20"/>
          <w:szCs w:val="20"/>
          <w:lang w:eastAsia="zh-CN"/>
        </w:rPr>
      </w:pPr>
    </w:p>
    <w:p w14:paraId="711711CC" w14:textId="747DF3FE" w:rsidR="009F563D" w:rsidRDefault="005C6C36" w:rsidP="00C94EE8">
      <w:pPr>
        <w:jc w:val="both"/>
        <w:rPr>
          <w:rFonts w:ascii="Arial" w:hAnsi="Arial" w:cs="Arial"/>
          <w:b/>
          <w:bCs/>
          <w:color w:val="212121"/>
          <w:shd w:val="clear" w:color="auto" w:fill="FFFFFF"/>
        </w:rPr>
      </w:pPr>
      <w:r>
        <w:rPr>
          <w:rFonts w:ascii="Arial" w:hAnsi="Arial" w:cs="Arial"/>
          <w:b/>
          <w:bCs/>
          <w:color w:val="212121"/>
          <w:shd w:val="clear" w:color="auto" w:fill="FFFFFF"/>
        </w:rPr>
        <w:t>Oblíbené</w:t>
      </w:r>
      <w:r w:rsidR="00933381" w:rsidRPr="00933381">
        <w:rPr>
          <w:rFonts w:ascii="Arial" w:hAnsi="Arial" w:cs="Arial"/>
          <w:b/>
          <w:bCs/>
          <w:color w:val="212121"/>
          <w:shd w:val="clear" w:color="auto" w:fill="FFFFFF"/>
        </w:rPr>
        <w:t xml:space="preserve"> melodie zní nejlépe, když </w:t>
      </w:r>
      <w:r w:rsidR="00933381">
        <w:rPr>
          <w:rFonts w:ascii="Arial" w:hAnsi="Arial" w:cs="Arial"/>
          <w:b/>
          <w:bCs/>
          <w:color w:val="212121"/>
          <w:shd w:val="clear" w:color="auto" w:fill="FFFFFF"/>
        </w:rPr>
        <w:t xml:space="preserve">si </w:t>
      </w:r>
      <w:r w:rsidR="00933381" w:rsidRPr="00933381">
        <w:rPr>
          <w:rFonts w:ascii="Arial" w:hAnsi="Arial" w:cs="Arial"/>
          <w:b/>
          <w:bCs/>
          <w:color w:val="212121"/>
          <w:shd w:val="clear" w:color="auto" w:fill="FFFFFF"/>
        </w:rPr>
        <w:t>můžete vychutnat každý tón a detail.</w:t>
      </w:r>
      <w:r w:rsidR="000C5EE6">
        <w:rPr>
          <w:rFonts w:ascii="Arial" w:hAnsi="Arial" w:cs="Arial"/>
          <w:b/>
          <w:bCs/>
          <w:color w:val="212121"/>
          <w:shd w:val="clear" w:color="auto" w:fill="FFFFFF"/>
        </w:rPr>
        <w:t xml:space="preserve"> </w:t>
      </w:r>
      <w:r w:rsidR="000C5EE6" w:rsidRPr="00676AE3">
        <w:rPr>
          <w:rFonts w:ascii="Arial" w:hAnsi="Arial" w:cs="Arial"/>
          <w:b/>
          <w:bCs/>
          <w:color w:val="212121"/>
          <w:shd w:val="clear" w:color="auto" w:fill="FFFFFF"/>
        </w:rPr>
        <w:t>Sonos</w:t>
      </w:r>
      <w:r w:rsidR="000C5EE6">
        <w:rPr>
          <w:rFonts w:ascii="Arial" w:hAnsi="Arial" w:cs="Arial"/>
          <w:b/>
          <w:bCs/>
          <w:color w:val="212121"/>
          <w:shd w:val="clear" w:color="auto" w:fill="FFFFFF"/>
        </w:rPr>
        <w:t xml:space="preserve"> zajistí, že</w:t>
      </w:r>
      <w:r w:rsidR="000C5EE6" w:rsidRPr="00676AE3">
        <w:rPr>
          <w:rFonts w:ascii="Arial" w:hAnsi="Arial" w:cs="Arial"/>
          <w:b/>
          <w:bCs/>
          <w:color w:val="212121"/>
          <w:shd w:val="clear" w:color="auto" w:fill="FFFFFF"/>
        </w:rPr>
        <w:t xml:space="preserve"> vaše vánoční </w:t>
      </w:r>
      <w:proofErr w:type="spellStart"/>
      <w:r w:rsidR="000C5EE6" w:rsidRPr="00676AE3">
        <w:rPr>
          <w:rFonts w:ascii="Arial" w:hAnsi="Arial" w:cs="Arial"/>
          <w:b/>
          <w:bCs/>
          <w:color w:val="212121"/>
          <w:shd w:val="clear" w:color="auto" w:fill="FFFFFF"/>
        </w:rPr>
        <w:t>playlisty</w:t>
      </w:r>
      <w:proofErr w:type="spellEnd"/>
      <w:r w:rsidR="000C5EE6" w:rsidRPr="00676AE3">
        <w:rPr>
          <w:rFonts w:ascii="Arial" w:hAnsi="Arial" w:cs="Arial"/>
          <w:b/>
          <w:bCs/>
          <w:color w:val="212121"/>
          <w:shd w:val="clear" w:color="auto" w:fill="FFFFFF"/>
        </w:rPr>
        <w:t xml:space="preserve"> </w:t>
      </w:r>
      <w:r w:rsidR="000C5EE6">
        <w:rPr>
          <w:rFonts w:ascii="Arial" w:hAnsi="Arial" w:cs="Arial"/>
          <w:b/>
          <w:bCs/>
          <w:color w:val="212121"/>
          <w:shd w:val="clear" w:color="auto" w:fill="FFFFFF"/>
        </w:rPr>
        <w:t xml:space="preserve">budou </w:t>
      </w:r>
      <w:r w:rsidR="000C5EE6" w:rsidRPr="00676AE3">
        <w:rPr>
          <w:rFonts w:ascii="Arial" w:hAnsi="Arial" w:cs="Arial"/>
          <w:b/>
          <w:bCs/>
          <w:color w:val="212121"/>
          <w:shd w:val="clear" w:color="auto" w:fill="FFFFFF"/>
        </w:rPr>
        <w:t xml:space="preserve">znít </w:t>
      </w:r>
      <w:r w:rsidR="000C5EE6">
        <w:rPr>
          <w:rFonts w:ascii="Arial" w:hAnsi="Arial" w:cs="Arial"/>
          <w:b/>
          <w:bCs/>
          <w:color w:val="212121"/>
          <w:shd w:val="clear" w:color="auto" w:fill="FFFFFF"/>
        </w:rPr>
        <w:t>opravdově</w:t>
      </w:r>
      <w:r w:rsidR="000C5EE6" w:rsidRPr="00676AE3">
        <w:rPr>
          <w:rFonts w:ascii="Arial" w:hAnsi="Arial" w:cs="Arial"/>
          <w:b/>
          <w:bCs/>
          <w:color w:val="212121"/>
          <w:shd w:val="clear" w:color="auto" w:fill="FFFFFF"/>
        </w:rPr>
        <w:t xml:space="preserve"> – s jasnými výškami</w:t>
      </w:r>
      <w:r w:rsidR="00740D1B">
        <w:rPr>
          <w:rFonts w:ascii="Arial" w:hAnsi="Arial" w:cs="Arial"/>
          <w:b/>
          <w:bCs/>
          <w:color w:val="212121"/>
          <w:shd w:val="clear" w:color="auto" w:fill="FFFFFF"/>
        </w:rPr>
        <w:t xml:space="preserve">, </w:t>
      </w:r>
      <w:r w:rsidR="000C5EE6" w:rsidRPr="00676AE3">
        <w:rPr>
          <w:rFonts w:ascii="Arial" w:hAnsi="Arial" w:cs="Arial"/>
          <w:b/>
          <w:bCs/>
          <w:color w:val="212121"/>
          <w:shd w:val="clear" w:color="auto" w:fill="FFFFFF"/>
        </w:rPr>
        <w:t>hlubokými basy</w:t>
      </w:r>
      <w:r w:rsidR="00740D1B">
        <w:rPr>
          <w:rFonts w:ascii="Arial" w:hAnsi="Arial" w:cs="Arial"/>
          <w:b/>
          <w:bCs/>
          <w:color w:val="212121"/>
          <w:shd w:val="clear" w:color="auto" w:fill="FFFFFF"/>
        </w:rPr>
        <w:t xml:space="preserve"> a křišťálovou čistotou</w:t>
      </w:r>
      <w:r w:rsidR="000C5EE6" w:rsidRPr="00676AE3">
        <w:rPr>
          <w:rFonts w:ascii="Arial" w:hAnsi="Arial" w:cs="Arial"/>
          <w:b/>
          <w:bCs/>
          <w:color w:val="212121"/>
          <w:shd w:val="clear" w:color="auto" w:fill="FFFFFF"/>
        </w:rPr>
        <w:t>.</w:t>
      </w:r>
      <w:r w:rsidR="000C5EE6">
        <w:rPr>
          <w:rFonts w:ascii="Arial" w:hAnsi="Arial" w:cs="Arial"/>
          <w:b/>
          <w:bCs/>
          <w:color w:val="212121"/>
          <w:shd w:val="clear" w:color="auto" w:fill="FFFFFF"/>
        </w:rPr>
        <w:t xml:space="preserve"> </w:t>
      </w:r>
      <w:r w:rsidR="009F563D">
        <w:rPr>
          <w:rFonts w:ascii="Arial" w:hAnsi="Arial" w:cs="Arial"/>
          <w:b/>
          <w:bCs/>
          <w:color w:val="212121"/>
          <w:shd w:val="clear" w:color="auto" w:fill="FFFFFF"/>
        </w:rPr>
        <w:t xml:space="preserve">Ať už jste kouzlu reproduktorů Sonos </w:t>
      </w:r>
      <w:r w:rsidR="00676AE3">
        <w:rPr>
          <w:rFonts w:ascii="Arial" w:hAnsi="Arial" w:cs="Arial"/>
          <w:b/>
          <w:bCs/>
          <w:color w:val="212121"/>
          <w:shd w:val="clear" w:color="auto" w:fill="FFFFFF"/>
        </w:rPr>
        <w:t xml:space="preserve">propadli </w:t>
      </w:r>
      <w:r w:rsidR="009F563D">
        <w:rPr>
          <w:rFonts w:ascii="Arial" w:hAnsi="Arial" w:cs="Arial"/>
          <w:b/>
          <w:bCs/>
          <w:color w:val="212121"/>
          <w:shd w:val="clear" w:color="auto" w:fill="FFFFFF"/>
        </w:rPr>
        <w:t xml:space="preserve">a chcete si svůj </w:t>
      </w:r>
      <w:proofErr w:type="spellStart"/>
      <w:r w:rsidR="009F563D">
        <w:rPr>
          <w:rFonts w:ascii="Arial" w:hAnsi="Arial" w:cs="Arial"/>
          <w:b/>
          <w:bCs/>
          <w:color w:val="212121"/>
          <w:shd w:val="clear" w:color="auto" w:fill="FFFFFF"/>
        </w:rPr>
        <w:t>multiroom</w:t>
      </w:r>
      <w:proofErr w:type="spellEnd"/>
      <w:r w:rsidR="009F563D">
        <w:rPr>
          <w:rFonts w:ascii="Arial" w:hAnsi="Arial" w:cs="Arial"/>
          <w:b/>
          <w:bCs/>
          <w:color w:val="212121"/>
          <w:shd w:val="clear" w:color="auto" w:fill="FFFFFF"/>
        </w:rPr>
        <w:t xml:space="preserve"> zase o nějaký ten kousek rozšířit nebo se </w:t>
      </w:r>
      <w:r w:rsidR="00676AE3">
        <w:rPr>
          <w:rFonts w:ascii="Arial" w:hAnsi="Arial" w:cs="Arial"/>
          <w:b/>
          <w:bCs/>
          <w:color w:val="212121"/>
          <w:shd w:val="clear" w:color="auto" w:fill="FFFFFF"/>
        </w:rPr>
        <w:t>s nimi</w:t>
      </w:r>
      <w:r w:rsidR="009F563D">
        <w:rPr>
          <w:rFonts w:ascii="Arial" w:hAnsi="Arial" w:cs="Arial"/>
          <w:b/>
          <w:bCs/>
          <w:color w:val="212121"/>
          <w:shd w:val="clear" w:color="auto" w:fill="FFFFFF"/>
        </w:rPr>
        <w:t xml:space="preserve"> teprve seznamujete, podívejte se na výběr tipů, jak </w:t>
      </w:r>
      <w:r w:rsidR="00676AE3">
        <w:rPr>
          <w:rFonts w:ascii="Arial" w:hAnsi="Arial" w:cs="Arial"/>
          <w:b/>
          <w:bCs/>
          <w:color w:val="212121"/>
          <w:shd w:val="clear" w:color="auto" w:fill="FFFFFF"/>
        </w:rPr>
        <w:t xml:space="preserve">vánoční atmosféru </w:t>
      </w:r>
      <w:r w:rsidR="00D64749">
        <w:rPr>
          <w:rFonts w:ascii="Arial" w:hAnsi="Arial" w:cs="Arial"/>
          <w:b/>
          <w:bCs/>
          <w:color w:val="212121"/>
          <w:shd w:val="clear" w:color="auto" w:fill="FFFFFF"/>
        </w:rPr>
        <w:t xml:space="preserve">perfektně </w:t>
      </w:r>
      <w:r w:rsidR="004B2F37">
        <w:rPr>
          <w:rFonts w:ascii="Arial" w:hAnsi="Arial" w:cs="Arial"/>
          <w:b/>
          <w:bCs/>
          <w:color w:val="212121"/>
          <w:shd w:val="clear" w:color="auto" w:fill="FFFFFF"/>
        </w:rPr>
        <w:t>doladit</w:t>
      </w:r>
      <w:r w:rsidR="00676AE3">
        <w:rPr>
          <w:rFonts w:ascii="Arial" w:hAnsi="Arial" w:cs="Arial"/>
          <w:b/>
          <w:bCs/>
          <w:color w:val="212121"/>
          <w:shd w:val="clear" w:color="auto" w:fill="FFFFFF"/>
        </w:rPr>
        <w:t>. Kvalitní reproduktor je navíc dárek, který potěší i ty nejnáročnější</w:t>
      </w:r>
      <w:r w:rsidR="00740D1B">
        <w:rPr>
          <w:rFonts w:ascii="Arial" w:hAnsi="Arial" w:cs="Arial"/>
          <w:b/>
          <w:bCs/>
          <w:color w:val="212121"/>
          <w:shd w:val="clear" w:color="auto" w:fill="FFFFFF"/>
        </w:rPr>
        <w:t xml:space="preserve"> posluchače</w:t>
      </w:r>
      <w:r w:rsidR="00676AE3">
        <w:rPr>
          <w:rFonts w:ascii="Arial" w:hAnsi="Arial" w:cs="Arial"/>
          <w:b/>
          <w:bCs/>
          <w:color w:val="212121"/>
          <w:shd w:val="clear" w:color="auto" w:fill="FFFFFF"/>
        </w:rPr>
        <w:t>.</w:t>
      </w:r>
      <w:r w:rsidR="002209B6">
        <w:rPr>
          <w:rFonts w:ascii="Arial" w:hAnsi="Arial" w:cs="Arial"/>
          <w:b/>
          <w:bCs/>
          <w:color w:val="212121"/>
          <w:shd w:val="clear" w:color="auto" w:fill="FFFFFF"/>
        </w:rPr>
        <w:t xml:space="preserve"> </w:t>
      </w:r>
    </w:p>
    <w:p w14:paraId="11BE8427" w14:textId="304AD4E7" w:rsidR="00ED2AEB" w:rsidRPr="009F44EB" w:rsidRDefault="00ED2AEB" w:rsidP="00C94EE8">
      <w:pPr>
        <w:jc w:val="both"/>
        <w:rPr>
          <w:rFonts w:ascii="Arial" w:hAnsi="Arial" w:cs="Arial"/>
          <w:b/>
          <w:bCs/>
          <w:color w:val="212121"/>
          <w:sz w:val="20"/>
          <w:szCs w:val="20"/>
          <w:shd w:val="clear" w:color="auto" w:fill="FFFFFF"/>
        </w:rPr>
      </w:pPr>
    </w:p>
    <w:p w14:paraId="1F5F8406" w14:textId="6FBA540D" w:rsidR="002E545C" w:rsidRPr="00B227EC" w:rsidRDefault="009135A8" w:rsidP="00C94E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B227EC">
        <w:rPr>
          <w:rFonts w:ascii="Arial" w:hAnsi="Arial" w:cs="Arial"/>
          <w:b/>
          <w:bCs/>
          <w:sz w:val="28"/>
          <w:szCs w:val="28"/>
        </w:rPr>
        <w:t>Zvuk všude kolem vás</w:t>
      </w:r>
      <w:r w:rsidR="005C6C36" w:rsidRPr="00B227EC">
        <w:rPr>
          <w:rFonts w:ascii="Arial" w:hAnsi="Arial" w:cs="Arial"/>
          <w:b/>
          <w:bCs/>
          <w:sz w:val="28"/>
          <w:szCs w:val="28"/>
        </w:rPr>
        <w:t xml:space="preserve"> s Era 300</w:t>
      </w:r>
    </w:p>
    <w:p w14:paraId="063BB79B" w14:textId="5A377341" w:rsidR="00B227EC" w:rsidRDefault="00B94BF6" w:rsidP="001A06A9">
      <w:pPr>
        <w:jc w:val="both"/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</w:pPr>
      <w:r w:rsidRPr="00B227EC">
        <w:rPr>
          <w:rFonts w:ascii="Arial" w:hAnsi="Arial" w:cs="Arial"/>
          <w:noProof/>
          <w:color w:val="000000"/>
          <w:shd w:val="clear" w:color="auto" w:fill="FFFFFF"/>
        </w:rPr>
        <w:drawing>
          <wp:anchor distT="0" distB="0" distL="114300" distR="114300" simplePos="0" relativeHeight="251662336" behindDoc="1" locked="0" layoutInCell="1" allowOverlap="1" wp14:anchorId="220D582F" wp14:editId="32D2F3A3">
            <wp:simplePos x="0" y="0"/>
            <wp:positionH relativeFrom="margin">
              <wp:posOffset>-19050</wp:posOffset>
            </wp:positionH>
            <wp:positionV relativeFrom="paragraph">
              <wp:posOffset>38100</wp:posOffset>
            </wp:positionV>
            <wp:extent cx="2714625" cy="1799590"/>
            <wp:effectExtent l="0" t="0" r="9525" b="0"/>
            <wp:wrapTight wrapText="bothSides">
              <wp:wrapPolygon edited="0">
                <wp:start x="0" y="0"/>
                <wp:lineTo x="0" y="21265"/>
                <wp:lineTo x="21524" y="21265"/>
                <wp:lineTo x="21524" y="0"/>
                <wp:lineTo x="0" y="0"/>
              </wp:wrapPolygon>
            </wp:wrapTight>
            <wp:docPr id="532929201" name="Obrázek 1" descr="Obsah obrázku interiér, zeď, váza, domácn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929201" name="Obrázek 1" descr="Obsah obrázku interiér, zeď, váza, domácnost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73D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Nová éra poslechu je tu a nadchne nejednoho z vás. </w:t>
      </w:r>
      <w:r w:rsidR="00B4373D" w:rsidRPr="00866902">
        <w:rPr>
          <w:rStyle w:val="Siln"/>
          <w:rFonts w:ascii="Arial" w:hAnsi="Arial" w:cs="Arial"/>
          <w:color w:val="000000"/>
          <w:shd w:val="clear" w:color="auto" w:fill="FFFFFF"/>
        </w:rPr>
        <w:t>Sonos</w:t>
      </w:r>
      <w:r w:rsidR="00B4373D" w:rsidRPr="00866902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 </w:t>
      </w:r>
      <w:r w:rsidR="00B4373D" w:rsidRPr="00866902">
        <w:rPr>
          <w:rFonts w:ascii="Arial" w:hAnsi="Arial" w:cs="Arial"/>
          <w:b/>
          <w:bCs/>
          <w:color w:val="000000"/>
          <w:shd w:val="clear" w:color="auto" w:fill="FFFFFF"/>
        </w:rPr>
        <w:t>Era 300</w:t>
      </w:r>
      <w:r w:rsidR="00B4373D">
        <w:rPr>
          <w:rFonts w:ascii="Arial" w:hAnsi="Arial" w:cs="Arial"/>
          <w:color w:val="000000"/>
          <w:shd w:val="clear" w:color="auto" w:fill="FFFFFF"/>
        </w:rPr>
        <w:t xml:space="preserve"> se může pochlubit šesti výkonnými měniči, které směřují zvuk doleva, doprava, vpřed a nahoru. Ty poskytují průlomový zvukový přednes s </w:t>
      </w:r>
      <w:proofErr w:type="spellStart"/>
      <w:r w:rsidR="00B4373D">
        <w:rPr>
          <w:rFonts w:ascii="Arial" w:hAnsi="Arial" w:cs="Arial"/>
          <w:color w:val="000000"/>
          <w:shd w:val="clear" w:color="auto" w:fill="FFFFFF"/>
        </w:rPr>
        <w:t>Dolby</w:t>
      </w:r>
      <w:proofErr w:type="spellEnd"/>
      <w:r w:rsidR="00B4373D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B4373D">
        <w:rPr>
          <w:rFonts w:ascii="Arial" w:hAnsi="Arial" w:cs="Arial"/>
          <w:color w:val="000000"/>
          <w:shd w:val="clear" w:color="auto" w:fill="FFFFFF"/>
        </w:rPr>
        <w:t>Atmos</w:t>
      </w:r>
      <w:proofErr w:type="spellEnd"/>
      <w:r w:rsidR="00B4373D">
        <w:rPr>
          <w:rFonts w:ascii="Arial" w:hAnsi="Arial" w:cs="Arial"/>
          <w:color w:val="000000"/>
          <w:shd w:val="clear" w:color="auto" w:fill="FFFFFF"/>
        </w:rPr>
        <w:t xml:space="preserve">, který staví posluchače do samotného středu oblíbených filmů a hudby. Era 300 navíc zahaluje tuto dokonale komplexní akustickou architekturu do elegantního designu přesýpacích hodin, přičemž každý úhel, proporce a perforace vylepšují směr a rozptyl zvuku, aby vás skutečně obklopil ze všech stran. Filmoví fanoušci navíc mohou spárovat dva reproduktory </w:t>
      </w:r>
      <w:r w:rsidR="006663F6">
        <w:rPr>
          <w:rFonts w:ascii="Arial" w:hAnsi="Arial" w:cs="Arial"/>
          <w:color w:val="000000"/>
          <w:shd w:val="clear" w:color="auto" w:fill="FFFFFF"/>
        </w:rPr>
        <w:t xml:space="preserve">Era 300 </w:t>
      </w:r>
      <w:r w:rsidR="00B4373D">
        <w:rPr>
          <w:rFonts w:ascii="Arial" w:hAnsi="Arial" w:cs="Arial"/>
          <w:color w:val="000000"/>
          <w:shd w:val="clear" w:color="auto" w:fill="FFFFFF"/>
        </w:rPr>
        <w:t xml:space="preserve">se </w:t>
      </w:r>
      <w:proofErr w:type="spellStart"/>
      <w:r w:rsidR="00B4373D">
        <w:rPr>
          <w:rFonts w:ascii="Arial" w:hAnsi="Arial" w:cs="Arial"/>
          <w:color w:val="000000"/>
          <w:shd w:val="clear" w:color="auto" w:fill="FFFFFF"/>
        </w:rPr>
        <w:t>soundbarem</w:t>
      </w:r>
      <w:proofErr w:type="spellEnd"/>
      <w:r w:rsidR="00B4373D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B4373D">
        <w:rPr>
          <w:rFonts w:ascii="Arial" w:hAnsi="Arial" w:cs="Arial"/>
          <w:color w:val="000000"/>
          <w:shd w:val="clear" w:color="auto" w:fill="FFFFFF"/>
        </w:rPr>
        <w:t>Arc</w:t>
      </w:r>
      <w:proofErr w:type="spellEnd"/>
      <w:r w:rsidR="00B4373D">
        <w:rPr>
          <w:rFonts w:ascii="Arial" w:hAnsi="Arial" w:cs="Arial"/>
          <w:color w:val="000000"/>
          <w:shd w:val="clear" w:color="auto" w:fill="FFFFFF"/>
        </w:rPr>
        <w:t xml:space="preserve"> a vytvořit tak skvělý zážitek, který je vtáhne ještě hlouběji do děje.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="001A06A9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>Sonos Era 300 koupíte v černé nebo bílé barvě za 12 490 Kč.</w:t>
      </w:r>
    </w:p>
    <w:p w14:paraId="34E5F45E" w14:textId="77777777" w:rsidR="00376DEA" w:rsidRDefault="00376DEA" w:rsidP="001A06A9">
      <w:pPr>
        <w:jc w:val="both"/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</w:pPr>
    </w:p>
    <w:p w14:paraId="0A6F4BE5" w14:textId="316B79EC" w:rsidR="00A31EC3" w:rsidRPr="00B227EC" w:rsidRDefault="00D722B8" w:rsidP="00C94EE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B227EC">
        <w:rPr>
          <w:rFonts w:ascii="Arial" w:hAnsi="Arial" w:cs="Arial"/>
          <w:b/>
          <w:bCs/>
          <w:sz w:val="28"/>
          <w:szCs w:val="28"/>
        </w:rPr>
        <w:t>Era 100 – ikona v</w:t>
      </w:r>
      <w:r w:rsidR="00B21A8C" w:rsidRPr="00B227EC">
        <w:rPr>
          <w:rFonts w:ascii="Arial" w:hAnsi="Arial" w:cs="Arial"/>
          <w:b/>
          <w:bCs/>
          <w:sz w:val="28"/>
          <w:szCs w:val="28"/>
        </w:rPr>
        <w:t> novém kabátě</w:t>
      </w:r>
    </w:p>
    <w:p w14:paraId="2DB66D33" w14:textId="5B49F77F" w:rsidR="008F6518" w:rsidRDefault="00B227EC" w:rsidP="00C94EE8">
      <w:pPr>
        <w:jc w:val="both"/>
        <w:rPr>
          <w:rFonts w:ascii="Arial" w:hAnsi="Arial" w:cs="Arial"/>
          <w:color w:val="000000"/>
          <w:shd w:val="clear" w:color="auto" w:fill="FFFFFF"/>
        </w:rPr>
      </w:pPr>
      <w:r w:rsidRPr="00B227EC">
        <w:rPr>
          <w:rFonts w:ascii="Arial" w:hAnsi="Arial" w:cs="Arial"/>
          <w:noProof/>
          <w:color w:val="000000"/>
          <w:shd w:val="clear" w:color="auto" w:fill="FFFFFF"/>
        </w:rPr>
        <w:drawing>
          <wp:anchor distT="0" distB="0" distL="114300" distR="114300" simplePos="0" relativeHeight="251663360" behindDoc="1" locked="0" layoutInCell="1" allowOverlap="1" wp14:anchorId="1040B491" wp14:editId="2ACFF098">
            <wp:simplePos x="0" y="0"/>
            <wp:positionH relativeFrom="margin">
              <wp:posOffset>2284730</wp:posOffset>
            </wp:positionH>
            <wp:positionV relativeFrom="paragraph">
              <wp:posOffset>48895</wp:posOffset>
            </wp:positionV>
            <wp:extent cx="3476602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26" y="21265"/>
                <wp:lineTo x="21426" y="0"/>
                <wp:lineTo x="0" y="0"/>
              </wp:wrapPolygon>
            </wp:wrapTight>
            <wp:docPr id="729465901" name="Obrázek 1" descr="Obsah obrázku svíčka, váza, interiér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465901" name="Obrázek 1" descr="Obsah obrázku svíčka, váza, interiér, zeď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0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518">
        <w:rPr>
          <w:rFonts w:ascii="Arial" w:hAnsi="Arial" w:cs="Arial"/>
          <w:color w:val="000000"/>
          <w:shd w:val="clear" w:color="auto" w:fill="FFFFFF"/>
        </w:rPr>
        <w:t xml:space="preserve">Malý, ale výkonný, nyní navíc ve stereu. Reproduktor </w:t>
      </w:r>
      <w:r w:rsidR="00866902" w:rsidRPr="00866902">
        <w:rPr>
          <w:rFonts w:ascii="Arial" w:hAnsi="Arial" w:cs="Arial"/>
          <w:b/>
          <w:bCs/>
          <w:color w:val="000000"/>
          <w:shd w:val="clear" w:color="auto" w:fill="FFFFFF"/>
        </w:rPr>
        <w:t xml:space="preserve">Sonos </w:t>
      </w:r>
      <w:r w:rsidR="008F6518" w:rsidRPr="00866902">
        <w:rPr>
          <w:rFonts w:ascii="Arial" w:hAnsi="Arial" w:cs="Arial"/>
          <w:b/>
          <w:bCs/>
          <w:color w:val="000000"/>
          <w:shd w:val="clear" w:color="auto" w:fill="FFFFFF"/>
        </w:rPr>
        <w:t>Era 100</w:t>
      </w:r>
      <w:r w:rsidR="008F6518">
        <w:rPr>
          <w:rFonts w:ascii="Arial" w:hAnsi="Arial" w:cs="Arial"/>
          <w:color w:val="000000"/>
          <w:shd w:val="clear" w:color="auto" w:fill="FFFFFF"/>
        </w:rPr>
        <w:t xml:space="preserve"> je plný zvukových a technických inovací a </w:t>
      </w:r>
      <w:r w:rsidR="007919ED">
        <w:rPr>
          <w:rFonts w:ascii="Arial" w:hAnsi="Arial" w:cs="Arial"/>
          <w:color w:val="000000"/>
          <w:shd w:val="clear" w:color="auto" w:fill="FFFFFF"/>
        </w:rPr>
        <w:t>je vybaven</w:t>
      </w:r>
      <w:r w:rsidR="008F6518">
        <w:rPr>
          <w:rFonts w:ascii="Arial" w:hAnsi="Arial" w:cs="Arial"/>
          <w:color w:val="000000"/>
          <w:shd w:val="clear" w:color="auto" w:fill="FFFFFF"/>
        </w:rPr>
        <w:t xml:space="preserve"> akustikou a designem nové generace, které umožňují detailní stereofonní zvuk a hluboké basy. Disponuje tak zvukovým projevem, který byste u reproduktoru takovéto kompaktní velikosti nečekali. </w:t>
      </w:r>
      <w:r w:rsidR="007919ED">
        <w:rPr>
          <w:rFonts w:ascii="Arial" w:hAnsi="Arial" w:cs="Arial"/>
          <w:color w:val="000000"/>
          <w:shd w:val="clear" w:color="auto" w:fill="FFFFFF"/>
        </w:rPr>
        <w:t xml:space="preserve">Prostě elegantní doplněk s příjemným detailním zvukem, který se bude vyjímat na každé polici nebo nočním stolku. </w:t>
      </w:r>
      <w:r w:rsidR="00EE75DF">
        <w:rPr>
          <w:rFonts w:ascii="Arial" w:hAnsi="Arial" w:cs="Arial"/>
          <w:color w:val="000000"/>
          <w:shd w:val="clear" w:color="auto" w:fill="FFFFFF"/>
        </w:rPr>
        <w:t xml:space="preserve">Pro vytvoření prostorového zvuku můžete přidat dva reproduktory Era 100 jako zadní kanály k </w:t>
      </w:r>
      <w:proofErr w:type="spellStart"/>
      <w:r w:rsidR="00EE75DF">
        <w:rPr>
          <w:rFonts w:ascii="Arial" w:hAnsi="Arial" w:cs="Arial"/>
          <w:color w:val="000000"/>
          <w:shd w:val="clear" w:color="auto" w:fill="FFFFFF"/>
        </w:rPr>
        <w:t>soundbaru</w:t>
      </w:r>
      <w:proofErr w:type="spellEnd"/>
      <w:r w:rsidR="00EE75DF">
        <w:rPr>
          <w:rFonts w:ascii="Arial" w:hAnsi="Arial" w:cs="Arial"/>
          <w:color w:val="000000"/>
          <w:shd w:val="clear" w:color="auto" w:fill="FFFFFF"/>
        </w:rPr>
        <w:t xml:space="preserve"> nebo jednoduše spárujte dva dohromady pro stereofonní zvuk, který zaplní celou místnost. </w:t>
      </w:r>
      <w:r w:rsidR="00B54CED">
        <w:rPr>
          <w:rFonts w:ascii="Arial" w:hAnsi="Arial" w:cs="Arial"/>
          <w:color w:val="000000"/>
          <w:shd w:val="clear" w:color="auto" w:fill="FFFFFF"/>
        </w:rPr>
        <w:t>Sonos Era 100 v</w:t>
      </w:r>
      <w:r w:rsidR="006663F6">
        <w:rPr>
          <w:rFonts w:ascii="Arial" w:hAnsi="Arial" w:cs="Arial"/>
          <w:color w:val="000000"/>
          <w:shd w:val="clear" w:color="auto" w:fill="FFFFFF"/>
        </w:rPr>
        <w:t xml:space="preserve"> elegantní </w:t>
      </w:r>
      <w:r w:rsidR="00B54CED">
        <w:rPr>
          <w:rFonts w:ascii="Arial" w:hAnsi="Arial" w:cs="Arial"/>
          <w:color w:val="000000"/>
          <w:shd w:val="clear" w:color="auto" w:fill="FFFFFF"/>
        </w:rPr>
        <w:t xml:space="preserve">bílé nebo černé variantě pořídíte za 6 990 Kč. </w:t>
      </w:r>
    </w:p>
    <w:p w14:paraId="51315877" w14:textId="029135D4" w:rsidR="005C6C36" w:rsidRDefault="00E74693" w:rsidP="00C94EE8">
      <w:pPr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lastRenderedPageBreak/>
        <w:t xml:space="preserve">Celodenní party s </w:t>
      </w:r>
      <w:proofErr w:type="spellStart"/>
      <w:r w:rsidR="005C6C36">
        <w:rPr>
          <w:rFonts w:ascii="Arial" w:hAnsi="Arial" w:cs="Arial"/>
          <w:b/>
          <w:bCs/>
          <w:sz w:val="36"/>
          <w:szCs w:val="36"/>
        </w:rPr>
        <w:t>Move</w:t>
      </w:r>
      <w:proofErr w:type="spellEnd"/>
      <w:r w:rsidR="005C6C36">
        <w:rPr>
          <w:rFonts w:ascii="Arial" w:hAnsi="Arial" w:cs="Arial"/>
          <w:b/>
          <w:bCs/>
          <w:sz w:val="36"/>
          <w:szCs w:val="36"/>
        </w:rPr>
        <w:t xml:space="preserve"> 2</w:t>
      </w:r>
    </w:p>
    <w:p w14:paraId="54D0200E" w14:textId="325754BB" w:rsidR="009E046C" w:rsidRDefault="00B227EC" w:rsidP="00C94EE8">
      <w:pPr>
        <w:jc w:val="both"/>
        <w:rPr>
          <w:rFonts w:ascii="Arial" w:eastAsia="Times New Roman" w:hAnsi="Arial" w:cs="Arial"/>
          <w:color w:val="000000"/>
          <w:lang w:eastAsia="cs-CZ"/>
        </w:rPr>
      </w:pPr>
      <w:r w:rsidRPr="00B227EC"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5A7B201E" wp14:editId="7D170B00">
            <wp:simplePos x="0" y="0"/>
            <wp:positionH relativeFrom="margin">
              <wp:posOffset>3755390</wp:posOffset>
            </wp:positionH>
            <wp:positionV relativeFrom="paragraph">
              <wp:posOffset>44450</wp:posOffset>
            </wp:positionV>
            <wp:extent cx="2005566" cy="2520000"/>
            <wp:effectExtent l="0" t="0" r="0" b="0"/>
            <wp:wrapTight wrapText="bothSides">
              <wp:wrapPolygon edited="0">
                <wp:start x="0" y="0"/>
                <wp:lineTo x="0" y="21393"/>
                <wp:lineTo x="21340" y="21393"/>
                <wp:lineTo x="21340" y="0"/>
                <wp:lineTo x="0" y="0"/>
              </wp:wrapPolygon>
            </wp:wrapTight>
            <wp:docPr id="1283799109" name="Obrázek 1" descr="Obsah obrázku vánoční stromeček, interiér, interiérový design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799109" name="Obrázek 1" descr="Obsah obrázku vánoční stromeček, interiér, interiérový design, strom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56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46C">
        <w:rPr>
          <w:rFonts w:ascii="Arial" w:hAnsi="Arial" w:cs="Arial"/>
          <w:color w:val="000000"/>
          <w:shd w:val="clear" w:color="auto" w:fill="FFFFFF"/>
        </w:rPr>
        <w:t xml:space="preserve">Sonos </w:t>
      </w:r>
      <w:proofErr w:type="spellStart"/>
      <w:r w:rsidR="009E046C">
        <w:rPr>
          <w:rFonts w:ascii="Arial" w:hAnsi="Arial" w:cs="Arial"/>
          <w:color w:val="000000"/>
          <w:shd w:val="clear" w:color="auto" w:fill="FFFFFF"/>
        </w:rPr>
        <w:t>Move</w:t>
      </w:r>
      <w:proofErr w:type="spellEnd"/>
      <w:r w:rsidR="009E046C">
        <w:rPr>
          <w:rFonts w:ascii="Arial" w:hAnsi="Arial" w:cs="Arial"/>
          <w:color w:val="000000"/>
          <w:shd w:val="clear" w:color="auto" w:fill="FFFFFF"/>
        </w:rPr>
        <w:t xml:space="preserve"> 2 přichází s kompletně přepracovanou akustickou architekturou, která přináší prostorový stereo zvuk s výraznými vokály, abyste se při poslechu cítili jako při živém vystoupení. A to si můžete užívat po celý den, protože i baterie se dočkala výrazného upgradu a nyní disponuje až 24hodinovou výdrží. </w:t>
      </w:r>
      <w:proofErr w:type="spellStart"/>
      <w:r w:rsidR="009E046C">
        <w:rPr>
          <w:rFonts w:ascii="Arial" w:hAnsi="Arial" w:cs="Arial"/>
          <w:color w:val="000000"/>
          <w:shd w:val="clear" w:color="auto" w:fill="FFFFFF"/>
        </w:rPr>
        <w:t>Move</w:t>
      </w:r>
      <w:proofErr w:type="spellEnd"/>
      <w:r w:rsidR="009E046C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6663F6">
        <w:rPr>
          <w:rFonts w:ascii="Arial" w:hAnsi="Arial" w:cs="Arial"/>
          <w:color w:val="000000"/>
          <w:shd w:val="clear" w:color="auto" w:fill="FFFFFF"/>
        </w:rPr>
        <w:t xml:space="preserve">2 </w:t>
      </w:r>
      <w:r w:rsidR="009E046C">
        <w:rPr>
          <w:rFonts w:ascii="Arial" w:hAnsi="Arial" w:cs="Arial"/>
          <w:color w:val="000000"/>
          <w:shd w:val="clear" w:color="auto" w:fill="FFFFFF"/>
        </w:rPr>
        <w:t>vás doprovodí doslova na každém kroku – i venku, ve sněhu a mrazu</w:t>
      </w:r>
      <w:r w:rsidR="00A75F56">
        <w:rPr>
          <w:rFonts w:ascii="Arial" w:hAnsi="Arial" w:cs="Arial"/>
          <w:color w:val="000000"/>
          <w:shd w:val="clear" w:color="auto" w:fill="FFFFFF"/>
        </w:rPr>
        <w:t xml:space="preserve">, a to díky ultra odolné konstrukci a krytí IP56, která odolá nejen rozmarům počasí, ale i náhodným pádům. </w:t>
      </w:r>
      <w:r w:rsidR="004B2F37">
        <w:rPr>
          <w:rFonts w:ascii="Arial" w:hAnsi="Arial" w:cs="Arial"/>
          <w:color w:val="000000"/>
          <w:shd w:val="clear" w:color="auto" w:fill="FFFFFF"/>
        </w:rPr>
        <w:t xml:space="preserve">Automatické ladění </w:t>
      </w:r>
      <w:proofErr w:type="spellStart"/>
      <w:r w:rsidR="004B2F37">
        <w:rPr>
          <w:rFonts w:ascii="Arial" w:hAnsi="Arial" w:cs="Arial"/>
          <w:color w:val="000000"/>
          <w:shd w:val="clear" w:color="auto" w:fill="FFFFFF"/>
        </w:rPr>
        <w:t>Trueplay</w:t>
      </w:r>
      <w:proofErr w:type="spellEnd"/>
      <w:r w:rsidR="004B2F37">
        <w:rPr>
          <w:rFonts w:ascii="Arial" w:hAnsi="Arial" w:cs="Arial"/>
          <w:color w:val="000000"/>
          <w:shd w:val="clear" w:color="auto" w:fill="FFFFFF"/>
        </w:rPr>
        <w:t xml:space="preserve"> neustále optimalizuje zvuk dle svého okolí, takže </w:t>
      </w:r>
      <w:proofErr w:type="spellStart"/>
      <w:r w:rsidR="004B2F37">
        <w:rPr>
          <w:rFonts w:ascii="Arial" w:hAnsi="Arial" w:cs="Arial"/>
          <w:color w:val="000000"/>
          <w:shd w:val="clear" w:color="auto" w:fill="FFFFFF"/>
        </w:rPr>
        <w:t>Move</w:t>
      </w:r>
      <w:proofErr w:type="spellEnd"/>
      <w:r w:rsidR="004B2F37">
        <w:rPr>
          <w:rFonts w:ascii="Arial" w:hAnsi="Arial" w:cs="Arial"/>
          <w:color w:val="000000"/>
          <w:shd w:val="clear" w:color="auto" w:fill="FFFFFF"/>
        </w:rPr>
        <w:t xml:space="preserve"> 2 vždy hraje tak, aby byl váš zážitek z poslechu co nejlepší bez ohledu na to, kde se zrovna nacházíte. Ještě váháte? Tak třeba už jen nad tím, jakou barvu zvolit – klasická černá a bílá je nově doplněna o olivově zelenou, která je k dostání exkluzivně v pražském showroomu VOIX. Sonos </w:t>
      </w:r>
      <w:proofErr w:type="spellStart"/>
      <w:r w:rsidR="004B2F37">
        <w:rPr>
          <w:rFonts w:ascii="Arial" w:hAnsi="Arial" w:cs="Arial"/>
          <w:color w:val="000000"/>
          <w:shd w:val="clear" w:color="auto" w:fill="FFFFFF"/>
        </w:rPr>
        <w:t>Move</w:t>
      </w:r>
      <w:proofErr w:type="spellEnd"/>
      <w:r w:rsidR="004B2F37">
        <w:rPr>
          <w:rFonts w:ascii="Arial" w:hAnsi="Arial" w:cs="Arial"/>
          <w:color w:val="000000"/>
          <w:shd w:val="clear" w:color="auto" w:fill="FFFFFF"/>
        </w:rPr>
        <w:t xml:space="preserve"> stojí 12 490 </w:t>
      </w:r>
      <w:r w:rsidR="006663F6">
        <w:rPr>
          <w:rFonts w:ascii="Arial" w:hAnsi="Arial" w:cs="Arial"/>
          <w:color w:val="000000"/>
          <w:shd w:val="clear" w:color="auto" w:fill="FFFFFF"/>
        </w:rPr>
        <w:t>K</w:t>
      </w:r>
      <w:r w:rsidR="004B2F37">
        <w:rPr>
          <w:rFonts w:ascii="Arial" w:hAnsi="Arial" w:cs="Arial"/>
          <w:color w:val="000000"/>
          <w:shd w:val="clear" w:color="auto" w:fill="FFFFFF"/>
        </w:rPr>
        <w:t xml:space="preserve">č. </w:t>
      </w:r>
    </w:p>
    <w:p w14:paraId="4A1FB6E7" w14:textId="2D1BE3B1" w:rsidR="009E046C" w:rsidRDefault="009E046C" w:rsidP="00C94EE8">
      <w:pPr>
        <w:jc w:val="both"/>
        <w:rPr>
          <w:rFonts w:ascii="Arial" w:eastAsia="Times New Roman" w:hAnsi="Arial" w:cs="Arial"/>
          <w:color w:val="000000"/>
          <w:lang w:eastAsia="cs-CZ"/>
        </w:rPr>
      </w:pPr>
    </w:p>
    <w:p w14:paraId="26EDC150" w14:textId="0A1DF09C" w:rsidR="00EE7E39" w:rsidRDefault="00EE7E39" w:rsidP="00C94EE8">
      <w:pPr>
        <w:jc w:val="both"/>
        <w:rPr>
          <w:rFonts w:ascii="Arial" w:eastAsia="Times New Roman" w:hAnsi="Arial" w:cs="Arial"/>
          <w:color w:val="000000"/>
          <w:lang w:eastAsia="cs-CZ"/>
        </w:rPr>
      </w:pPr>
    </w:p>
    <w:p w14:paraId="39A43C48" w14:textId="1CFDA89E" w:rsidR="00EE7E39" w:rsidRDefault="00EE7E39" w:rsidP="00C94EE8">
      <w:pPr>
        <w:jc w:val="both"/>
        <w:rPr>
          <w:rFonts w:ascii="Arial" w:eastAsia="Times New Roman" w:hAnsi="Arial" w:cs="Arial"/>
          <w:color w:val="000000"/>
          <w:lang w:eastAsia="cs-CZ"/>
        </w:rPr>
      </w:pPr>
    </w:p>
    <w:p w14:paraId="78969450" w14:textId="43C4C935" w:rsidR="00EE7E39" w:rsidRDefault="00EE7E39" w:rsidP="00C94EE8">
      <w:pPr>
        <w:jc w:val="both"/>
        <w:rPr>
          <w:rFonts w:ascii="Arial" w:eastAsia="Times New Roman" w:hAnsi="Arial" w:cs="Arial"/>
          <w:color w:val="000000"/>
          <w:lang w:eastAsia="cs-CZ"/>
        </w:rPr>
      </w:pPr>
    </w:p>
    <w:p w14:paraId="6F67D1BD" w14:textId="228062B4" w:rsidR="00EE7E39" w:rsidRDefault="00EE7E39" w:rsidP="00C94EE8">
      <w:pPr>
        <w:jc w:val="both"/>
        <w:rPr>
          <w:rFonts w:ascii="Arial" w:hAnsi="Arial" w:cs="Arial"/>
          <w:b/>
          <w:bCs/>
          <w:sz w:val="20"/>
          <w:szCs w:val="20"/>
        </w:rPr>
      </w:pPr>
    </w:p>
    <w:sectPr w:rsidR="00EE7E39" w:rsidSect="00376DEA">
      <w:headerReference w:type="default" r:id="rId10"/>
      <w:pgSz w:w="11906" w:h="16838"/>
      <w:pgMar w:top="1560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091BD" w14:textId="77777777" w:rsidR="00376DEA" w:rsidRDefault="00376DEA" w:rsidP="00376DEA">
      <w:pPr>
        <w:spacing w:after="0" w:line="240" w:lineRule="auto"/>
      </w:pPr>
      <w:r>
        <w:separator/>
      </w:r>
    </w:p>
  </w:endnote>
  <w:endnote w:type="continuationSeparator" w:id="0">
    <w:p w14:paraId="0763CC10" w14:textId="77777777" w:rsidR="00376DEA" w:rsidRDefault="00376DEA" w:rsidP="00376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FC917" w14:textId="77777777" w:rsidR="00376DEA" w:rsidRDefault="00376DEA" w:rsidP="00376DEA">
      <w:pPr>
        <w:spacing w:after="0" w:line="240" w:lineRule="auto"/>
      </w:pPr>
      <w:r>
        <w:separator/>
      </w:r>
    </w:p>
  </w:footnote>
  <w:footnote w:type="continuationSeparator" w:id="0">
    <w:p w14:paraId="6C8ABE5E" w14:textId="77777777" w:rsidR="00376DEA" w:rsidRDefault="00376DEA" w:rsidP="00376D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ACEBF" w14:textId="57D91E92" w:rsidR="00376DEA" w:rsidRDefault="00376DEA">
    <w:pPr>
      <w:pStyle w:val="Zhlav"/>
    </w:pPr>
    <w:r w:rsidRPr="00C94EE8">
      <w:rPr>
        <w:rFonts w:ascii="Arial" w:hAnsi="Arial" w:cs="Arial"/>
        <w:noProof/>
        <w:sz w:val="20"/>
        <w:szCs w:val="20"/>
        <w:highlight w:val="yellow"/>
      </w:rPr>
      <w:drawing>
        <wp:anchor distT="0" distB="0" distL="114300" distR="114300" simplePos="0" relativeHeight="251659264" behindDoc="1" locked="0" layoutInCell="1" allowOverlap="1" wp14:anchorId="3F76BC27" wp14:editId="456BDCF8">
          <wp:simplePos x="0" y="0"/>
          <wp:positionH relativeFrom="margin">
            <wp:posOffset>3672840</wp:posOffset>
          </wp:positionH>
          <wp:positionV relativeFrom="paragraph">
            <wp:posOffset>-133985</wp:posOffset>
          </wp:positionV>
          <wp:extent cx="2268855" cy="956310"/>
          <wp:effectExtent l="0" t="0" r="0" b="0"/>
          <wp:wrapTight wrapText="bothSides">
            <wp:wrapPolygon edited="0">
              <wp:start x="3083" y="6024"/>
              <wp:lineTo x="2720" y="8175"/>
              <wp:lineTo x="2720" y="13769"/>
              <wp:lineTo x="3083" y="15060"/>
              <wp:lineTo x="18317" y="15060"/>
              <wp:lineTo x="18680" y="13769"/>
              <wp:lineTo x="18680" y="7745"/>
              <wp:lineTo x="18317" y="6024"/>
              <wp:lineTo x="3083" y="6024"/>
            </wp:wrapPolygon>
          </wp:wrapTight>
          <wp:docPr id="2117363982" name="Obrázek 2117363982" descr="Obsah obrázku text, Písmo, Grafika, černobílá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, Písmo, Grafika, černobílá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8855" cy="956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B7224"/>
    <w:multiLevelType w:val="multilevel"/>
    <w:tmpl w:val="59022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946030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185"/>
    <w:rsid w:val="000959BF"/>
    <w:rsid w:val="000B5F7E"/>
    <w:rsid w:val="000C5EE6"/>
    <w:rsid w:val="001A06A9"/>
    <w:rsid w:val="001A247F"/>
    <w:rsid w:val="001D4C59"/>
    <w:rsid w:val="002209B6"/>
    <w:rsid w:val="002B10B4"/>
    <w:rsid w:val="002E545C"/>
    <w:rsid w:val="002E5BF4"/>
    <w:rsid w:val="00376D1A"/>
    <w:rsid w:val="00376DEA"/>
    <w:rsid w:val="003D224A"/>
    <w:rsid w:val="003E29B9"/>
    <w:rsid w:val="00407EB8"/>
    <w:rsid w:val="00417E40"/>
    <w:rsid w:val="004209A9"/>
    <w:rsid w:val="004B2F37"/>
    <w:rsid w:val="00533AB4"/>
    <w:rsid w:val="0055520B"/>
    <w:rsid w:val="005819C4"/>
    <w:rsid w:val="00582E3E"/>
    <w:rsid w:val="005C6C36"/>
    <w:rsid w:val="006663F6"/>
    <w:rsid w:val="00676AE3"/>
    <w:rsid w:val="006B1828"/>
    <w:rsid w:val="006C7737"/>
    <w:rsid w:val="006E0CFE"/>
    <w:rsid w:val="006F271E"/>
    <w:rsid w:val="00706FCC"/>
    <w:rsid w:val="00715185"/>
    <w:rsid w:val="007228AC"/>
    <w:rsid w:val="007251D8"/>
    <w:rsid w:val="00740D1B"/>
    <w:rsid w:val="007919ED"/>
    <w:rsid w:val="00796AE4"/>
    <w:rsid w:val="0082030C"/>
    <w:rsid w:val="00863A22"/>
    <w:rsid w:val="00866902"/>
    <w:rsid w:val="00893582"/>
    <w:rsid w:val="008A1758"/>
    <w:rsid w:val="008B09B1"/>
    <w:rsid w:val="008F6518"/>
    <w:rsid w:val="009135A8"/>
    <w:rsid w:val="00933381"/>
    <w:rsid w:val="00946CAC"/>
    <w:rsid w:val="009552B5"/>
    <w:rsid w:val="00962A0B"/>
    <w:rsid w:val="0096695C"/>
    <w:rsid w:val="00970EE1"/>
    <w:rsid w:val="009B433A"/>
    <w:rsid w:val="009C64FD"/>
    <w:rsid w:val="009E046C"/>
    <w:rsid w:val="009F1CFD"/>
    <w:rsid w:val="009F44EB"/>
    <w:rsid w:val="009F563D"/>
    <w:rsid w:val="00A11E52"/>
    <w:rsid w:val="00A13902"/>
    <w:rsid w:val="00A31EC3"/>
    <w:rsid w:val="00A75F56"/>
    <w:rsid w:val="00A95F3C"/>
    <w:rsid w:val="00AA08EF"/>
    <w:rsid w:val="00B14390"/>
    <w:rsid w:val="00B2158D"/>
    <w:rsid w:val="00B21A8C"/>
    <w:rsid w:val="00B227EC"/>
    <w:rsid w:val="00B4373D"/>
    <w:rsid w:val="00B54CED"/>
    <w:rsid w:val="00B9047A"/>
    <w:rsid w:val="00B94BF6"/>
    <w:rsid w:val="00C50FC9"/>
    <w:rsid w:val="00C87E41"/>
    <w:rsid w:val="00C94EE8"/>
    <w:rsid w:val="00CE45B7"/>
    <w:rsid w:val="00D64749"/>
    <w:rsid w:val="00D64E71"/>
    <w:rsid w:val="00D722B8"/>
    <w:rsid w:val="00D93CF7"/>
    <w:rsid w:val="00E0191A"/>
    <w:rsid w:val="00E158F1"/>
    <w:rsid w:val="00E226FC"/>
    <w:rsid w:val="00E45C29"/>
    <w:rsid w:val="00E47DBB"/>
    <w:rsid w:val="00E70EE6"/>
    <w:rsid w:val="00E74693"/>
    <w:rsid w:val="00ED2AEB"/>
    <w:rsid w:val="00EE2DE4"/>
    <w:rsid w:val="00EE75DF"/>
    <w:rsid w:val="00EE7E39"/>
    <w:rsid w:val="00EF01A9"/>
    <w:rsid w:val="00F45B80"/>
    <w:rsid w:val="00FC1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3F6DD"/>
  <w15:chartTrackingRefBased/>
  <w15:docId w15:val="{EF34379B-FCE5-49A6-A27C-3D4F442E4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715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15185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A95F3C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C50FC9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376D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76DEA"/>
  </w:style>
  <w:style w:type="paragraph" w:styleId="Zpat">
    <w:name w:val="footer"/>
    <w:basedOn w:val="Normln"/>
    <w:link w:val="ZpatChar"/>
    <w:uiPriority w:val="99"/>
    <w:unhideWhenUsed/>
    <w:rsid w:val="00376D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76D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9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2</Pages>
  <Words>432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Doblogoo</dc:creator>
  <cp:keywords/>
  <dc:description/>
  <cp:lastModifiedBy>Anna Dovillaire</cp:lastModifiedBy>
  <cp:revision>60</cp:revision>
  <dcterms:created xsi:type="dcterms:W3CDTF">2021-10-05T13:40:00Z</dcterms:created>
  <dcterms:modified xsi:type="dcterms:W3CDTF">2023-10-25T10:32:00Z</dcterms:modified>
</cp:coreProperties>
</file>