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5CEB" w14:textId="77777777" w:rsidR="00761A46" w:rsidRDefault="00A537DD" w:rsidP="000D6CD8">
      <w:pPr>
        <w:pStyle w:val="Nadpis1"/>
      </w:pPr>
      <w:proofErr w:type="spellStart"/>
      <w:r w:rsidRPr="00A537DD">
        <w:t>Hejty</w:t>
      </w:r>
      <w:proofErr w:type="spellEnd"/>
      <w:r w:rsidRPr="00A537DD">
        <w:t xml:space="preserve"> na tepelná čerpadla se </w:t>
      </w:r>
      <w:proofErr w:type="gramStart"/>
      <w:r w:rsidRPr="00A537DD">
        <w:t>množí</w:t>
      </w:r>
      <w:proofErr w:type="gramEnd"/>
      <w:r w:rsidRPr="00A537DD">
        <w:t xml:space="preserve">. </w:t>
      </w:r>
    </w:p>
    <w:p w14:paraId="14C0F12C" w14:textId="5F5BF00F" w:rsidR="0058765A" w:rsidRPr="0058765A" w:rsidRDefault="00761A46" w:rsidP="000D6CD8">
      <w:pPr>
        <w:pStyle w:val="Nadpis1"/>
      </w:pPr>
      <w:r>
        <w:t>Co je mýtus a j</w:t>
      </w:r>
      <w:r w:rsidR="00A537DD" w:rsidRPr="00A537DD">
        <w:t>aká</w:t>
      </w:r>
      <w:r>
        <w:t xml:space="preserve"> </w:t>
      </w:r>
      <w:r w:rsidR="00A537DD" w:rsidRPr="00A537DD">
        <w:t>jsou fakta?</w:t>
      </w:r>
    </w:p>
    <w:p w14:paraId="3684BB9A" w14:textId="77777777" w:rsidR="0058765A" w:rsidRDefault="0058765A" w:rsidP="0058765A">
      <w:pPr>
        <w:rPr>
          <w:rFonts w:cstheme="minorHAnsi"/>
          <w:b/>
          <w:bCs/>
          <w:sz w:val="22"/>
        </w:rPr>
      </w:pPr>
    </w:p>
    <w:p w14:paraId="50DC964F" w14:textId="77777777" w:rsidR="00A537DD" w:rsidRPr="00A537DD" w:rsidRDefault="00A537DD" w:rsidP="00A537DD">
      <w:pPr>
        <w:rPr>
          <w:rFonts w:eastAsia="Times New Roman" w:cstheme="minorHAnsi"/>
          <w:color w:val="0097E0"/>
          <w:sz w:val="28"/>
          <w:szCs w:val="28"/>
          <w:lang w:eastAsia="de-AT"/>
        </w:rPr>
      </w:pPr>
      <w:r w:rsidRPr="00A537DD">
        <w:rPr>
          <w:rFonts w:eastAsia="Times New Roman" w:cstheme="minorHAnsi"/>
          <w:color w:val="0097E0"/>
          <w:sz w:val="28"/>
          <w:szCs w:val="28"/>
          <w:lang w:eastAsia="de-AT"/>
        </w:rPr>
        <w:t>Tepelné čerpadlo nedokáže vytopit starý nezateplený dům.</w:t>
      </w:r>
    </w:p>
    <w:p w14:paraId="4B5A6210" w14:textId="3D20417D" w:rsidR="00370646" w:rsidRPr="00A537DD" w:rsidRDefault="00370646" w:rsidP="00370646">
      <w:pPr>
        <w:rPr>
          <w:rFonts w:cstheme="minorHAnsi"/>
          <w:sz w:val="22"/>
        </w:rPr>
      </w:pPr>
      <w:r w:rsidRPr="00F035C2">
        <w:rPr>
          <w:rFonts w:cstheme="minorHAnsi"/>
          <w:b/>
          <w:bCs/>
          <w:i/>
          <w:iCs/>
          <w:sz w:val="22"/>
        </w:rPr>
        <w:t>„</w:t>
      </w:r>
      <w:r w:rsidR="00F035C2" w:rsidRPr="00E52DF2">
        <w:rPr>
          <w:rFonts w:cstheme="minorHAnsi"/>
          <w:b/>
          <w:bCs/>
          <w:i/>
          <w:iCs/>
          <w:sz w:val="22"/>
          <w:u w:val="single"/>
        </w:rPr>
        <w:t>Po</w:t>
      </w:r>
      <w:r w:rsidRPr="00E52DF2">
        <w:rPr>
          <w:rFonts w:cstheme="minorHAnsi"/>
          <w:b/>
          <w:bCs/>
          <w:i/>
          <w:iCs/>
          <w:sz w:val="22"/>
          <w:u w:val="single"/>
        </w:rPr>
        <w:t xml:space="preserve"> technické </w:t>
      </w:r>
      <w:r w:rsidR="00F035C2" w:rsidRPr="00E52DF2">
        <w:rPr>
          <w:rFonts w:cstheme="minorHAnsi"/>
          <w:b/>
          <w:bCs/>
          <w:i/>
          <w:iCs/>
          <w:sz w:val="22"/>
          <w:u w:val="single"/>
        </w:rPr>
        <w:t>stránce</w:t>
      </w:r>
      <w:r w:rsidR="00F035C2">
        <w:rPr>
          <w:rFonts w:cstheme="minorHAnsi"/>
          <w:b/>
          <w:bCs/>
          <w:i/>
          <w:iCs/>
          <w:sz w:val="22"/>
        </w:rPr>
        <w:t xml:space="preserve"> </w:t>
      </w:r>
      <w:r w:rsidRPr="00370646">
        <w:rPr>
          <w:rFonts w:cstheme="minorHAnsi"/>
          <w:b/>
          <w:bCs/>
          <w:i/>
          <w:iCs/>
          <w:sz w:val="22"/>
        </w:rPr>
        <w:t>neexistuje dům, kam by se tepelné čerpadlo nehodilo.</w:t>
      </w:r>
      <w:r w:rsidRPr="00EC232E">
        <w:rPr>
          <w:rFonts w:cstheme="minorHAnsi"/>
          <w:i/>
          <w:iCs/>
          <w:sz w:val="22"/>
        </w:rPr>
        <w:t xml:space="preserve"> Vysokoteplotní tepelná čerpadla dnes už dokážou vyrobit topnou vodu o teplotě klidně 70 °C, která je potřeba do starších typů radiátorů. Díky bivalenci fungují tepelná čerpadla i v tuhých mrazech </w:t>
      </w:r>
      <w:r w:rsidRPr="00E52DF2">
        <w:rPr>
          <w:rFonts w:cstheme="minorHAnsi"/>
          <w:i/>
          <w:iCs/>
          <w:sz w:val="22"/>
        </w:rPr>
        <w:t>(</w:t>
      </w:r>
      <w:r w:rsidR="00E52DF2" w:rsidRPr="00E52DF2">
        <w:rPr>
          <w:rFonts w:cstheme="minorHAnsi"/>
          <w:i/>
          <w:iCs/>
          <w:sz w:val="22"/>
        </w:rPr>
        <w:t>−</w:t>
      </w:r>
      <w:r w:rsidRPr="00E52DF2">
        <w:rPr>
          <w:rFonts w:cstheme="minorHAnsi"/>
          <w:i/>
          <w:iCs/>
          <w:sz w:val="22"/>
        </w:rPr>
        <w:t>30 °C), jaké</w:t>
      </w:r>
      <w:r w:rsidRPr="00EC232E">
        <w:rPr>
          <w:rFonts w:cstheme="minorHAnsi"/>
          <w:i/>
          <w:iCs/>
          <w:sz w:val="22"/>
        </w:rPr>
        <w:t xml:space="preserve"> </w:t>
      </w:r>
      <w:r>
        <w:rPr>
          <w:rFonts w:cstheme="minorHAnsi"/>
          <w:i/>
          <w:iCs/>
          <w:sz w:val="22"/>
        </w:rPr>
        <w:t xml:space="preserve">u nás </w:t>
      </w:r>
      <w:r w:rsidRPr="00EC232E">
        <w:rPr>
          <w:rFonts w:cstheme="minorHAnsi"/>
          <w:i/>
          <w:iCs/>
          <w:sz w:val="22"/>
        </w:rPr>
        <w:t>už ani běžně nezažíváme,“</w:t>
      </w:r>
      <w:r w:rsidRPr="00A537DD">
        <w:rPr>
          <w:rFonts w:cstheme="minorHAnsi"/>
          <w:sz w:val="22"/>
        </w:rPr>
        <w:t xml:space="preserve"> říká Barbora Kopalová</w:t>
      </w:r>
      <w:r>
        <w:rPr>
          <w:rFonts w:cstheme="minorHAnsi"/>
          <w:sz w:val="22"/>
        </w:rPr>
        <w:t xml:space="preserve"> z technického zákaznického servisu Daikin.</w:t>
      </w:r>
    </w:p>
    <w:p w14:paraId="5DC4C5D7" w14:textId="77777777" w:rsidR="00A537DD" w:rsidRPr="00A537DD" w:rsidRDefault="00A537DD" w:rsidP="00A537DD">
      <w:pPr>
        <w:rPr>
          <w:rFonts w:eastAsia="Times New Roman" w:cstheme="minorHAnsi"/>
          <w:color w:val="0097E0"/>
          <w:sz w:val="28"/>
          <w:szCs w:val="28"/>
          <w:lang w:eastAsia="de-AT"/>
        </w:rPr>
      </w:pPr>
      <w:r w:rsidRPr="00A537DD">
        <w:rPr>
          <w:rFonts w:eastAsia="Times New Roman" w:cstheme="minorHAnsi"/>
          <w:color w:val="0097E0"/>
          <w:sz w:val="28"/>
          <w:szCs w:val="28"/>
          <w:lang w:eastAsia="de-AT"/>
        </w:rPr>
        <w:t>Vždy je nutné dům nejprve zateplit a až potom měnit zdroj vytápění.</w:t>
      </w:r>
    </w:p>
    <w:p w14:paraId="60E6AEC8" w14:textId="00B34F9B" w:rsidR="00A537DD" w:rsidRPr="00A537DD" w:rsidRDefault="00A537DD" w:rsidP="00A537DD">
      <w:pPr>
        <w:rPr>
          <w:rFonts w:cstheme="minorHAnsi"/>
          <w:sz w:val="22"/>
        </w:rPr>
      </w:pPr>
      <w:r w:rsidRPr="00A537DD">
        <w:rPr>
          <w:rFonts w:cstheme="minorHAnsi"/>
          <w:sz w:val="22"/>
        </w:rPr>
        <w:t xml:space="preserve">Komplexní úpravy pro snížení energetické náročnosti budovy (zateplení, výměna oken, nová střecha) jsou obecně preferované, a to i z hlediska státních </w:t>
      </w:r>
      <w:r w:rsidR="00370646">
        <w:rPr>
          <w:rFonts w:cstheme="minorHAnsi"/>
          <w:sz w:val="22"/>
        </w:rPr>
        <w:t>dotací</w:t>
      </w:r>
      <w:r w:rsidRPr="00A537DD">
        <w:rPr>
          <w:rFonts w:cstheme="minorHAnsi"/>
          <w:sz w:val="22"/>
        </w:rPr>
        <w:t>. Jaká úsporná opatření ale v konkrétním případě zvolit</w:t>
      </w:r>
      <w:r w:rsidR="00370646">
        <w:rPr>
          <w:rFonts w:cstheme="minorHAnsi"/>
          <w:sz w:val="22"/>
        </w:rPr>
        <w:t>,</w:t>
      </w:r>
      <w:r w:rsidRPr="00A537DD">
        <w:rPr>
          <w:rFonts w:cstheme="minorHAnsi"/>
          <w:sz w:val="22"/>
        </w:rPr>
        <w:t xml:space="preserve"> je potřeba dobře zvážit. </w:t>
      </w:r>
    </w:p>
    <w:p w14:paraId="0CCC1B28" w14:textId="42A127A1" w:rsidR="00A537DD" w:rsidRPr="00A537DD" w:rsidRDefault="00A537DD" w:rsidP="00A537DD">
      <w:pPr>
        <w:rPr>
          <w:rFonts w:cstheme="minorHAnsi"/>
          <w:sz w:val="22"/>
        </w:rPr>
      </w:pPr>
      <w:r w:rsidRPr="00A537DD">
        <w:rPr>
          <w:rFonts w:cstheme="minorHAnsi"/>
          <w:sz w:val="22"/>
        </w:rPr>
        <w:t xml:space="preserve">Zateplením samozřejmě dojde ke snížení tepelné ztráty domu, je pak možné vybrat tepelné čerpadlo s nižším nominálním výkonem, které bude levnější na pořizovacích i provozních nákladech. </w:t>
      </w:r>
      <w:r w:rsidRPr="00E110F9">
        <w:rPr>
          <w:rFonts w:cstheme="minorHAnsi"/>
          <w:b/>
          <w:bCs/>
          <w:sz w:val="22"/>
        </w:rPr>
        <w:t>Ve výsledku může ale kombinace zateplení a „menší“ tepelné čerpadlo vyjít dráž než nezateplit</w:t>
      </w:r>
      <w:r w:rsidR="00370646" w:rsidRPr="00E110F9">
        <w:rPr>
          <w:rFonts w:cstheme="minorHAnsi"/>
          <w:b/>
          <w:bCs/>
          <w:sz w:val="22"/>
        </w:rPr>
        <w:t xml:space="preserve"> vůbec</w:t>
      </w:r>
      <w:r w:rsidRPr="00E110F9">
        <w:rPr>
          <w:rFonts w:cstheme="minorHAnsi"/>
          <w:b/>
          <w:bCs/>
          <w:sz w:val="22"/>
        </w:rPr>
        <w:t xml:space="preserve"> a pouze vyměnit zdroj tepla.</w:t>
      </w:r>
      <w:r w:rsidR="00E5108F" w:rsidRPr="00E110F9">
        <w:rPr>
          <w:rFonts w:cstheme="minorHAnsi"/>
          <w:sz w:val="22"/>
        </w:rPr>
        <w:t xml:space="preserve"> Zateplení může být až násobně dražší než nový zd</w:t>
      </w:r>
      <w:r w:rsidR="005F7FC8" w:rsidRPr="00E110F9">
        <w:rPr>
          <w:rFonts w:cstheme="minorHAnsi"/>
          <w:sz w:val="22"/>
        </w:rPr>
        <w:t>roj tepla, a zvláště pokud bylo již dříve provedeno nějaké dílčí opatření pro snížení energetické náročnosti, dává z hlediska návratnosti investice větší smysl pořídit pouze efektivnější zdroj tepla.</w:t>
      </w:r>
      <w:r w:rsidR="00E110F9">
        <w:rPr>
          <w:rFonts w:cstheme="minorHAnsi"/>
          <w:sz w:val="22"/>
        </w:rPr>
        <w:t xml:space="preserve"> </w:t>
      </w:r>
      <w:r w:rsidR="00E5108F">
        <w:rPr>
          <w:rFonts w:cstheme="minorHAnsi"/>
          <w:sz w:val="22"/>
        </w:rPr>
        <w:t>Navíc e</w:t>
      </w:r>
      <w:r w:rsidRPr="00A537DD">
        <w:rPr>
          <w:rFonts w:cstheme="minorHAnsi"/>
          <w:sz w:val="22"/>
        </w:rPr>
        <w:t xml:space="preserve">xistují i domy, kde je zateplení jen </w:t>
      </w:r>
      <w:r w:rsidR="00E110F9">
        <w:rPr>
          <w:rFonts w:cstheme="minorHAnsi"/>
          <w:sz w:val="22"/>
        </w:rPr>
        <w:t>obtížně</w:t>
      </w:r>
      <w:r w:rsidRPr="00A537DD">
        <w:rPr>
          <w:rFonts w:cstheme="minorHAnsi"/>
          <w:sz w:val="22"/>
        </w:rPr>
        <w:t xml:space="preserve"> proveditelné</w:t>
      </w:r>
      <w:r w:rsidR="00370646" w:rsidRPr="00A537DD">
        <w:rPr>
          <w:rFonts w:cstheme="minorHAnsi"/>
          <w:sz w:val="22"/>
        </w:rPr>
        <w:t xml:space="preserve"> </w:t>
      </w:r>
      <w:r w:rsidR="00370646">
        <w:rPr>
          <w:rFonts w:cstheme="minorHAnsi"/>
          <w:sz w:val="22"/>
        </w:rPr>
        <w:t>– typicky</w:t>
      </w:r>
      <w:r w:rsidRPr="00A537DD">
        <w:rPr>
          <w:rFonts w:cstheme="minorHAnsi"/>
          <w:sz w:val="22"/>
        </w:rPr>
        <w:t xml:space="preserve"> </w:t>
      </w:r>
      <w:r w:rsidR="00370646">
        <w:rPr>
          <w:rFonts w:cstheme="minorHAnsi"/>
          <w:sz w:val="22"/>
        </w:rPr>
        <w:t>ve starých domech</w:t>
      </w:r>
      <w:r w:rsidRPr="00A537DD">
        <w:rPr>
          <w:rFonts w:cstheme="minorHAnsi"/>
          <w:sz w:val="22"/>
        </w:rPr>
        <w:t xml:space="preserve">, kde se po zateplení může objevit plíseň. </w:t>
      </w:r>
    </w:p>
    <w:p w14:paraId="0D3A819C" w14:textId="1C0D3A77" w:rsidR="00A537DD" w:rsidRPr="00E110F9" w:rsidRDefault="00A537DD" w:rsidP="00A537DD">
      <w:pPr>
        <w:rPr>
          <w:rFonts w:cstheme="minorHAnsi"/>
          <w:b/>
          <w:bCs/>
          <w:sz w:val="22"/>
        </w:rPr>
      </w:pPr>
      <w:r w:rsidRPr="00E110F9">
        <w:rPr>
          <w:rFonts w:cstheme="minorHAnsi"/>
          <w:b/>
          <w:bCs/>
          <w:sz w:val="22"/>
        </w:rPr>
        <w:t>Pokud je ale majitel nemovitosti rozhodnutý pro obojí – tedy zateplení i výměnu zdroje, určitě je lepší nejprve zateplit</w:t>
      </w:r>
      <w:r w:rsidR="005F7FC8" w:rsidRPr="00E110F9">
        <w:rPr>
          <w:rFonts w:cstheme="minorHAnsi"/>
          <w:b/>
          <w:bCs/>
          <w:sz w:val="22"/>
        </w:rPr>
        <w:t>.</w:t>
      </w:r>
    </w:p>
    <w:p w14:paraId="188AFA5E" w14:textId="77777777" w:rsidR="00A537DD" w:rsidRPr="00A537DD" w:rsidRDefault="00A537DD" w:rsidP="00A537DD">
      <w:pPr>
        <w:rPr>
          <w:rFonts w:eastAsia="Times New Roman" w:cstheme="minorHAnsi"/>
          <w:color w:val="0097E0"/>
          <w:sz w:val="28"/>
          <w:szCs w:val="28"/>
          <w:lang w:eastAsia="de-AT"/>
        </w:rPr>
      </w:pPr>
      <w:r w:rsidRPr="00A537DD">
        <w:rPr>
          <w:rFonts w:eastAsia="Times New Roman" w:cstheme="minorHAnsi"/>
          <w:color w:val="0097E0"/>
          <w:sz w:val="28"/>
          <w:szCs w:val="28"/>
          <w:lang w:eastAsia="de-AT"/>
        </w:rPr>
        <w:t>Tepelné čerpadlo se nevyplatí, protože cena elektřiny je vysoká.</w:t>
      </w:r>
    </w:p>
    <w:p w14:paraId="641A3458" w14:textId="3B7A34C3" w:rsidR="00EC232E" w:rsidRDefault="00A537DD" w:rsidP="00A537DD">
      <w:pPr>
        <w:rPr>
          <w:rFonts w:cstheme="minorHAnsi"/>
          <w:sz w:val="22"/>
        </w:rPr>
      </w:pPr>
      <w:r w:rsidRPr="00A537DD">
        <w:rPr>
          <w:rFonts w:cstheme="minorHAnsi"/>
          <w:sz w:val="22"/>
        </w:rPr>
        <w:t xml:space="preserve">S tepelným čerpadlem </w:t>
      </w:r>
      <w:r w:rsidR="006D56FB">
        <w:rPr>
          <w:rFonts w:cstheme="minorHAnsi"/>
          <w:sz w:val="22"/>
        </w:rPr>
        <w:t xml:space="preserve">získáte nárok na </w:t>
      </w:r>
      <w:r w:rsidRPr="00A537DD">
        <w:rPr>
          <w:rFonts w:cstheme="minorHAnsi"/>
          <w:sz w:val="22"/>
        </w:rPr>
        <w:t>distribuční sazb</w:t>
      </w:r>
      <w:r w:rsidR="006D56FB">
        <w:rPr>
          <w:rFonts w:cstheme="minorHAnsi"/>
          <w:sz w:val="22"/>
        </w:rPr>
        <w:t>u</w:t>
      </w:r>
      <w:r w:rsidRPr="00A537DD">
        <w:rPr>
          <w:rFonts w:cstheme="minorHAnsi"/>
          <w:sz w:val="22"/>
        </w:rPr>
        <w:t xml:space="preserve"> D57d, to znamená 20 hodin denně v nízkém tarifu pro celou domácnost. </w:t>
      </w:r>
      <w:r w:rsidRPr="00B5632A">
        <w:rPr>
          <w:rFonts w:cstheme="minorHAnsi"/>
          <w:b/>
          <w:bCs/>
          <w:sz w:val="22"/>
        </w:rPr>
        <w:t>Cena za distribuci sice letos narostla, ale pořád je tarif pro majitele tepelných čerpadel nejlevnější.</w:t>
      </w:r>
      <w:r w:rsidR="00B5632A" w:rsidRPr="00B5632A">
        <w:rPr>
          <w:rFonts w:cstheme="minorHAnsi"/>
          <w:b/>
          <w:bCs/>
          <w:sz w:val="22"/>
        </w:rPr>
        <w:t xml:space="preserve"> </w:t>
      </w:r>
      <w:r w:rsidRPr="00B5632A">
        <w:rPr>
          <w:rFonts w:cstheme="minorHAnsi"/>
          <w:b/>
          <w:bCs/>
          <w:sz w:val="22"/>
        </w:rPr>
        <w:t xml:space="preserve">Výsledná cena </w:t>
      </w:r>
      <w:r w:rsidR="00EC232E" w:rsidRPr="00B5632A">
        <w:rPr>
          <w:rFonts w:cstheme="minorHAnsi"/>
          <w:b/>
          <w:bCs/>
          <w:sz w:val="22"/>
        </w:rPr>
        <w:t>elektrické energie</w:t>
      </w:r>
      <w:r w:rsidRPr="00B5632A">
        <w:rPr>
          <w:rFonts w:cstheme="minorHAnsi"/>
          <w:b/>
          <w:bCs/>
          <w:sz w:val="22"/>
        </w:rPr>
        <w:t xml:space="preserve"> v tarifu pro tepelná čerpadla (D56d) je o cca 2 kč za kWh levnější, než u standardních tarifů (D02d).</w:t>
      </w:r>
      <w:r w:rsidRPr="00A537DD">
        <w:rPr>
          <w:rFonts w:cstheme="minorHAnsi"/>
          <w:sz w:val="22"/>
        </w:rPr>
        <w:t xml:space="preserve"> </w:t>
      </w:r>
    </w:p>
    <w:p w14:paraId="70A0154D" w14:textId="197D2284" w:rsidR="00E52DF2" w:rsidRDefault="00E52DF2">
      <w:pPr>
        <w:rPr>
          <w:rFonts w:cstheme="minorHAnsi"/>
          <w:sz w:val="22"/>
        </w:rPr>
      </w:pPr>
      <w:r>
        <w:rPr>
          <w:rFonts w:cstheme="minorHAnsi"/>
          <w:sz w:val="22"/>
        </w:rPr>
        <w:br w:type="page"/>
      </w:r>
    </w:p>
    <w:p w14:paraId="0753A84D" w14:textId="77777777" w:rsidR="00B5632A" w:rsidRPr="00B5632A" w:rsidRDefault="00B5632A" w:rsidP="00A537DD">
      <w:pPr>
        <w:rPr>
          <w:rFonts w:cstheme="minorHAnsi"/>
          <w:b/>
          <w:bCs/>
          <w:sz w:val="22"/>
        </w:rPr>
      </w:pPr>
      <w:r w:rsidRPr="00B5632A">
        <w:rPr>
          <w:rFonts w:cstheme="minorHAnsi"/>
          <w:b/>
          <w:bCs/>
          <w:sz w:val="22"/>
        </w:rPr>
        <w:lastRenderedPageBreak/>
        <w:t>Kdy se tepelné čerpadlo i dnes vyplatí?</w:t>
      </w:r>
    </w:p>
    <w:p w14:paraId="5467A25B" w14:textId="77777777" w:rsidR="00B5632A" w:rsidRDefault="00A537DD" w:rsidP="00B5632A">
      <w:pPr>
        <w:pStyle w:val="Odstavecseseznamem"/>
        <w:numPr>
          <w:ilvl w:val="0"/>
          <w:numId w:val="5"/>
        </w:numPr>
        <w:rPr>
          <w:rFonts w:cstheme="minorHAnsi"/>
          <w:sz w:val="22"/>
        </w:rPr>
      </w:pPr>
      <w:r w:rsidRPr="00B5632A">
        <w:rPr>
          <w:rFonts w:cstheme="minorHAnsi"/>
          <w:sz w:val="22"/>
        </w:rPr>
        <w:t xml:space="preserve">Vzhledem k tomu, že tepelné čerpadlo násobí vloženou elektrickou energii, </w:t>
      </w:r>
      <w:r w:rsidRPr="00B5632A">
        <w:rPr>
          <w:rFonts w:cstheme="minorHAnsi"/>
          <w:b/>
          <w:bCs/>
          <w:sz w:val="22"/>
        </w:rPr>
        <w:t>vyplatí se výměna za jakýkoli typ přímého elektrického vytápění.</w:t>
      </w:r>
      <w:r w:rsidRPr="00B5632A">
        <w:rPr>
          <w:rFonts w:cstheme="minorHAnsi"/>
          <w:sz w:val="22"/>
        </w:rPr>
        <w:t xml:space="preserve"> Zvláště u starších elektrických přímotopů a kamen je návratnost takové investice v řádu několika let. </w:t>
      </w:r>
    </w:p>
    <w:p w14:paraId="490D8487" w14:textId="77777777" w:rsidR="00B5632A" w:rsidRDefault="00B5632A" w:rsidP="00B5632A">
      <w:pPr>
        <w:pStyle w:val="Odstavecseseznamem"/>
        <w:rPr>
          <w:rFonts w:cstheme="minorHAnsi"/>
          <w:sz w:val="22"/>
        </w:rPr>
      </w:pPr>
    </w:p>
    <w:p w14:paraId="7B98BB22" w14:textId="77777777" w:rsidR="00B5632A" w:rsidRPr="00543B05" w:rsidRDefault="00A537DD" w:rsidP="00A537DD">
      <w:pPr>
        <w:pStyle w:val="Odstavecseseznamem"/>
        <w:numPr>
          <w:ilvl w:val="0"/>
          <w:numId w:val="5"/>
        </w:numPr>
        <w:rPr>
          <w:rFonts w:cstheme="minorHAnsi"/>
          <w:b/>
          <w:bCs/>
          <w:sz w:val="22"/>
        </w:rPr>
      </w:pPr>
      <w:r w:rsidRPr="00543B05">
        <w:rPr>
          <w:rFonts w:cstheme="minorHAnsi"/>
          <w:b/>
          <w:bCs/>
          <w:sz w:val="22"/>
        </w:rPr>
        <w:t xml:space="preserve">U starších (nekondenzačních) plynových kotlů je výměna také bezesporu výhodná.  </w:t>
      </w:r>
    </w:p>
    <w:p w14:paraId="70A396C0" w14:textId="77777777" w:rsidR="00B5632A" w:rsidRDefault="00B5632A" w:rsidP="00B5632A">
      <w:pPr>
        <w:pStyle w:val="Odstavecseseznamem"/>
        <w:rPr>
          <w:rFonts w:cstheme="minorHAnsi"/>
          <w:sz w:val="22"/>
        </w:rPr>
      </w:pPr>
    </w:p>
    <w:p w14:paraId="31597A54" w14:textId="77777777" w:rsidR="00543B05" w:rsidRDefault="00A537DD" w:rsidP="00543B05">
      <w:pPr>
        <w:pStyle w:val="Odstavecseseznamem"/>
        <w:numPr>
          <w:ilvl w:val="0"/>
          <w:numId w:val="5"/>
        </w:numPr>
        <w:rPr>
          <w:rFonts w:cstheme="minorHAnsi"/>
          <w:sz w:val="22"/>
        </w:rPr>
      </w:pPr>
      <w:r w:rsidRPr="00B5632A">
        <w:rPr>
          <w:rFonts w:cstheme="minorHAnsi"/>
          <w:i/>
          <w:iCs/>
          <w:sz w:val="22"/>
        </w:rPr>
        <w:t xml:space="preserve">„Co se týká ekonomičnosti provozu tepelného čerpadla </w:t>
      </w:r>
      <w:r w:rsidRPr="00543B05">
        <w:rPr>
          <w:rFonts w:cstheme="minorHAnsi"/>
          <w:b/>
          <w:bCs/>
          <w:i/>
          <w:iCs/>
          <w:sz w:val="22"/>
        </w:rPr>
        <w:t>vůči plynovému kotli</w:t>
      </w:r>
      <w:r w:rsidRPr="00B5632A">
        <w:rPr>
          <w:rFonts w:cstheme="minorHAnsi"/>
          <w:i/>
          <w:iCs/>
          <w:sz w:val="22"/>
        </w:rPr>
        <w:t>, zde se musí brát v potaz nejen cena za vstupní kWh energie (elektrické a plynu), ale i to, že tepelné čerpadlo pracuje s určitým ‚topným faktorem‘. Jde o hodnotu, kterou je znásobena elektrická energie vložená do čerpadla. Pokud je u tepelného čerpadla sezónní topný faktor (průměrný topný faktor za celou topnou sezónu) např. 3, a cena elektřiny jen dvojnásobná oproti plynu, znamená to, že se čerpadlo oproti plynovému kotli na provozních nákladech vyplatí,“</w:t>
      </w:r>
      <w:r w:rsidR="00543B05">
        <w:rPr>
          <w:rFonts w:cstheme="minorHAnsi"/>
          <w:sz w:val="22"/>
        </w:rPr>
        <w:t xml:space="preserve"> </w:t>
      </w:r>
      <w:r w:rsidRPr="00B5632A">
        <w:rPr>
          <w:rFonts w:cstheme="minorHAnsi"/>
          <w:sz w:val="22"/>
        </w:rPr>
        <w:t>vypočítává Barbora Kopalová</w:t>
      </w:r>
    </w:p>
    <w:p w14:paraId="50B6C86C" w14:textId="77777777" w:rsidR="00543B05" w:rsidRPr="00543B05" w:rsidRDefault="00543B05" w:rsidP="00543B05">
      <w:pPr>
        <w:pStyle w:val="Odstavecseseznamem"/>
        <w:rPr>
          <w:rFonts w:cstheme="minorHAnsi"/>
          <w:sz w:val="22"/>
        </w:rPr>
      </w:pPr>
    </w:p>
    <w:p w14:paraId="1B2F8659" w14:textId="49847752" w:rsidR="00DE1197" w:rsidRPr="00DE1197" w:rsidRDefault="00A537DD" w:rsidP="00DE1197">
      <w:pPr>
        <w:pStyle w:val="Odstavecseseznamem"/>
        <w:rPr>
          <w:rFonts w:cstheme="minorHAnsi"/>
          <w:sz w:val="22"/>
        </w:rPr>
      </w:pPr>
      <w:r w:rsidRPr="00543B05">
        <w:rPr>
          <w:rFonts w:cstheme="minorHAnsi"/>
          <w:b/>
          <w:bCs/>
          <w:sz w:val="22"/>
        </w:rPr>
        <w:t>Výhodné může být také pořízení hybridního tepelného čerpadla</w:t>
      </w:r>
      <w:r w:rsidRPr="00543B05">
        <w:rPr>
          <w:rFonts w:cstheme="minorHAnsi"/>
          <w:sz w:val="22"/>
        </w:rPr>
        <w:t>, které umožňuje flexibilně reagovat na změn</w:t>
      </w:r>
      <w:r w:rsidR="00543B05">
        <w:rPr>
          <w:rFonts w:cstheme="minorHAnsi"/>
          <w:sz w:val="22"/>
        </w:rPr>
        <w:t>y</w:t>
      </w:r>
      <w:r w:rsidRPr="00543B05">
        <w:rPr>
          <w:rFonts w:cstheme="minorHAnsi"/>
          <w:sz w:val="22"/>
        </w:rPr>
        <w:t xml:space="preserve"> cen elektrické energie a plynu. Hybridní tepelné čerpadlo funguje tak, že v plusových teplotách, kdy není třeba velký výkon a tepelné čerpadlo pracuje s vysokou účinností, dům vytápíme pouze tepelným čerpadlem. V teplotách kolem nuly pak tepelné čerpadlo předehřeje vodu k vytápění a plynový kotel dohřeje na požadovanou komfortní úroveň. V případě, že teploty klesnou pod bod mrazu a provoz tepelného čerpadla se stává méně efektivní nebo nedostatečný, </w:t>
      </w:r>
      <w:proofErr w:type="gramStart"/>
      <w:r w:rsidRPr="00543B05">
        <w:rPr>
          <w:rFonts w:cstheme="minorHAnsi"/>
          <w:sz w:val="22"/>
        </w:rPr>
        <w:t>běží</w:t>
      </w:r>
      <w:proofErr w:type="gramEnd"/>
      <w:r w:rsidRPr="00543B05">
        <w:rPr>
          <w:rFonts w:cstheme="minorHAnsi"/>
          <w:sz w:val="22"/>
        </w:rPr>
        <w:t xml:space="preserve"> pouze plynový kotel. Obecně lze </w:t>
      </w:r>
      <w:proofErr w:type="gramStart"/>
      <w:r w:rsidRPr="00543B05">
        <w:rPr>
          <w:rFonts w:cstheme="minorHAnsi"/>
          <w:sz w:val="22"/>
        </w:rPr>
        <w:t>říci</w:t>
      </w:r>
      <w:proofErr w:type="gramEnd"/>
      <w:r w:rsidRPr="00543B05">
        <w:rPr>
          <w:rFonts w:cstheme="minorHAnsi"/>
          <w:sz w:val="22"/>
        </w:rPr>
        <w:t>, že tepelné čerpadlo vyrobí 60-70 % veškeré energie a plynový kotel 30-40 %. Toto řešení nabízí velkou flexibilitu provozu, a investice do jeho pořízení není větší než cena obdobně výkonného tepelného čerpadla vzduch-voda.</w:t>
      </w:r>
      <w:r w:rsidR="00365696">
        <w:rPr>
          <w:rFonts w:cstheme="minorHAnsi"/>
          <w:sz w:val="22"/>
        </w:rPr>
        <w:t xml:space="preserve"> </w:t>
      </w:r>
    </w:p>
    <w:p w14:paraId="270BA55A" w14:textId="77777777" w:rsidR="00DE1197" w:rsidRPr="00DE1197" w:rsidRDefault="00DE1197" w:rsidP="00DE1197">
      <w:pPr>
        <w:pStyle w:val="Odstavecseseznamem"/>
        <w:rPr>
          <w:rFonts w:cstheme="minorHAnsi"/>
          <w:sz w:val="22"/>
        </w:rPr>
      </w:pPr>
    </w:p>
    <w:p w14:paraId="290F87B3" w14:textId="0488FA5B" w:rsidR="00A537DD" w:rsidRPr="00543B05" w:rsidRDefault="00E110F9" w:rsidP="00543B05">
      <w:pPr>
        <w:pStyle w:val="Odstavecseseznamem"/>
        <w:numPr>
          <w:ilvl w:val="0"/>
          <w:numId w:val="5"/>
        </w:numPr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>N</w:t>
      </w:r>
      <w:r w:rsidR="00A537DD" w:rsidRPr="00EC232E">
        <w:rPr>
          <w:rFonts w:cstheme="minorHAnsi"/>
          <w:b/>
          <w:bCs/>
          <w:sz w:val="22"/>
        </w:rPr>
        <w:t>áhrady star</w:t>
      </w:r>
      <w:r w:rsidR="00543B05">
        <w:rPr>
          <w:rFonts w:cstheme="minorHAnsi"/>
          <w:b/>
          <w:bCs/>
          <w:sz w:val="22"/>
        </w:rPr>
        <w:t>ých</w:t>
      </w:r>
      <w:r w:rsidR="00A537DD" w:rsidRPr="00EC232E">
        <w:rPr>
          <w:rFonts w:cstheme="minorHAnsi"/>
          <w:b/>
          <w:bCs/>
          <w:sz w:val="22"/>
        </w:rPr>
        <w:t xml:space="preserve"> neekologick</w:t>
      </w:r>
      <w:r w:rsidR="00543B05">
        <w:rPr>
          <w:rFonts w:cstheme="minorHAnsi"/>
          <w:b/>
          <w:bCs/>
          <w:sz w:val="22"/>
        </w:rPr>
        <w:t>ých</w:t>
      </w:r>
      <w:r w:rsidR="00A537DD" w:rsidRPr="00EC232E">
        <w:rPr>
          <w:rFonts w:cstheme="minorHAnsi"/>
          <w:b/>
          <w:bCs/>
          <w:sz w:val="22"/>
        </w:rPr>
        <w:t xml:space="preserve"> kotl</w:t>
      </w:r>
      <w:r w:rsidR="00543B05">
        <w:rPr>
          <w:rFonts w:cstheme="minorHAnsi"/>
          <w:b/>
          <w:bCs/>
          <w:sz w:val="22"/>
        </w:rPr>
        <w:t>ů</w:t>
      </w:r>
      <w:r w:rsidR="00A537DD" w:rsidRPr="00EC232E">
        <w:rPr>
          <w:rFonts w:cstheme="minorHAnsi"/>
          <w:b/>
          <w:bCs/>
          <w:sz w:val="22"/>
        </w:rPr>
        <w:t xml:space="preserve"> na tuhá paliva (I. a II. emisní třídy nebo s nestanovenou třídou)? </w:t>
      </w:r>
      <w:r w:rsidR="00A537DD" w:rsidRPr="00E110F9">
        <w:rPr>
          <w:rFonts w:cstheme="minorHAnsi"/>
          <w:sz w:val="22"/>
        </w:rPr>
        <w:t xml:space="preserve">Ty budou možné už jen do konce srpna letošního roku. Provoz těchto kotlů bude po tomto datu </w:t>
      </w:r>
      <w:r w:rsidR="00A537DD" w:rsidRPr="00DE1197">
        <w:rPr>
          <w:rFonts w:cstheme="minorHAnsi"/>
          <w:sz w:val="22"/>
        </w:rPr>
        <w:t>zakázán</w:t>
      </w:r>
      <w:r w:rsidR="00543B05" w:rsidRPr="00DE1197">
        <w:rPr>
          <w:rFonts w:cstheme="minorHAnsi"/>
          <w:sz w:val="22"/>
        </w:rPr>
        <w:t xml:space="preserve"> a </w:t>
      </w:r>
      <w:r w:rsidR="00810553" w:rsidRPr="00DE1197">
        <w:rPr>
          <w:rFonts w:cstheme="minorHAnsi"/>
          <w:sz w:val="22"/>
        </w:rPr>
        <w:t xml:space="preserve">může být </w:t>
      </w:r>
      <w:r w:rsidR="00543B05" w:rsidRPr="00DE1197">
        <w:rPr>
          <w:rFonts w:cstheme="minorHAnsi"/>
          <w:sz w:val="22"/>
        </w:rPr>
        <w:t>pokutován</w:t>
      </w:r>
      <w:r w:rsidR="00A537DD" w:rsidRPr="00DE1197">
        <w:rPr>
          <w:rFonts w:cstheme="minorHAnsi"/>
          <w:sz w:val="22"/>
        </w:rPr>
        <w:t>.</w:t>
      </w:r>
      <w:r w:rsidR="00A537DD" w:rsidRPr="00EC232E">
        <w:rPr>
          <w:rFonts w:cstheme="minorHAnsi"/>
          <w:b/>
          <w:bCs/>
          <w:sz w:val="22"/>
        </w:rPr>
        <w:t xml:space="preserve"> </w:t>
      </w:r>
      <w:r w:rsidR="0069421D">
        <w:rPr>
          <w:rFonts w:cstheme="minorHAnsi"/>
          <w:b/>
          <w:bCs/>
          <w:sz w:val="22"/>
        </w:rPr>
        <w:t>Výměna za nový zdroj tepla je v tomto případě nejen nutná, ale vzhledem k neefektivnímu provozu také úsporná. Výměna starých kotlů je navíc podporována dotačními programy.</w:t>
      </w:r>
    </w:p>
    <w:p w14:paraId="53D598FF" w14:textId="77777777" w:rsidR="00A537DD" w:rsidRPr="00A537DD" w:rsidRDefault="00A537DD" w:rsidP="00A537DD">
      <w:pPr>
        <w:rPr>
          <w:rFonts w:eastAsia="Times New Roman" w:cstheme="minorHAnsi"/>
          <w:color w:val="0097E0"/>
          <w:sz w:val="28"/>
          <w:szCs w:val="28"/>
          <w:lang w:eastAsia="de-AT"/>
        </w:rPr>
      </w:pPr>
      <w:r w:rsidRPr="00A537DD">
        <w:rPr>
          <w:rFonts w:eastAsia="Times New Roman" w:cstheme="minorHAnsi"/>
          <w:color w:val="0097E0"/>
          <w:sz w:val="28"/>
          <w:szCs w:val="28"/>
          <w:lang w:eastAsia="de-AT"/>
        </w:rPr>
        <w:t xml:space="preserve">Bod bivalence (kdy se začne spouštět elektrický </w:t>
      </w:r>
      <w:proofErr w:type="spellStart"/>
      <w:r w:rsidRPr="00A537DD">
        <w:rPr>
          <w:rFonts w:eastAsia="Times New Roman" w:cstheme="minorHAnsi"/>
          <w:color w:val="0097E0"/>
          <w:sz w:val="28"/>
          <w:szCs w:val="28"/>
          <w:lang w:eastAsia="de-AT"/>
        </w:rPr>
        <w:t>dohřev</w:t>
      </w:r>
      <w:proofErr w:type="spellEnd"/>
      <w:r w:rsidRPr="00A537DD">
        <w:rPr>
          <w:rFonts w:eastAsia="Times New Roman" w:cstheme="minorHAnsi"/>
          <w:color w:val="0097E0"/>
          <w:sz w:val="28"/>
          <w:szCs w:val="28"/>
          <w:lang w:eastAsia="de-AT"/>
        </w:rPr>
        <w:t>) by měl být co nejnižší</w:t>
      </w:r>
    </w:p>
    <w:p w14:paraId="0851716C" w14:textId="4BBA7809" w:rsidR="00A90FD9" w:rsidRDefault="007759B1" w:rsidP="00A537DD">
      <w:pPr>
        <w:rPr>
          <w:rFonts w:cstheme="minorHAnsi"/>
          <w:sz w:val="22"/>
        </w:rPr>
      </w:pPr>
      <w:r>
        <w:rPr>
          <w:rFonts w:cstheme="minorHAnsi"/>
          <w:sz w:val="22"/>
        </w:rPr>
        <w:t>Instalační firma by měla navrhnout vhodné tepelné čerpadlo tak, aby se v</w:t>
      </w:r>
      <w:r w:rsidR="00C52235">
        <w:rPr>
          <w:rFonts w:cstheme="minorHAnsi"/>
          <w:sz w:val="22"/>
        </w:rPr>
        <w:t>e vašich</w:t>
      </w:r>
      <w:r>
        <w:rPr>
          <w:rFonts w:cstheme="minorHAnsi"/>
          <w:sz w:val="22"/>
        </w:rPr>
        <w:t xml:space="preserve"> konkrétních podmínkách elektrický </w:t>
      </w:r>
      <w:proofErr w:type="spellStart"/>
      <w:r>
        <w:rPr>
          <w:rFonts w:cstheme="minorHAnsi"/>
          <w:sz w:val="22"/>
        </w:rPr>
        <w:t>dohřev</w:t>
      </w:r>
      <w:proofErr w:type="spellEnd"/>
      <w:r>
        <w:rPr>
          <w:rFonts w:cstheme="minorHAnsi"/>
          <w:sz w:val="22"/>
        </w:rPr>
        <w:t xml:space="preserve"> spouštěl při teplotách </w:t>
      </w:r>
      <w:r w:rsidR="00A73E1A" w:rsidRPr="00A537DD">
        <w:rPr>
          <w:rFonts w:cstheme="minorHAnsi"/>
          <w:sz w:val="22"/>
        </w:rPr>
        <w:t>−</w:t>
      </w:r>
      <w:r>
        <w:rPr>
          <w:rFonts w:cstheme="minorHAnsi"/>
          <w:sz w:val="22"/>
        </w:rPr>
        <w:t xml:space="preserve">5 až </w:t>
      </w:r>
      <w:r w:rsidR="00A73E1A" w:rsidRPr="00A537DD">
        <w:rPr>
          <w:rFonts w:cstheme="minorHAnsi"/>
          <w:sz w:val="22"/>
        </w:rPr>
        <w:t>−</w:t>
      </w:r>
      <w:r>
        <w:rPr>
          <w:rFonts w:cstheme="minorHAnsi"/>
          <w:sz w:val="22"/>
        </w:rPr>
        <w:t>10 °C.</w:t>
      </w:r>
      <w:r w:rsidR="00A537DD" w:rsidRPr="00A537DD">
        <w:rPr>
          <w:rFonts w:cstheme="minorHAnsi"/>
          <w:sz w:val="22"/>
        </w:rPr>
        <w:t xml:space="preserve"> </w:t>
      </w:r>
    </w:p>
    <w:p w14:paraId="337762F9" w14:textId="402845C8" w:rsidR="00A90FD9" w:rsidRDefault="00A537DD" w:rsidP="00A537DD">
      <w:pPr>
        <w:rPr>
          <w:rFonts w:cstheme="minorHAnsi"/>
          <w:sz w:val="22"/>
        </w:rPr>
      </w:pPr>
      <w:r w:rsidRPr="00A537DD">
        <w:rPr>
          <w:rFonts w:cstheme="minorHAnsi"/>
          <w:sz w:val="22"/>
        </w:rPr>
        <w:t>Bod bivalence nižší než −10 °C může znamenat, že TČ je předimenzované a v teplotách nad nulou nebude schopné modulovat na dostatečné nízký výkon, což povede k opakovanému spínání (cyklování)</w:t>
      </w:r>
      <w:r w:rsidR="007759B1">
        <w:rPr>
          <w:rFonts w:cstheme="minorHAnsi"/>
          <w:sz w:val="22"/>
        </w:rPr>
        <w:t xml:space="preserve">, </w:t>
      </w:r>
      <w:r w:rsidR="00A90FD9">
        <w:rPr>
          <w:rFonts w:cstheme="minorHAnsi"/>
          <w:sz w:val="22"/>
        </w:rPr>
        <w:t xml:space="preserve">a to má </w:t>
      </w:r>
      <w:r w:rsidR="007759B1">
        <w:rPr>
          <w:rFonts w:cstheme="minorHAnsi"/>
          <w:sz w:val="22"/>
        </w:rPr>
        <w:t xml:space="preserve">za následek rychlejší opotřebení tepelného čerpadla. </w:t>
      </w:r>
    </w:p>
    <w:p w14:paraId="445B469A" w14:textId="0967A044" w:rsidR="00A537DD" w:rsidRDefault="00A537DD" w:rsidP="00A537DD">
      <w:pPr>
        <w:rPr>
          <w:rFonts w:cstheme="minorHAnsi"/>
          <w:sz w:val="22"/>
        </w:rPr>
      </w:pPr>
      <w:r w:rsidRPr="00A537DD">
        <w:rPr>
          <w:rFonts w:cstheme="minorHAnsi"/>
          <w:sz w:val="22"/>
        </w:rPr>
        <w:t xml:space="preserve">Bod bivalence blízko nuly </w:t>
      </w:r>
      <w:r w:rsidR="00E52DF2">
        <w:rPr>
          <w:rFonts w:cstheme="minorHAnsi"/>
          <w:sz w:val="22"/>
        </w:rPr>
        <w:t xml:space="preserve">zase </w:t>
      </w:r>
      <w:r w:rsidRPr="00A537DD">
        <w:rPr>
          <w:rFonts w:cstheme="minorHAnsi"/>
          <w:sz w:val="22"/>
        </w:rPr>
        <w:t xml:space="preserve">může ukazovat na to, že výkon TČ v nízkých teplotách výrazně klesá. Podíl </w:t>
      </w:r>
      <w:r w:rsidR="00EC232E" w:rsidRPr="00A537DD">
        <w:rPr>
          <w:rFonts w:cstheme="minorHAnsi"/>
          <w:sz w:val="22"/>
        </w:rPr>
        <w:t>bivalence</w:t>
      </w:r>
      <w:r w:rsidR="00A90FD9">
        <w:rPr>
          <w:rFonts w:cstheme="minorHAnsi"/>
          <w:sz w:val="22"/>
        </w:rPr>
        <w:t>,</w:t>
      </w:r>
      <w:r w:rsidRPr="00A537DD">
        <w:rPr>
          <w:rFonts w:cstheme="minorHAnsi"/>
          <w:sz w:val="22"/>
        </w:rPr>
        <w:t xml:space="preserve"> a tedy také spotřeba elektřiny</w:t>
      </w:r>
      <w:r w:rsidR="00A90FD9">
        <w:rPr>
          <w:rFonts w:cstheme="minorHAnsi"/>
          <w:sz w:val="22"/>
        </w:rPr>
        <w:t>,</w:t>
      </w:r>
      <w:r w:rsidRPr="00A537DD">
        <w:rPr>
          <w:rFonts w:cstheme="minorHAnsi"/>
          <w:sz w:val="22"/>
        </w:rPr>
        <w:t xml:space="preserve"> bývá v takovém případě vyšší. </w:t>
      </w:r>
    </w:p>
    <w:p w14:paraId="7CB06539" w14:textId="1C9F200A" w:rsidR="00A537DD" w:rsidRPr="00A537DD" w:rsidRDefault="00A537DD" w:rsidP="00A537DD">
      <w:pPr>
        <w:rPr>
          <w:rFonts w:eastAsia="Times New Roman" w:cstheme="minorHAnsi"/>
          <w:color w:val="0097E0"/>
          <w:sz w:val="28"/>
          <w:szCs w:val="28"/>
          <w:lang w:eastAsia="de-AT"/>
        </w:rPr>
      </w:pPr>
      <w:r w:rsidRPr="00A537DD">
        <w:rPr>
          <w:rFonts w:eastAsia="Times New Roman" w:cstheme="minorHAnsi"/>
          <w:color w:val="0097E0"/>
          <w:sz w:val="28"/>
          <w:szCs w:val="28"/>
          <w:lang w:eastAsia="de-AT"/>
        </w:rPr>
        <w:lastRenderedPageBreak/>
        <w:t>S tepelným čerpadlem je nezbytné mít záložní zdroj energie kvůli výpadkům proudu</w:t>
      </w:r>
      <w:r w:rsidR="00E52DF2">
        <w:rPr>
          <w:rFonts w:eastAsia="Times New Roman" w:cstheme="minorHAnsi"/>
          <w:color w:val="0097E0"/>
          <w:sz w:val="28"/>
          <w:szCs w:val="28"/>
          <w:lang w:eastAsia="de-AT"/>
        </w:rPr>
        <w:t>.</w:t>
      </w:r>
    </w:p>
    <w:p w14:paraId="16282F66" w14:textId="1E0B3872" w:rsidR="00A537DD" w:rsidRDefault="00A537DD" w:rsidP="00A537DD">
      <w:pPr>
        <w:rPr>
          <w:rFonts w:cstheme="minorHAnsi"/>
          <w:sz w:val="22"/>
        </w:rPr>
      </w:pPr>
      <w:r w:rsidRPr="00A537DD">
        <w:rPr>
          <w:rFonts w:cstheme="minorHAnsi"/>
          <w:sz w:val="22"/>
        </w:rPr>
        <w:t xml:space="preserve">Pokud bydlíte v místech, kde k výpadkům </w:t>
      </w:r>
      <w:r w:rsidR="00DD3696">
        <w:rPr>
          <w:rFonts w:cstheme="minorHAnsi"/>
          <w:sz w:val="22"/>
        </w:rPr>
        <w:t xml:space="preserve">(např. </w:t>
      </w:r>
      <w:r w:rsidRPr="00A537DD">
        <w:rPr>
          <w:rFonts w:cstheme="minorHAnsi"/>
          <w:sz w:val="22"/>
        </w:rPr>
        <w:t>při špatném počasí dochází pravidelně</w:t>
      </w:r>
      <w:r w:rsidR="00DD3696">
        <w:rPr>
          <w:rFonts w:cstheme="minorHAnsi"/>
          <w:sz w:val="22"/>
        </w:rPr>
        <w:t>)</w:t>
      </w:r>
      <w:r w:rsidRPr="00A537DD">
        <w:rPr>
          <w:rFonts w:cstheme="minorHAnsi"/>
          <w:sz w:val="22"/>
        </w:rPr>
        <w:t>, pak je záložní zdroj (typu krb) samozřejmě výhodou. Bez elektřiny tepelné čerpadlo nefunguje, ale bez elektřiny už dnes nefungují ani plynové kotle nebo automatizované kotle na tuhá paliva.</w:t>
      </w:r>
    </w:p>
    <w:p w14:paraId="1EAF20EB" w14:textId="1F9CE23F" w:rsidR="00A537DD" w:rsidRPr="00A537DD" w:rsidRDefault="00A537DD" w:rsidP="00A537DD">
      <w:pPr>
        <w:rPr>
          <w:rFonts w:eastAsia="Times New Roman" w:cstheme="minorHAnsi"/>
          <w:color w:val="0097E0"/>
          <w:sz w:val="28"/>
          <w:szCs w:val="28"/>
          <w:lang w:eastAsia="de-AT"/>
        </w:rPr>
      </w:pPr>
      <w:r w:rsidRPr="00A537DD">
        <w:rPr>
          <w:rFonts w:eastAsia="Times New Roman" w:cstheme="minorHAnsi"/>
          <w:color w:val="0097E0"/>
          <w:sz w:val="28"/>
          <w:szCs w:val="28"/>
          <w:lang w:eastAsia="de-AT"/>
        </w:rPr>
        <w:t>Tepelné čerpadlo je hlučné a sousedé si budou stěžovat</w:t>
      </w:r>
      <w:r w:rsidR="00E52DF2">
        <w:rPr>
          <w:rFonts w:eastAsia="Times New Roman" w:cstheme="minorHAnsi"/>
          <w:color w:val="0097E0"/>
          <w:sz w:val="28"/>
          <w:szCs w:val="28"/>
          <w:lang w:eastAsia="de-AT"/>
        </w:rPr>
        <w:t>.</w:t>
      </w:r>
    </w:p>
    <w:p w14:paraId="52CC6E3A" w14:textId="77777777" w:rsidR="00761A46" w:rsidRDefault="00A537DD" w:rsidP="00A537DD">
      <w:pPr>
        <w:rPr>
          <w:rFonts w:cstheme="minorHAnsi"/>
          <w:sz w:val="22"/>
        </w:rPr>
      </w:pPr>
      <w:r w:rsidRPr="00A537DD">
        <w:rPr>
          <w:rFonts w:cstheme="minorHAnsi"/>
          <w:sz w:val="22"/>
        </w:rPr>
        <w:t>Hlučnost venkovní jednotky tepelného čerpadla je závislá nejenom na technickém provedení jednotky, například kvalitě hlukové izolace kompresoru a tvaru lopatek ventilátoru, ale především na konkrétních podmínkách v okamžiku provozu</w:t>
      </w:r>
      <w:r w:rsidR="00761A46">
        <w:rPr>
          <w:rFonts w:cstheme="minorHAnsi"/>
          <w:sz w:val="22"/>
        </w:rPr>
        <w:t xml:space="preserve"> (na </w:t>
      </w:r>
      <w:r w:rsidRPr="00A537DD">
        <w:rPr>
          <w:rFonts w:cstheme="minorHAnsi"/>
          <w:sz w:val="22"/>
        </w:rPr>
        <w:t>venkovní teplotě a zatížení kompresoru</w:t>
      </w:r>
      <w:r w:rsidR="00761A46">
        <w:rPr>
          <w:rFonts w:cstheme="minorHAnsi"/>
          <w:sz w:val="22"/>
        </w:rPr>
        <w:t>)</w:t>
      </w:r>
      <w:r w:rsidRPr="00A537DD">
        <w:rPr>
          <w:rFonts w:cstheme="minorHAnsi"/>
          <w:sz w:val="22"/>
        </w:rPr>
        <w:t xml:space="preserve">. </w:t>
      </w:r>
    </w:p>
    <w:p w14:paraId="3B8C8E8C" w14:textId="68F0DD2E" w:rsidR="00EC232E" w:rsidRDefault="00A537DD" w:rsidP="00A537DD">
      <w:pPr>
        <w:rPr>
          <w:rFonts w:cstheme="minorHAnsi"/>
          <w:sz w:val="22"/>
        </w:rPr>
      </w:pPr>
      <w:r w:rsidRPr="00A537DD">
        <w:rPr>
          <w:rFonts w:cstheme="minorHAnsi"/>
          <w:sz w:val="22"/>
        </w:rPr>
        <w:t xml:space="preserve">Hlučnost udává hodnota </w:t>
      </w:r>
      <w:r w:rsidRPr="00A90FD9">
        <w:rPr>
          <w:rFonts w:cstheme="minorHAnsi"/>
          <w:b/>
          <w:bCs/>
          <w:sz w:val="22"/>
        </w:rPr>
        <w:t>akustického výkonu</w:t>
      </w:r>
      <w:r w:rsidR="00A90FD9" w:rsidRPr="00A90FD9">
        <w:rPr>
          <w:rFonts w:cstheme="minorHAnsi"/>
          <w:sz w:val="22"/>
        </w:rPr>
        <w:t>. T</w:t>
      </w:r>
      <w:r w:rsidRPr="00A90FD9">
        <w:rPr>
          <w:rFonts w:cstheme="minorHAnsi"/>
          <w:sz w:val="22"/>
        </w:rPr>
        <w:t>o,</w:t>
      </w:r>
      <w:r w:rsidRPr="00A537DD">
        <w:rPr>
          <w:rFonts w:cstheme="minorHAnsi"/>
          <w:sz w:val="22"/>
        </w:rPr>
        <w:t xml:space="preserve"> jak je hluk vnímám v určité vzdálenosti od jednotky, udává </w:t>
      </w:r>
      <w:r w:rsidRPr="00A90FD9">
        <w:rPr>
          <w:rFonts w:cstheme="minorHAnsi"/>
          <w:b/>
          <w:bCs/>
          <w:sz w:val="22"/>
        </w:rPr>
        <w:t>akustický tlak</w:t>
      </w:r>
      <w:r w:rsidRPr="00A537DD">
        <w:rPr>
          <w:rFonts w:cstheme="minorHAnsi"/>
          <w:sz w:val="22"/>
        </w:rPr>
        <w:t xml:space="preserve">. Šíření hluku, tedy akustický tlak, je také ovlivněn umístěním jednotky a okolím – různými překážkami, které můžou hluk pohlcovat nebo naopak odrážet. </w:t>
      </w:r>
    </w:p>
    <w:p w14:paraId="05557FF8" w14:textId="77777777" w:rsidR="00761A46" w:rsidRDefault="00761A46" w:rsidP="00761A46">
      <w:pPr>
        <w:rPr>
          <w:rFonts w:cstheme="minorHAnsi"/>
          <w:sz w:val="22"/>
        </w:rPr>
      </w:pPr>
      <w:r w:rsidRPr="00A537DD">
        <w:rPr>
          <w:rFonts w:cstheme="minorHAnsi"/>
          <w:sz w:val="22"/>
        </w:rPr>
        <w:t>Parametry hlučnosti se obvykle uvádějí v příznivějších podmínkách, při vyšších okolních teplotách a nižším zatížení, kdy je většina tepelných čerpadel relativně tichá.</w:t>
      </w:r>
      <w:r>
        <w:rPr>
          <w:rFonts w:cstheme="minorHAnsi"/>
          <w:sz w:val="22"/>
        </w:rPr>
        <w:t xml:space="preserve"> </w:t>
      </w:r>
      <w:r w:rsidRPr="008148DD">
        <w:rPr>
          <w:rFonts w:cstheme="minorHAnsi"/>
          <w:b/>
          <w:bCs/>
          <w:sz w:val="22"/>
        </w:rPr>
        <w:t>Pokud se chcete ujistit, že vaše čerpadlo nebude rušivé ani v nepřiznivých podmínkách, ptejte se po informaci o maximálním akustickém výkonu a za jakých podmínek byl měřen.</w:t>
      </w:r>
      <w:r w:rsidRPr="00A537DD">
        <w:rPr>
          <w:rFonts w:cstheme="minorHAnsi"/>
          <w:sz w:val="22"/>
        </w:rPr>
        <w:t xml:space="preserve"> </w:t>
      </w:r>
    </w:p>
    <w:p w14:paraId="4E643F08" w14:textId="40E5FCB0" w:rsidR="00EC232E" w:rsidRPr="008148DD" w:rsidRDefault="00A537DD" w:rsidP="00A537DD">
      <w:pPr>
        <w:rPr>
          <w:rFonts w:cstheme="minorHAnsi"/>
          <w:b/>
          <w:bCs/>
          <w:sz w:val="22"/>
        </w:rPr>
      </w:pPr>
      <w:r w:rsidRPr="00A90FD9">
        <w:rPr>
          <w:rFonts w:cstheme="minorHAnsi"/>
          <w:i/>
          <w:iCs/>
          <w:sz w:val="22"/>
        </w:rPr>
        <w:t xml:space="preserve">Zákon </w:t>
      </w:r>
      <w:r w:rsidR="00A90FD9" w:rsidRPr="00A90FD9">
        <w:rPr>
          <w:rFonts w:cstheme="minorHAnsi"/>
          <w:i/>
          <w:iCs/>
          <w:sz w:val="22"/>
        </w:rPr>
        <w:t>č</w:t>
      </w:r>
      <w:r w:rsidRPr="00A90FD9">
        <w:rPr>
          <w:rFonts w:cstheme="minorHAnsi"/>
          <w:i/>
          <w:iCs/>
          <w:sz w:val="22"/>
        </w:rPr>
        <w:t>.</w:t>
      </w:r>
      <w:r w:rsidR="00A90FD9" w:rsidRPr="00A90FD9">
        <w:rPr>
          <w:rFonts w:cstheme="minorHAnsi"/>
          <w:i/>
          <w:iCs/>
          <w:sz w:val="22"/>
        </w:rPr>
        <w:t xml:space="preserve"> </w:t>
      </w:r>
      <w:r w:rsidRPr="00A90FD9">
        <w:rPr>
          <w:rFonts w:cstheme="minorHAnsi"/>
          <w:i/>
          <w:iCs/>
          <w:sz w:val="22"/>
        </w:rPr>
        <w:t>258/200 Sb. O ochraně veřejného zdraví</w:t>
      </w:r>
      <w:r w:rsidRPr="00A537DD">
        <w:rPr>
          <w:rFonts w:cstheme="minorHAnsi"/>
          <w:sz w:val="22"/>
        </w:rPr>
        <w:t xml:space="preserve"> udává limity hluku </w:t>
      </w:r>
      <w:r w:rsidR="00A90FD9">
        <w:rPr>
          <w:rFonts w:cstheme="minorHAnsi"/>
          <w:sz w:val="22"/>
          <w:u w:val="single"/>
        </w:rPr>
        <w:t>uvnitř obytných místností</w:t>
      </w:r>
      <w:r w:rsidR="00A90FD9">
        <w:rPr>
          <w:rFonts w:cstheme="minorHAnsi"/>
          <w:sz w:val="22"/>
        </w:rPr>
        <w:t xml:space="preserve"> </w:t>
      </w:r>
      <w:r w:rsidRPr="00A537DD">
        <w:rPr>
          <w:rFonts w:cstheme="minorHAnsi"/>
          <w:sz w:val="22"/>
        </w:rPr>
        <w:t>ve dne 40 dB(A) a v noci 30 dB(A)</w:t>
      </w:r>
      <w:r w:rsidR="00DD3696">
        <w:rPr>
          <w:rFonts w:cstheme="minorHAnsi"/>
          <w:sz w:val="22"/>
        </w:rPr>
        <w:t xml:space="preserve">.  </w:t>
      </w:r>
      <w:r w:rsidR="002347A1" w:rsidRPr="007B613D">
        <w:rPr>
          <w:rFonts w:cstheme="minorHAnsi"/>
          <w:sz w:val="22"/>
          <w:u w:val="single"/>
        </w:rPr>
        <w:t xml:space="preserve">Ve vzdálenosti 2 m </w:t>
      </w:r>
      <w:r w:rsidRPr="007B613D">
        <w:rPr>
          <w:rFonts w:cstheme="minorHAnsi"/>
          <w:sz w:val="22"/>
          <w:u w:val="single"/>
        </w:rPr>
        <w:t>od fasády sousedního domu</w:t>
      </w:r>
      <w:r w:rsidR="002347A1">
        <w:rPr>
          <w:rFonts w:cstheme="minorHAnsi"/>
          <w:sz w:val="22"/>
        </w:rPr>
        <w:t xml:space="preserve"> pak</w:t>
      </w:r>
      <w:r w:rsidRPr="00A537DD">
        <w:rPr>
          <w:rFonts w:cstheme="minorHAnsi"/>
          <w:sz w:val="22"/>
        </w:rPr>
        <w:t xml:space="preserve"> nesmí být hluk </w:t>
      </w:r>
      <w:r w:rsidR="002347A1">
        <w:rPr>
          <w:rFonts w:cstheme="minorHAnsi"/>
          <w:sz w:val="22"/>
        </w:rPr>
        <w:t xml:space="preserve">(např. z tepelného čerpadla) </w:t>
      </w:r>
      <w:r w:rsidRPr="00A537DD">
        <w:rPr>
          <w:rFonts w:cstheme="minorHAnsi"/>
          <w:sz w:val="22"/>
        </w:rPr>
        <w:t xml:space="preserve">vyšší </w:t>
      </w:r>
      <w:r w:rsidR="002347A1">
        <w:rPr>
          <w:rFonts w:cstheme="minorHAnsi"/>
          <w:sz w:val="22"/>
        </w:rPr>
        <w:t xml:space="preserve">než </w:t>
      </w:r>
      <w:r w:rsidRPr="00A537DD">
        <w:rPr>
          <w:rFonts w:cstheme="minorHAnsi"/>
          <w:sz w:val="22"/>
        </w:rPr>
        <w:t xml:space="preserve">50 dB(A) </w:t>
      </w:r>
      <w:r w:rsidR="002347A1">
        <w:rPr>
          <w:rFonts w:cstheme="minorHAnsi"/>
          <w:sz w:val="22"/>
        </w:rPr>
        <w:t xml:space="preserve">přes den </w:t>
      </w:r>
      <w:r w:rsidRPr="00A537DD">
        <w:rPr>
          <w:rFonts w:cstheme="minorHAnsi"/>
          <w:sz w:val="22"/>
        </w:rPr>
        <w:t xml:space="preserve">a 40 dB(A) </w:t>
      </w:r>
      <w:r w:rsidR="002347A1" w:rsidRPr="00A537DD">
        <w:rPr>
          <w:rFonts w:cstheme="minorHAnsi"/>
          <w:sz w:val="22"/>
        </w:rPr>
        <w:t>v</w:t>
      </w:r>
      <w:r w:rsidR="002347A1">
        <w:rPr>
          <w:rFonts w:cstheme="minorHAnsi"/>
          <w:sz w:val="22"/>
        </w:rPr>
        <w:t> </w:t>
      </w:r>
      <w:r w:rsidR="002347A1" w:rsidRPr="00A537DD">
        <w:rPr>
          <w:rFonts w:cstheme="minorHAnsi"/>
          <w:sz w:val="22"/>
        </w:rPr>
        <w:t>noci</w:t>
      </w:r>
      <w:r w:rsidR="002347A1">
        <w:rPr>
          <w:rFonts w:cstheme="minorHAnsi"/>
          <w:sz w:val="22"/>
        </w:rPr>
        <w:t>.</w:t>
      </w:r>
      <w:r w:rsidR="002347A1" w:rsidRPr="00A537DD">
        <w:rPr>
          <w:rFonts w:cstheme="minorHAnsi"/>
          <w:sz w:val="22"/>
        </w:rPr>
        <w:t xml:space="preserve"> </w:t>
      </w:r>
      <w:r w:rsidRPr="008148DD">
        <w:rPr>
          <w:rFonts w:cstheme="minorHAnsi"/>
          <w:b/>
          <w:bCs/>
          <w:sz w:val="22"/>
        </w:rPr>
        <w:t xml:space="preserve">Splnění limitu na hranici pozemku sousedního domu není vyžadováno, toto je mýtus. </w:t>
      </w:r>
    </w:p>
    <w:p w14:paraId="72FB6801" w14:textId="04EB5A58" w:rsidR="00761A46" w:rsidRDefault="00761A46">
      <w:pPr>
        <w:rPr>
          <w:rFonts w:cstheme="minorHAnsi"/>
          <w:sz w:val="22"/>
        </w:rPr>
      </w:pPr>
    </w:p>
    <w:p w14:paraId="66ED1954" w14:textId="60A050B8" w:rsidR="00E52DF2" w:rsidRDefault="00E52DF2">
      <w:pPr>
        <w:rPr>
          <w:rFonts w:cstheme="minorHAnsi"/>
          <w:sz w:val="22"/>
        </w:rPr>
      </w:pPr>
      <w:r>
        <w:rPr>
          <w:rFonts w:cstheme="minorHAnsi"/>
          <w:sz w:val="22"/>
        </w:rPr>
        <w:br w:type="page"/>
      </w:r>
    </w:p>
    <w:p w14:paraId="014587C7" w14:textId="77777777" w:rsidR="008148DD" w:rsidRDefault="008148DD" w:rsidP="00A537DD">
      <w:pPr>
        <w:rPr>
          <w:rFonts w:cstheme="minorHAnsi"/>
          <w:sz w:val="22"/>
        </w:rPr>
      </w:pPr>
    </w:p>
    <w:p w14:paraId="273A099D" w14:textId="77777777" w:rsidR="00987D5B" w:rsidRPr="003E572B" w:rsidRDefault="00987D5B" w:rsidP="00B43885">
      <w:pPr>
        <w:rPr>
          <w:rFonts w:eastAsia="MS Mincho" w:cstheme="minorHAnsi"/>
          <w:b/>
          <w:color w:val="474747" w:themeColor="background2" w:themeShade="BF"/>
          <w:sz w:val="20"/>
          <w:szCs w:val="20"/>
        </w:rPr>
      </w:pPr>
      <w:bookmarkStart w:id="0" w:name="_Hlk139962808"/>
      <w:bookmarkStart w:id="1" w:name="_Hlk139963246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O společnosti Daikin </w:t>
      </w:r>
      <w:proofErr w:type="spellStart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>Airconditioning</w:t>
      </w:r>
      <w:proofErr w:type="spellEnd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>Central</w:t>
      </w:r>
      <w:proofErr w:type="spellEnd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>Europe</w:t>
      </w:r>
      <w:proofErr w:type="spellEnd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– Czech Republic spol. s r.o.</w:t>
      </w:r>
    </w:p>
    <w:p w14:paraId="7759FAF0" w14:textId="4A01A3E6" w:rsidR="00993A03" w:rsidRDefault="00993A03" w:rsidP="00993A03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Daikin je </w:t>
      </w:r>
      <w:r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celosvětově 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významným výrobcem klimatizací, tepelných čerpadel a chladicích zařízení s přibližně 13</w:t>
      </w:r>
      <w:r>
        <w:rPr>
          <w:rFonts w:eastAsia="MS Mincho" w:cstheme="minorHAnsi"/>
          <w:bCs/>
          <w:color w:val="474747" w:themeColor="background2" w:themeShade="BF"/>
          <w:sz w:val="20"/>
          <w:szCs w:val="20"/>
        </w:rPr>
        <w:t> 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700 zaměstnanci a 14 hlavními výrobními závody (v Belgii, České republice, Německu, Itálii, Španělsku, Turecku, ve Velké Británii, Spojených arabských emirátech a Saúdsk</w:t>
      </w:r>
      <w:r w:rsidR="00BD4A28">
        <w:rPr>
          <w:rFonts w:eastAsia="MS Mincho" w:cstheme="minorHAnsi"/>
          <w:bCs/>
          <w:color w:val="474747" w:themeColor="background2" w:themeShade="BF"/>
          <w:sz w:val="20"/>
          <w:szCs w:val="20"/>
        </w:rPr>
        <w:t>é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Arábi</w:t>
      </w:r>
      <w:r w:rsidR="00BD4A28">
        <w:rPr>
          <w:rFonts w:eastAsia="MS Mincho" w:cstheme="minorHAnsi"/>
          <w:bCs/>
          <w:color w:val="474747" w:themeColor="background2" w:themeShade="BF"/>
          <w:sz w:val="20"/>
          <w:szCs w:val="20"/>
        </w:rPr>
        <w:t>i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). </w:t>
      </w:r>
      <w:r w:rsidR="00BD4A28">
        <w:rPr>
          <w:rFonts w:eastAsia="MS Mincho" w:cstheme="minorHAnsi"/>
          <w:bCs/>
          <w:color w:val="474747" w:themeColor="background2" w:themeShade="BF"/>
          <w:sz w:val="20"/>
          <w:szCs w:val="20"/>
        </w:rPr>
        <w:t>Je také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jedinou společností, která nabízí všechny kroky od vývoje</w:t>
      </w:r>
      <w:r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technologií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, výroby, prodeje a služeb souvisejících s řešením chlazení, vytápění, ventilace a chladírenství. </w:t>
      </w:r>
    </w:p>
    <w:p w14:paraId="6D7800F9" w14:textId="51FCD24E" w:rsidR="00993A03" w:rsidRDefault="00993A03" w:rsidP="00993A03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263221D7" w14:textId="77777777" w:rsidR="00993A03" w:rsidRDefault="00993A03" w:rsidP="00993A03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Společnost Daikin v České republice je součástí Daikin </w:t>
      </w:r>
      <w:proofErr w:type="spellStart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Airconditioning</w:t>
      </w:r>
      <w:proofErr w:type="spellEnd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Central</w:t>
      </w:r>
      <w:proofErr w:type="spellEnd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Europe</w:t>
      </w:r>
      <w:proofErr w:type="spellEnd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, která je dceřinou společností Daikin Europe N.V. V České republice společnost Daikin vyrábí a prostřednictvím svých obchodních partnerů dodává tepelná čerpadla, zásobníky teplé vody, čističky vzduchu, klimatizační jednotky, </w:t>
      </w:r>
      <w:proofErr w:type="spellStart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fan-coil</w:t>
      </w:r>
      <w:proofErr w:type="spellEnd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jednotky, chladicí jednotky – a to jak pro bytové domy, tak pro komerční sféru i pro průmyslové aplikace.</w:t>
      </w:r>
    </w:p>
    <w:bookmarkEnd w:id="0"/>
    <w:p w14:paraId="48BE17DF" w14:textId="77777777" w:rsidR="00993A03" w:rsidRPr="003E572B" w:rsidRDefault="00993A03" w:rsidP="00993A03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bookmarkEnd w:id="1"/>
    <w:p w14:paraId="74A6CC43" w14:textId="77777777" w:rsidR="002347A1" w:rsidRPr="003E572B" w:rsidRDefault="002347A1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6552CBCA" w14:textId="78AF4421" w:rsidR="00987D5B" w:rsidRPr="003E572B" w:rsidRDefault="00170A60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Kontakt pro média:</w:t>
      </w:r>
    </w:p>
    <w:p w14:paraId="76D592A2" w14:textId="77777777" w:rsidR="00170A60" w:rsidRPr="003E572B" w:rsidRDefault="00170A60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3460F6E0" w14:textId="150C888E" w:rsidR="00987D5B" w:rsidRPr="003E572B" w:rsidRDefault="00A56533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Jana Mašatová, Marketing </w:t>
      </w:r>
      <w:r w:rsidR="006E0954"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Supervisor</w:t>
      </w:r>
    </w:p>
    <w:p w14:paraId="06EBB7D6" w14:textId="53946327" w:rsidR="00987D5B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Daikin </w:t>
      </w:r>
      <w:proofErr w:type="spellStart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Airconditioning</w:t>
      </w:r>
      <w:proofErr w:type="spellEnd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Central</w:t>
      </w:r>
      <w:proofErr w:type="spellEnd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Europe</w:t>
      </w:r>
      <w:proofErr w:type="spellEnd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– Czech Republic spol. s r.o.</w:t>
      </w:r>
    </w:p>
    <w:p w14:paraId="1BF832A9" w14:textId="2E5CA754" w:rsidR="00987D5B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+420 778 469 247 </w:t>
      </w:r>
    </w:p>
    <w:p w14:paraId="2F68C1B6" w14:textId="38586704" w:rsidR="00987D5B" w:rsidRPr="003E572B" w:rsidRDefault="007B613D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hyperlink r:id="rId11" w:history="1">
        <w:r w:rsidR="00291338" w:rsidRPr="003E572B">
          <w:rPr>
            <w:rStyle w:val="Hypertextovodkaz"/>
            <w:rFonts w:eastAsia="MS Mincho" w:cstheme="minorHAnsi"/>
            <w:bCs/>
            <w:sz w:val="20"/>
            <w:szCs w:val="20"/>
          </w:rPr>
          <w:t>masatova.j@daikin.cz</w:t>
        </w:r>
      </w:hyperlink>
      <w:r w:rsidR="00291338"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</w:p>
    <w:p w14:paraId="649BA5CE" w14:textId="3274D633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474A42E3" w14:textId="77777777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7B6F0BB8" w14:textId="5935E15E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Markéta Rejmonová, PR Manager</w:t>
      </w:r>
    </w:p>
    <w:p w14:paraId="114FED06" w14:textId="623FEABB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doblogoo</w:t>
      </w:r>
    </w:p>
    <w:p w14:paraId="491CEEBC" w14:textId="4DB64331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+420 739 547 358</w:t>
      </w:r>
    </w:p>
    <w:p w14:paraId="0E982F74" w14:textId="643C7FA6" w:rsidR="00291338" w:rsidRPr="003E572B" w:rsidRDefault="007B613D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hyperlink r:id="rId12" w:history="1">
        <w:r w:rsidR="00291338" w:rsidRPr="003E572B">
          <w:rPr>
            <w:rStyle w:val="Hypertextovodkaz"/>
            <w:rFonts w:eastAsia="MS Mincho" w:cstheme="minorHAnsi"/>
            <w:bCs/>
            <w:sz w:val="20"/>
            <w:szCs w:val="20"/>
          </w:rPr>
          <w:t>marketa@doblogoo.cz</w:t>
        </w:r>
      </w:hyperlink>
      <w:r w:rsidR="00291338"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r w:rsidR="00291338"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ab/>
      </w:r>
    </w:p>
    <w:p w14:paraId="3DA3C574" w14:textId="77777777" w:rsidR="00744D92" w:rsidRPr="003E572B" w:rsidRDefault="00744D92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2581921B" w14:textId="77777777" w:rsidR="00744D92" w:rsidRPr="003E572B" w:rsidRDefault="00744D92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sectPr w:rsidR="00744D92" w:rsidRPr="003E572B" w:rsidSect="00321C97">
      <w:headerReference w:type="default" r:id="rId13"/>
      <w:footerReference w:type="default" r:id="rId14"/>
      <w:pgSz w:w="11907" w:h="16839" w:code="9"/>
      <w:pgMar w:top="1417" w:right="1417" w:bottom="1134" w:left="1417" w:header="45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D730" w14:textId="77777777" w:rsidR="00C824C5" w:rsidRDefault="00C824C5" w:rsidP="000C65B2">
      <w:pPr>
        <w:spacing w:after="0" w:line="240" w:lineRule="auto"/>
      </w:pPr>
      <w:r>
        <w:separator/>
      </w:r>
    </w:p>
  </w:endnote>
  <w:endnote w:type="continuationSeparator" w:id="0">
    <w:p w14:paraId="74367149" w14:textId="77777777" w:rsidR="00C824C5" w:rsidRDefault="00C824C5" w:rsidP="000C65B2">
      <w:pPr>
        <w:spacing w:after="0" w:line="240" w:lineRule="auto"/>
      </w:pPr>
      <w:r>
        <w:continuationSeparator/>
      </w:r>
    </w:p>
  </w:endnote>
  <w:endnote w:type="continuationNotice" w:id="1">
    <w:p w14:paraId="3EC91DFD" w14:textId="77777777" w:rsidR="00C824C5" w:rsidRDefault="00C824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11CA" w14:textId="633E007C" w:rsidR="00170A60" w:rsidRDefault="00170A60" w:rsidP="005250A2">
    <w:pPr>
      <w:pStyle w:val="Zpat"/>
      <w:ind w:hanging="1440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4FEF63" wp14:editId="19654B71">
          <wp:simplePos x="0" y="0"/>
          <wp:positionH relativeFrom="margin">
            <wp:posOffset>-519430</wp:posOffset>
          </wp:positionH>
          <wp:positionV relativeFrom="paragraph">
            <wp:posOffset>-435610</wp:posOffset>
          </wp:positionV>
          <wp:extent cx="6700745" cy="864870"/>
          <wp:effectExtent l="0" t="0" r="5080" b="0"/>
          <wp:wrapTight wrapText="bothSides">
            <wp:wrapPolygon edited="0">
              <wp:start x="3439" y="476"/>
              <wp:lineTo x="1105" y="4758"/>
              <wp:lineTo x="0" y="7137"/>
              <wp:lineTo x="0" y="10467"/>
              <wp:lineTo x="1474" y="16652"/>
              <wp:lineTo x="1535" y="18079"/>
              <wp:lineTo x="21555" y="18079"/>
              <wp:lineTo x="21555" y="15700"/>
              <wp:lineTo x="7615" y="8088"/>
              <wp:lineTo x="7001" y="6661"/>
              <wp:lineTo x="4053" y="476"/>
              <wp:lineTo x="3439" y="47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790" b="-26682"/>
                  <a:stretch/>
                </pic:blipFill>
                <pic:spPr bwMode="auto">
                  <a:xfrm>
                    <a:off x="0" y="0"/>
                    <a:ext cx="6700745" cy="864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215AD" w14:textId="0E941D8A" w:rsidR="00170A60" w:rsidRDefault="00170A60" w:rsidP="00B44556">
    <w:pPr>
      <w:pStyle w:val="Zpat"/>
      <w:ind w:hanging="720"/>
    </w:pPr>
  </w:p>
  <w:p w14:paraId="3D765687" w14:textId="77777777" w:rsidR="00170A60" w:rsidRDefault="00170A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BAAD" w14:textId="77777777" w:rsidR="00C824C5" w:rsidRDefault="00C824C5" w:rsidP="000C65B2">
      <w:pPr>
        <w:spacing w:after="0" w:line="240" w:lineRule="auto"/>
      </w:pPr>
      <w:r>
        <w:separator/>
      </w:r>
    </w:p>
  </w:footnote>
  <w:footnote w:type="continuationSeparator" w:id="0">
    <w:p w14:paraId="0E817E9F" w14:textId="77777777" w:rsidR="00C824C5" w:rsidRDefault="00C824C5" w:rsidP="000C65B2">
      <w:pPr>
        <w:spacing w:after="0" w:line="240" w:lineRule="auto"/>
      </w:pPr>
      <w:r>
        <w:continuationSeparator/>
      </w:r>
    </w:p>
  </w:footnote>
  <w:footnote w:type="continuationNotice" w:id="1">
    <w:p w14:paraId="6247F824" w14:textId="77777777" w:rsidR="00C824C5" w:rsidRDefault="00C824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D7A0" w14:textId="77777777" w:rsidR="00170A60" w:rsidRPr="00D54049" w:rsidRDefault="00170A60" w:rsidP="00330ABB">
    <w:pPr>
      <w:pStyle w:val="Zhlav"/>
      <w:tabs>
        <w:tab w:val="clear" w:pos="9026"/>
        <w:tab w:val="left" w:pos="0"/>
        <w:tab w:val="right" w:pos="9810"/>
      </w:tabs>
      <w:ind w:right="-783"/>
      <w:jc w:val="right"/>
      <w:rPr>
        <w:sz w:val="16"/>
      </w:rPr>
    </w:pPr>
  </w:p>
  <w:tbl>
    <w:tblPr>
      <w:tblStyle w:val="Mkatabulky"/>
      <w:tblW w:w="9822" w:type="dxa"/>
      <w:tblInd w:w="-612" w:type="dxa"/>
      <w:tblBorders>
        <w:top w:val="single" w:sz="4" w:space="0" w:color="FFFFFF" w:themeColor="text1"/>
        <w:left w:val="single" w:sz="4" w:space="0" w:color="FFFFFF" w:themeColor="text1"/>
        <w:bottom w:val="single" w:sz="4" w:space="0" w:color="FFFFFF" w:themeColor="text1"/>
        <w:right w:val="single" w:sz="4" w:space="0" w:color="FFFFFF" w:themeColor="text1"/>
        <w:insideH w:val="single" w:sz="4" w:space="0" w:color="FFFFFF" w:themeColor="text1"/>
        <w:insideV w:val="single" w:sz="4" w:space="0" w:color="FFFFFF" w:themeColor="text1"/>
      </w:tblBorders>
      <w:tblLook w:val="04A0" w:firstRow="1" w:lastRow="0" w:firstColumn="1" w:lastColumn="0" w:noHBand="0" w:noVBand="1"/>
    </w:tblPr>
    <w:tblGrid>
      <w:gridCol w:w="4681"/>
      <w:gridCol w:w="5141"/>
    </w:tblGrid>
    <w:tr w:rsidR="00170A60" w14:paraId="6C8B379A" w14:textId="77777777" w:rsidTr="006970EE">
      <w:trPr>
        <w:trHeight w:val="907"/>
      </w:trPr>
      <w:tc>
        <w:tcPr>
          <w:tcW w:w="4681" w:type="dxa"/>
          <w:vMerge w:val="restart"/>
        </w:tcPr>
        <w:p w14:paraId="3E680418" w14:textId="1E3DD709" w:rsidR="00170A60" w:rsidRDefault="00170A60" w:rsidP="00321C97">
          <w:pPr>
            <w:pStyle w:val="Zhlav"/>
          </w:pPr>
          <w:r>
            <w:rPr>
              <w:noProof/>
              <w:sz w:val="16"/>
            </w:rPr>
            <w:drawing>
              <wp:anchor distT="0" distB="0" distL="114300" distR="114300" simplePos="0" relativeHeight="251661312" behindDoc="1" locked="0" layoutInCell="1" allowOverlap="1" wp14:anchorId="456F2C64" wp14:editId="66C642CE">
                <wp:simplePos x="0" y="0"/>
                <wp:positionH relativeFrom="margin">
                  <wp:posOffset>312420</wp:posOffset>
                </wp:positionH>
                <wp:positionV relativeFrom="paragraph">
                  <wp:posOffset>174625</wp:posOffset>
                </wp:positionV>
                <wp:extent cx="1433195" cy="301625"/>
                <wp:effectExtent l="0" t="0" r="0" b="3175"/>
                <wp:wrapTight wrapText="bothSides">
                  <wp:wrapPolygon edited="0">
                    <wp:start x="0" y="0"/>
                    <wp:lineTo x="0" y="20463"/>
                    <wp:lineTo x="861" y="20463"/>
                    <wp:lineTo x="21246" y="16371"/>
                    <wp:lineTo x="21246" y="2728"/>
                    <wp:lineTo x="5168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41" w:type="dxa"/>
          <w:vAlign w:val="center"/>
        </w:tcPr>
        <w:p w14:paraId="27B52CFA" w14:textId="604C1F52" w:rsidR="00170A60" w:rsidRPr="0065401C" w:rsidRDefault="00170A60" w:rsidP="00330ABB">
          <w:pPr>
            <w:pStyle w:val="Zhlav"/>
            <w:tabs>
              <w:tab w:val="clear" w:pos="4513"/>
            </w:tabs>
            <w:ind w:right="-18"/>
            <w:jc w:val="right"/>
            <w:rPr>
              <w:sz w:val="24"/>
              <w:szCs w:val="24"/>
            </w:rPr>
          </w:pPr>
          <w:r>
            <w:rPr>
              <w:color w:val="5F5F5F" w:themeColor="background2"/>
              <w:sz w:val="24"/>
              <w:szCs w:val="24"/>
            </w:rPr>
            <w:t>Tisková zpráva</w:t>
          </w:r>
        </w:p>
      </w:tc>
    </w:tr>
    <w:tr w:rsidR="00170A60" w14:paraId="455399CB" w14:textId="77777777" w:rsidTr="006970EE">
      <w:trPr>
        <w:trHeight w:val="159"/>
      </w:trPr>
      <w:tc>
        <w:tcPr>
          <w:tcW w:w="4681" w:type="dxa"/>
          <w:vMerge/>
        </w:tcPr>
        <w:p w14:paraId="33E10568" w14:textId="77777777" w:rsidR="00170A60" w:rsidRDefault="00170A60" w:rsidP="00FC3E62">
          <w:pPr>
            <w:pStyle w:val="Zhlav"/>
            <w:ind w:hanging="108"/>
          </w:pPr>
        </w:p>
      </w:tc>
      <w:tc>
        <w:tcPr>
          <w:tcW w:w="5141" w:type="dxa"/>
        </w:tcPr>
        <w:p w14:paraId="5A99475D" w14:textId="22560A0A" w:rsidR="00170A60" w:rsidRPr="00FC3E62" w:rsidRDefault="00170A60" w:rsidP="00FC3E62">
          <w:pPr>
            <w:pStyle w:val="Zpat"/>
            <w:jc w:val="right"/>
            <w:rPr>
              <w:rFonts w:eastAsiaTheme="majorEastAsia" w:cstheme="majorBidi"/>
              <w:color w:val="5F5F5F" w:themeColor="background2"/>
              <w:sz w:val="16"/>
              <w:szCs w:val="16"/>
            </w:rPr>
          </w:pPr>
          <w:r>
            <w:rPr>
              <w:color w:val="5F5F5F" w:themeColor="background2"/>
              <w:sz w:val="16"/>
              <w:szCs w:val="16"/>
            </w:rPr>
            <w:t xml:space="preserve">Strana </w:t>
          </w:r>
          <w:r w:rsidRPr="001E77E9">
            <w:rPr>
              <w:color w:val="5F5F5F" w:themeColor="background2"/>
              <w:sz w:val="16"/>
              <w:szCs w:val="16"/>
            </w:rPr>
            <w:fldChar w:fldCharType="begin"/>
          </w:r>
          <w:r w:rsidRPr="001E77E9">
            <w:rPr>
              <w:color w:val="5F5F5F" w:themeColor="background2"/>
              <w:sz w:val="16"/>
              <w:szCs w:val="16"/>
            </w:rPr>
            <w:instrText>PAGE   \* MERGEFORMAT</w:instrText>
          </w:r>
          <w:r w:rsidRPr="001E77E9">
            <w:rPr>
              <w:color w:val="5F5F5F" w:themeColor="background2"/>
              <w:sz w:val="16"/>
              <w:szCs w:val="16"/>
            </w:rPr>
            <w:fldChar w:fldCharType="separate"/>
          </w:r>
          <w:r w:rsidRPr="001E77E9">
            <w:rPr>
              <w:color w:val="5F5F5F" w:themeColor="background2"/>
              <w:sz w:val="16"/>
              <w:szCs w:val="16"/>
              <w:lang w:val="nl-NL"/>
            </w:rPr>
            <w:t>1</w:t>
          </w:r>
          <w:r w:rsidRPr="001E77E9">
            <w:rPr>
              <w:color w:val="5F5F5F" w:themeColor="background2"/>
              <w:sz w:val="16"/>
              <w:szCs w:val="16"/>
            </w:rPr>
            <w:fldChar w:fldCharType="end"/>
          </w:r>
        </w:p>
      </w:tc>
    </w:tr>
  </w:tbl>
  <w:p w14:paraId="3588E8F5" w14:textId="77777777" w:rsidR="00170A60" w:rsidRDefault="00170A60" w:rsidP="005C1A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E84"/>
    <w:multiLevelType w:val="hybridMultilevel"/>
    <w:tmpl w:val="9286C5CA"/>
    <w:lvl w:ilvl="0" w:tplc="30D85D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E180A"/>
    <w:multiLevelType w:val="hybridMultilevel"/>
    <w:tmpl w:val="1BE2F4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C24D9"/>
    <w:multiLevelType w:val="hybridMultilevel"/>
    <w:tmpl w:val="8FCC2E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A32EC"/>
    <w:multiLevelType w:val="multilevel"/>
    <w:tmpl w:val="E812BF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85732510">
    <w:abstractNumId w:val="3"/>
  </w:num>
  <w:num w:numId="2" w16cid:durableId="1803764850">
    <w:abstractNumId w:val="3"/>
  </w:num>
  <w:num w:numId="3" w16cid:durableId="369379596">
    <w:abstractNumId w:val="0"/>
  </w:num>
  <w:num w:numId="4" w16cid:durableId="1068118291">
    <w:abstractNumId w:val="2"/>
  </w:num>
  <w:num w:numId="5" w16cid:durableId="86252433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97"/>
    <w:rsid w:val="000008FB"/>
    <w:rsid w:val="00001C91"/>
    <w:rsid w:val="00002513"/>
    <w:rsid w:val="0000344A"/>
    <w:rsid w:val="00004512"/>
    <w:rsid w:val="00007698"/>
    <w:rsid w:val="00010932"/>
    <w:rsid w:val="00012A26"/>
    <w:rsid w:val="000146BC"/>
    <w:rsid w:val="00016C57"/>
    <w:rsid w:val="00021FE0"/>
    <w:rsid w:val="00024109"/>
    <w:rsid w:val="000242B6"/>
    <w:rsid w:val="00024E89"/>
    <w:rsid w:val="0002718E"/>
    <w:rsid w:val="000325E7"/>
    <w:rsid w:val="00032BAB"/>
    <w:rsid w:val="00034675"/>
    <w:rsid w:val="00035030"/>
    <w:rsid w:val="00035E55"/>
    <w:rsid w:val="00037BDF"/>
    <w:rsid w:val="00040092"/>
    <w:rsid w:val="0005202A"/>
    <w:rsid w:val="0005346B"/>
    <w:rsid w:val="00053729"/>
    <w:rsid w:val="00054F2E"/>
    <w:rsid w:val="000551D5"/>
    <w:rsid w:val="00055966"/>
    <w:rsid w:val="00056988"/>
    <w:rsid w:val="0005698A"/>
    <w:rsid w:val="00057BE9"/>
    <w:rsid w:val="00063F4C"/>
    <w:rsid w:val="00065603"/>
    <w:rsid w:val="00072923"/>
    <w:rsid w:val="00073AFD"/>
    <w:rsid w:val="00076EEE"/>
    <w:rsid w:val="00077AD3"/>
    <w:rsid w:val="00081E1A"/>
    <w:rsid w:val="00087B6A"/>
    <w:rsid w:val="0009067E"/>
    <w:rsid w:val="000935B1"/>
    <w:rsid w:val="00093735"/>
    <w:rsid w:val="00093D9E"/>
    <w:rsid w:val="00093F2B"/>
    <w:rsid w:val="000A00B2"/>
    <w:rsid w:val="000A5B8D"/>
    <w:rsid w:val="000A7D2F"/>
    <w:rsid w:val="000B157D"/>
    <w:rsid w:val="000B2785"/>
    <w:rsid w:val="000B3749"/>
    <w:rsid w:val="000B3A40"/>
    <w:rsid w:val="000B611E"/>
    <w:rsid w:val="000B6BD3"/>
    <w:rsid w:val="000C1058"/>
    <w:rsid w:val="000C11B9"/>
    <w:rsid w:val="000C5AEB"/>
    <w:rsid w:val="000C65B2"/>
    <w:rsid w:val="000D0A47"/>
    <w:rsid w:val="000D0E37"/>
    <w:rsid w:val="000D1C07"/>
    <w:rsid w:val="000D1D58"/>
    <w:rsid w:val="000D481C"/>
    <w:rsid w:val="000D6570"/>
    <w:rsid w:val="000D6A4A"/>
    <w:rsid w:val="000D6CD8"/>
    <w:rsid w:val="000E52EC"/>
    <w:rsid w:val="000F099D"/>
    <w:rsid w:val="000F4196"/>
    <w:rsid w:val="000F5F64"/>
    <w:rsid w:val="000F6F8D"/>
    <w:rsid w:val="0010101B"/>
    <w:rsid w:val="0010305C"/>
    <w:rsid w:val="001052F1"/>
    <w:rsid w:val="00106F3D"/>
    <w:rsid w:val="00110800"/>
    <w:rsid w:val="00111112"/>
    <w:rsid w:val="00111767"/>
    <w:rsid w:val="00112611"/>
    <w:rsid w:val="001137B4"/>
    <w:rsid w:val="00113D3D"/>
    <w:rsid w:val="0011793E"/>
    <w:rsid w:val="001250AC"/>
    <w:rsid w:val="0012600C"/>
    <w:rsid w:val="00126014"/>
    <w:rsid w:val="00126117"/>
    <w:rsid w:val="00126D35"/>
    <w:rsid w:val="001313F3"/>
    <w:rsid w:val="00135E24"/>
    <w:rsid w:val="001374D4"/>
    <w:rsid w:val="001416DF"/>
    <w:rsid w:val="0014361C"/>
    <w:rsid w:val="001439E0"/>
    <w:rsid w:val="00143FF5"/>
    <w:rsid w:val="00144AE2"/>
    <w:rsid w:val="00145170"/>
    <w:rsid w:val="00145ADD"/>
    <w:rsid w:val="00145CE2"/>
    <w:rsid w:val="00146981"/>
    <w:rsid w:val="00146C07"/>
    <w:rsid w:val="00150B88"/>
    <w:rsid w:val="00153BC4"/>
    <w:rsid w:val="0015543B"/>
    <w:rsid w:val="00155B90"/>
    <w:rsid w:val="00156BEA"/>
    <w:rsid w:val="00157529"/>
    <w:rsid w:val="001612E2"/>
    <w:rsid w:val="00162F2D"/>
    <w:rsid w:val="00170A60"/>
    <w:rsid w:val="00170E95"/>
    <w:rsid w:val="001727BC"/>
    <w:rsid w:val="00172C83"/>
    <w:rsid w:val="00175EAB"/>
    <w:rsid w:val="00175EF0"/>
    <w:rsid w:val="001760AE"/>
    <w:rsid w:val="001764F7"/>
    <w:rsid w:val="0018047B"/>
    <w:rsid w:val="001807D1"/>
    <w:rsid w:val="001855AF"/>
    <w:rsid w:val="00185D2A"/>
    <w:rsid w:val="00185F6A"/>
    <w:rsid w:val="0018728D"/>
    <w:rsid w:val="0018782E"/>
    <w:rsid w:val="00191D5A"/>
    <w:rsid w:val="001920C3"/>
    <w:rsid w:val="00193704"/>
    <w:rsid w:val="00194773"/>
    <w:rsid w:val="00195315"/>
    <w:rsid w:val="001966C6"/>
    <w:rsid w:val="001A02FD"/>
    <w:rsid w:val="001A0360"/>
    <w:rsid w:val="001A3C7F"/>
    <w:rsid w:val="001A50BF"/>
    <w:rsid w:val="001A7971"/>
    <w:rsid w:val="001B0CAD"/>
    <w:rsid w:val="001B0CBE"/>
    <w:rsid w:val="001B456F"/>
    <w:rsid w:val="001B4D9A"/>
    <w:rsid w:val="001B5D43"/>
    <w:rsid w:val="001B7333"/>
    <w:rsid w:val="001B7DBC"/>
    <w:rsid w:val="001B7F8A"/>
    <w:rsid w:val="001C1C7C"/>
    <w:rsid w:val="001C2B36"/>
    <w:rsid w:val="001C36CE"/>
    <w:rsid w:val="001C50CA"/>
    <w:rsid w:val="001C63D3"/>
    <w:rsid w:val="001D03F3"/>
    <w:rsid w:val="001D3555"/>
    <w:rsid w:val="001D57D1"/>
    <w:rsid w:val="001D6863"/>
    <w:rsid w:val="001D6E08"/>
    <w:rsid w:val="001E06D6"/>
    <w:rsid w:val="001E09ED"/>
    <w:rsid w:val="001E1300"/>
    <w:rsid w:val="001E6800"/>
    <w:rsid w:val="001E77A7"/>
    <w:rsid w:val="001E77E9"/>
    <w:rsid w:val="001E7A1F"/>
    <w:rsid w:val="001F0AF6"/>
    <w:rsid w:val="001F1648"/>
    <w:rsid w:val="001F16FB"/>
    <w:rsid w:val="001F41A5"/>
    <w:rsid w:val="001F726C"/>
    <w:rsid w:val="00200DF3"/>
    <w:rsid w:val="00203538"/>
    <w:rsid w:val="002040AA"/>
    <w:rsid w:val="00206082"/>
    <w:rsid w:val="00206CD5"/>
    <w:rsid w:val="00212658"/>
    <w:rsid w:val="00216755"/>
    <w:rsid w:val="00217BE6"/>
    <w:rsid w:val="00222CAC"/>
    <w:rsid w:val="00223C30"/>
    <w:rsid w:val="0022459D"/>
    <w:rsid w:val="00224D5F"/>
    <w:rsid w:val="00227A61"/>
    <w:rsid w:val="00230AAF"/>
    <w:rsid w:val="00230E6C"/>
    <w:rsid w:val="00232291"/>
    <w:rsid w:val="00233D76"/>
    <w:rsid w:val="002347A1"/>
    <w:rsid w:val="0023635A"/>
    <w:rsid w:val="00236C46"/>
    <w:rsid w:val="00241AB2"/>
    <w:rsid w:val="00245E63"/>
    <w:rsid w:val="002474CE"/>
    <w:rsid w:val="00250061"/>
    <w:rsid w:val="0025227C"/>
    <w:rsid w:val="00255109"/>
    <w:rsid w:val="00257D4E"/>
    <w:rsid w:val="0026092F"/>
    <w:rsid w:val="0026097B"/>
    <w:rsid w:val="002646DA"/>
    <w:rsid w:val="00266959"/>
    <w:rsid w:val="00270880"/>
    <w:rsid w:val="002710C4"/>
    <w:rsid w:val="00275282"/>
    <w:rsid w:val="00276DA6"/>
    <w:rsid w:val="00276E2E"/>
    <w:rsid w:val="00277065"/>
    <w:rsid w:val="00282AA9"/>
    <w:rsid w:val="00283E24"/>
    <w:rsid w:val="00284022"/>
    <w:rsid w:val="00284199"/>
    <w:rsid w:val="00285B30"/>
    <w:rsid w:val="0028677D"/>
    <w:rsid w:val="00290210"/>
    <w:rsid w:val="00290251"/>
    <w:rsid w:val="00290B0C"/>
    <w:rsid w:val="00291338"/>
    <w:rsid w:val="00291604"/>
    <w:rsid w:val="00292891"/>
    <w:rsid w:val="00293EC3"/>
    <w:rsid w:val="002A02C8"/>
    <w:rsid w:val="002A1076"/>
    <w:rsid w:val="002A1789"/>
    <w:rsid w:val="002A2BE5"/>
    <w:rsid w:val="002A4A9C"/>
    <w:rsid w:val="002B414B"/>
    <w:rsid w:val="002B4599"/>
    <w:rsid w:val="002B5339"/>
    <w:rsid w:val="002C0B9A"/>
    <w:rsid w:val="002C182B"/>
    <w:rsid w:val="002C2E4E"/>
    <w:rsid w:val="002C4D3B"/>
    <w:rsid w:val="002C52ED"/>
    <w:rsid w:val="002C6B43"/>
    <w:rsid w:val="002C788C"/>
    <w:rsid w:val="002D477B"/>
    <w:rsid w:val="002D5058"/>
    <w:rsid w:val="002D5BA4"/>
    <w:rsid w:val="002D719C"/>
    <w:rsid w:val="002E1371"/>
    <w:rsid w:val="002E62BC"/>
    <w:rsid w:val="002E67CD"/>
    <w:rsid w:val="002E68F4"/>
    <w:rsid w:val="002E7E7D"/>
    <w:rsid w:val="002F0499"/>
    <w:rsid w:val="002F1E4C"/>
    <w:rsid w:val="002F3519"/>
    <w:rsid w:val="002F4A95"/>
    <w:rsid w:val="002F640C"/>
    <w:rsid w:val="002F6ED8"/>
    <w:rsid w:val="0030354B"/>
    <w:rsid w:val="003066D0"/>
    <w:rsid w:val="00310155"/>
    <w:rsid w:val="003138B6"/>
    <w:rsid w:val="0031500C"/>
    <w:rsid w:val="00320364"/>
    <w:rsid w:val="00320F01"/>
    <w:rsid w:val="00321820"/>
    <w:rsid w:val="00321C97"/>
    <w:rsid w:val="00322755"/>
    <w:rsid w:val="00324B4B"/>
    <w:rsid w:val="00326A10"/>
    <w:rsid w:val="003275F9"/>
    <w:rsid w:val="00327B35"/>
    <w:rsid w:val="00330ABB"/>
    <w:rsid w:val="00331BF7"/>
    <w:rsid w:val="00331E9E"/>
    <w:rsid w:val="00332661"/>
    <w:rsid w:val="00333EA4"/>
    <w:rsid w:val="00335565"/>
    <w:rsid w:val="003368A3"/>
    <w:rsid w:val="0034006F"/>
    <w:rsid w:val="003417D8"/>
    <w:rsid w:val="00341E76"/>
    <w:rsid w:val="00345EDE"/>
    <w:rsid w:val="003474A6"/>
    <w:rsid w:val="00351E0E"/>
    <w:rsid w:val="00352393"/>
    <w:rsid w:val="00352C8F"/>
    <w:rsid w:val="0035396D"/>
    <w:rsid w:val="00354CAE"/>
    <w:rsid w:val="003556B4"/>
    <w:rsid w:val="0035632C"/>
    <w:rsid w:val="0035655B"/>
    <w:rsid w:val="0035723A"/>
    <w:rsid w:val="003603F2"/>
    <w:rsid w:val="00363414"/>
    <w:rsid w:val="00364C17"/>
    <w:rsid w:val="00365696"/>
    <w:rsid w:val="00370646"/>
    <w:rsid w:val="00372591"/>
    <w:rsid w:val="0037285B"/>
    <w:rsid w:val="00373997"/>
    <w:rsid w:val="00374ECD"/>
    <w:rsid w:val="00375C41"/>
    <w:rsid w:val="00375FEF"/>
    <w:rsid w:val="00380B73"/>
    <w:rsid w:val="00383B33"/>
    <w:rsid w:val="003841B1"/>
    <w:rsid w:val="00384EB9"/>
    <w:rsid w:val="00387D86"/>
    <w:rsid w:val="003934B4"/>
    <w:rsid w:val="003951F0"/>
    <w:rsid w:val="003963FD"/>
    <w:rsid w:val="0039650B"/>
    <w:rsid w:val="00396EAD"/>
    <w:rsid w:val="00397967"/>
    <w:rsid w:val="00397AF0"/>
    <w:rsid w:val="00397C3B"/>
    <w:rsid w:val="003A05AB"/>
    <w:rsid w:val="003A131F"/>
    <w:rsid w:val="003A1CAF"/>
    <w:rsid w:val="003A3104"/>
    <w:rsid w:val="003A3CC5"/>
    <w:rsid w:val="003A3FBE"/>
    <w:rsid w:val="003A552B"/>
    <w:rsid w:val="003A5850"/>
    <w:rsid w:val="003A5C4B"/>
    <w:rsid w:val="003B2506"/>
    <w:rsid w:val="003B260C"/>
    <w:rsid w:val="003B27D9"/>
    <w:rsid w:val="003B404B"/>
    <w:rsid w:val="003B436B"/>
    <w:rsid w:val="003B47A5"/>
    <w:rsid w:val="003B4B6B"/>
    <w:rsid w:val="003B5634"/>
    <w:rsid w:val="003B565B"/>
    <w:rsid w:val="003B6408"/>
    <w:rsid w:val="003B6456"/>
    <w:rsid w:val="003B7B60"/>
    <w:rsid w:val="003C23EB"/>
    <w:rsid w:val="003C24DD"/>
    <w:rsid w:val="003C38B8"/>
    <w:rsid w:val="003C3AC4"/>
    <w:rsid w:val="003D19B6"/>
    <w:rsid w:val="003D3A60"/>
    <w:rsid w:val="003D699D"/>
    <w:rsid w:val="003D7295"/>
    <w:rsid w:val="003D7DE3"/>
    <w:rsid w:val="003E1AE9"/>
    <w:rsid w:val="003E390A"/>
    <w:rsid w:val="003E3A50"/>
    <w:rsid w:val="003E572B"/>
    <w:rsid w:val="003E582F"/>
    <w:rsid w:val="003E5E21"/>
    <w:rsid w:val="003F1151"/>
    <w:rsid w:val="003F1CF6"/>
    <w:rsid w:val="003F4901"/>
    <w:rsid w:val="003F646B"/>
    <w:rsid w:val="00400866"/>
    <w:rsid w:val="004008B7"/>
    <w:rsid w:val="004030EF"/>
    <w:rsid w:val="004046BE"/>
    <w:rsid w:val="00406191"/>
    <w:rsid w:val="00406228"/>
    <w:rsid w:val="004079B5"/>
    <w:rsid w:val="004105FC"/>
    <w:rsid w:val="00410F5A"/>
    <w:rsid w:val="00411575"/>
    <w:rsid w:val="00412225"/>
    <w:rsid w:val="004122B7"/>
    <w:rsid w:val="00412E69"/>
    <w:rsid w:val="00414295"/>
    <w:rsid w:val="00415B87"/>
    <w:rsid w:val="00416504"/>
    <w:rsid w:val="00416F42"/>
    <w:rsid w:val="004174EE"/>
    <w:rsid w:val="0041780C"/>
    <w:rsid w:val="00420E1F"/>
    <w:rsid w:val="00421ADD"/>
    <w:rsid w:val="00424907"/>
    <w:rsid w:val="004256FE"/>
    <w:rsid w:val="004278DB"/>
    <w:rsid w:val="00432331"/>
    <w:rsid w:val="0043235C"/>
    <w:rsid w:val="00436F6C"/>
    <w:rsid w:val="004408C0"/>
    <w:rsid w:val="004423AC"/>
    <w:rsid w:val="00442A75"/>
    <w:rsid w:val="0044755F"/>
    <w:rsid w:val="00450E5A"/>
    <w:rsid w:val="0045191A"/>
    <w:rsid w:val="00452601"/>
    <w:rsid w:val="004541AA"/>
    <w:rsid w:val="004548AA"/>
    <w:rsid w:val="004548D6"/>
    <w:rsid w:val="004556B6"/>
    <w:rsid w:val="004572C4"/>
    <w:rsid w:val="00457E97"/>
    <w:rsid w:val="00460E95"/>
    <w:rsid w:val="00461BAD"/>
    <w:rsid w:val="00462B9E"/>
    <w:rsid w:val="004656B5"/>
    <w:rsid w:val="004669A3"/>
    <w:rsid w:val="00467FE5"/>
    <w:rsid w:val="00471687"/>
    <w:rsid w:val="00472F6B"/>
    <w:rsid w:val="004739F8"/>
    <w:rsid w:val="004749D7"/>
    <w:rsid w:val="00475951"/>
    <w:rsid w:val="00475D0E"/>
    <w:rsid w:val="00475EC3"/>
    <w:rsid w:val="004761F2"/>
    <w:rsid w:val="0048319A"/>
    <w:rsid w:val="00483EE1"/>
    <w:rsid w:val="0048462E"/>
    <w:rsid w:val="00484871"/>
    <w:rsid w:val="00491B3B"/>
    <w:rsid w:val="00491B5A"/>
    <w:rsid w:val="00495566"/>
    <w:rsid w:val="00495D11"/>
    <w:rsid w:val="0049614C"/>
    <w:rsid w:val="004963A0"/>
    <w:rsid w:val="004A010F"/>
    <w:rsid w:val="004A05EB"/>
    <w:rsid w:val="004A0771"/>
    <w:rsid w:val="004A1B33"/>
    <w:rsid w:val="004A1F8A"/>
    <w:rsid w:val="004A3BA8"/>
    <w:rsid w:val="004A5071"/>
    <w:rsid w:val="004A7479"/>
    <w:rsid w:val="004A7AA8"/>
    <w:rsid w:val="004B14F2"/>
    <w:rsid w:val="004B33C4"/>
    <w:rsid w:val="004B3B89"/>
    <w:rsid w:val="004B3E11"/>
    <w:rsid w:val="004B55F1"/>
    <w:rsid w:val="004B5A5E"/>
    <w:rsid w:val="004B5EBC"/>
    <w:rsid w:val="004B6A75"/>
    <w:rsid w:val="004C1CB1"/>
    <w:rsid w:val="004C2489"/>
    <w:rsid w:val="004C4C87"/>
    <w:rsid w:val="004C6B24"/>
    <w:rsid w:val="004D3104"/>
    <w:rsid w:val="004D47A7"/>
    <w:rsid w:val="004D723E"/>
    <w:rsid w:val="004E11B3"/>
    <w:rsid w:val="004E3392"/>
    <w:rsid w:val="004E66FE"/>
    <w:rsid w:val="004F08B6"/>
    <w:rsid w:val="004F2349"/>
    <w:rsid w:val="004F2588"/>
    <w:rsid w:val="004F4D0A"/>
    <w:rsid w:val="004F5224"/>
    <w:rsid w:val="004F5BF7"/>
    <w:rsid w:val="00502167"/>
    <w:rsid w:val="00502556"/>
    <w:rsid w:val="00502C6B"/>
    <w:rsid w:val="00504A86"/>
    <w:rsid w:val="00505577"/>
    <w:rsid w:val="005107CE"/>
    <w:rsid w:val="00510D40"/>
    <w:rsid w:val="00512369"/>
    <w:rsid w:val="00513DF7"/>
    <w:rsid w:val="0051701A"/>
    <w:rsid w:val="00517414"/>
    <w:rsid w:val="00522446"/>
    <w:rsid w:val="0052290B"/>
    <w:rsid w:val="005250A2"/>
    <w:rsid w:val="0052674A"/>
    <w:rsid w:val="005312AF"/>
    <w:rsid w:val="00531EBF"/>
    <w:rsid w:val="005332B3"/>
    <w:rsid w:val="00533BC2"/>
    <w:rsid w:val="00534349"/>
    <w:rsid w:val="005343EB"/>
    <w:rsid w:val="00543B05"/>
    <w:rsid w:val="00544E29"/>
    <w:rsid w:val="0054553C"/>
    <w:rsid w:val="005471C5"/>
    <w:rsid w:val="00551A14"/>
    <w:rsid w:val="00552AB3"/>
    <w:rsid w:val="00554086"/>
    <w:rsid w:val="0055512B"/>
    <w:rsid w:val="0055665D"/>
    <w:rsid w:val="00556EC9"/>
    <w:rsid w:val="00557FA9"/>
    <w:rsid w:val="00560070"/>
    <w:rsid w:val="00561C6A"/>
    <w:rsid w:val="00562285"/>
    <w:rsid w:val="00563CA8"/>
    <w:rsid w:val="00565211"/>
    <w:rsid w:val="00570698"/>
    <w:rsid w:val="00570F1C"/>
    <w:rsid w:val="0057558C"/>
    <w:rsid w:val="00575998"/>
    <w:rsid w:val="00582268"/>
    <w:rsid w:val="0058361C"/>
    <w:rsid w:val="00583B23"/>
    <w:rsid w:val="005856CC"/>
    <w:rsid w:val="0058614B"/>
    <w:rsid w:val="00586CBD"/>
    <w:rsid w:val="0058765A"/>
    <w:rsid w:val="0059146D"/>
    <w:rsid w:val="00591880"/>
    <w:rsid w:val="00591A6F"/>
    <w:rsid w:val="0059203D"/>
    <w:rsid w:val="005947BD"/>
    <w:rsid w:val="00594C69"/>
    <w:rsid w:val="00596E8C"/>
    <w:rsid w:val="005A206E"/>
    <w:rsid w:val="005A27AD"/>
    <w:rsid w:val="005B12AD"/>
    <w:rsid w:val="005B22CE"/>
    <w:rsid w:val="005B2ACB"/>
    <w:rsid w:val="005B2F0A"/>
    <w:rsid w:val="005B48B9"/>
    <w:rsid w:val="005B6151"/>
    <w:rsid w:val="005B6256"/>
    <w:rsid w:val="005B7480"/>
    <w:rsid w:val="005B7930"/>
    <w:rsid w:val="005C0500"/>
    <w:rsid w:val="005C1ADF"/>
    <w:rsid w:val="005C2432"/>
    <w:rsid w:val="005C40C9"/>
    <w:rsid w:val="005C48E0"/>
    <w:rsid w:val="005D15E7"/>
    <w:rsid w:val="005D4C61"/>
    <w:rsid w:val="005E0F0F"/>
    <w:rsid w:val="005E3104"/>
    <w:rsid w:val="005E638C"/>
    <w:rsid w:val="005F0023"/>
    <w:rsid w:val="005F13FA"/>
    <w:rsid w:val="005F587E"/>
    <w:rsid w:val="005F59E4"/>
    <w:rsid w:val="005F7DE8"/>
    <w:rsid w:val="005F7FC8"/>
    <w:rsid w:val="006009B6"/>
    <w:rsid w:val="00601630"/>
    <w:rsid w:val="006017E0"/>
    <w:rsid w:val="006023E7"/>
    <w:rsid w:val="00603348"/>
    <w:rsid w:val="0060523C"/>
    <w:rsid w:val="00606360"/>
    <w:rsid w:val="00607E88"/>
    <w:rsid w:val="006124F8"/>
    <w:rsid w:val="006138C1"/>
    <w:rsid w:val="00613C22"/>
    <w:rsid w:val="00614AAF"/>
    <w:rsid w:val="0061693C"/>
    <w:rsid w:val="00616A7B"/>
    <w:rsid w:val="00617408"/>
    <w:rsid w:val="00622F67"/>
    <w:rsid w:val="00623850"/>
    <w:rsid w:val="006240D8"/>
    <w:rsid w:val="00624DDF"/>
    <w:rsid w:val="0062648C"/>
    <w:rsid w:val="00626BBE"/>
    <w:rsid w:val="00631959"/>
    <w:rsid w:val="00632AE4"/>
    <w:rsid w:val="00635839"/>
    <w:rsid w:val="006366BE"/>
    <w:rsid w:val="00636C5E"/>
    <w:rsid w:val="00641FEA"/>
    <w:rsid w:val="006423F2"/>
    <w:rsid w:val="006424CF"/>
    <w:rsid w:val="006451A8"/>
    <w:rsid w:val="006453AC"/>
    <w:rsid w:val="00646058"/>
    <w:rsid w:val="00651844"/>
    <w:rsid w:val="00651DE7"/>
    <w:rsid w:val="0065401C"/>
    <w:rsid w:val="00655F63"/>
    <w:rsid w:val="0065795C"/>
    <w:rsid w:val="00660EEB"/>
    <w:rsid w:val="00661AAE"/>
    <w:rsid w:val="0066247C"/>
    <w:rsid w:val="006676F2"/>
    <w:rsid w:val="00670156"/>
    <w:rsid w:val="00675528"/>
    <w:rsid w:val="00675797"/>
    <w:rsid w:val="00675CD3"/>
    <w:rsid w:val="006806CE"/>
    <w:rsid w:val="006859E1"/>
    <w:rsid w:val="00685F0D"/>
    <w:rsid w:val="00685F4D"/>
    <w:rsid w:val="006870E3"/>
    <w:rsid w:val="00692DA2"/>
    <w:rsid w:val="00693DC0"/>
    <w:rsid w:val="0069421D"/>
    <w:rsid w:val="00695046"/>
    <w:rsid w:val="00695B22"/>
    <w:rsid w:val="006970BD"/>
    <w:rsid w:val="006970EE"/>
    <w:rsid w:val="00697C4C"/>
    <w:rsid w:val="006A0CD2"/>
    <w:rsid w:val="006A1BE6"/>
    <w:rsid w:val="006A262B"/>
    <w:rsid w:val="006A2BEE"/>
    <w:rsid w:val="006A2E0C"/>
    <w:rsid w:val="006B050D"/>
    <w:rsid w:val="006B461C"/>
    <w:rsid w:val="006B5F9F"/>
    <w:rsid w:val="006B7C7C"/>
    <w:rsid w:val="006C16BE"/>
    <w:rsid w:val="006C1923"/>
    <w:rsid w:val="006C5554"/>
    <w:rsid w:val="006C7078"/>
    <w:rsid w:val="006D13FC"/>
    <w:rsid w:val="006D1F8E"/>
    <w:rsid w:val="006D3364"/>
    <w:rsid w:val="006D533C"/>
    <w:rsid w:val="006D537C"/>
    <w:rsid w:val="006D56FB"/>
    <w:rsid w:val="006D5924"/>
    <w:rsid w:val="006D5FD8"/>
    <w:rsid w:val="006D74FD"/>
    <w:rsid w:val="006E0954"/>
    <w:rsid w:val="006E1352"/>
    <w:rsid w:val="006E2A7C"/>
    <w:rsid w:val="006E3B03"/>
    <w:rsid w:val="006E41F7"/>
    <w:rsid w:val="006E441D"/>
    <w:rsid w:val="006E4730"/>
    <w:rsid w:val="006E5B79"/>
    <w:rsid w:val="006E6924"/>
    <w:rsid w:val="006E7267"/>
    <w:rsid w:val="006E7698"/>
    <w:rsid w:val="006F0B85"/>
    <w:rsid w:val="006F3DC6"/>
    <w:rsid w:val="006F58A2"/>
    <w:rsid w:val="006F5BEC"/>
    <w:rsid w:val="006F5C73"/>
    <w:rsid w:val="006F6AEE"/>
    <w:rsid w:val="006F7615"/>
    <w:rsid w:val="007001B7"/>
    <w:rsid w:val="007004E9"/>
    <w:rsid w:val="007010A4"/>
    <w:rsid w:val="0070311F"/>
    <w:rsid w:val="00703D6D"/>
    <w:rsid w:val="0071291E"/>
    <w:rsid w:val="00712B6D"/>
    <w:rsid w:val="007136BE"/>
    <w:rsid w:val="007145EE"/>
    <w:rsid w:val="00715AD4"/>
    <w:rsid w:val="00715F33"/>
    <w:rsid w:val="0071740C"/>
    <w:rsid w:val="00720E13"/>
    <w:rsid w:val="00722D7C"/>
    <w:rsid w:val="00723CB7"/>
    <w:rsid w:val="00724913"/>
    <w:rsid w:val="007258A5"/>
    <w:rsid w:val="0072680B"/>
    <w:rsid w:val="00737458"/>
    <w:rsid w:val="007413CF"/>
    <w:rsid w:val="00743631"/>
    <w:rsid w:val="00744C2A"/>
    <w:rsid w:val="00744D92"/>
    <w:rsid w:val="007525B7"/>
    <w:rsid w:val="00753023"/>
    <w:rsid w:val="00755E6C"/>
    <w:rsid w:val="00756A2A"/>
    <w:rsid w:val="00761A46"/>
    <w:rsid w:val="007659FB"/>
    <w:rsid w:val="00766E46"/>
    <w:rsid w:val="007674F5"/>
    <w:rsid w:val="00767524"/>
    <w:rsid w:val="007678FD"/>
    <w:rsid w:val="00767CBA"/>
    <w:rsid w:val="00771078"/>
    <w:rsid w:val="00771EBE"/>
    <w:rsid w:val="0077304E"/>
    <w:rsid w:val="007738CA"/>
    <w:rsid w:val="007759B1"/>
    <w:rsid w:val="00780465"/>
    <w:rsid w:val="0078177F"/>
    <w:rsid w:val="00781ADD"/>
    <w:rsid w:val="00783332"/>
    <w:rsid w:val="00784CC1"/>
    <w:rsid w:val="007852AE"/>
    <w:rsid w:val="00786CF5"/>
    <w:rsid w:val="007908F9"/>
    <w:rsid w:val="007910EE"/>
    <w:rsid w:val="007911D5"/>
    <w:rsid w:val="00793D6E"/>
    <w:rsid w:val="00795024"/>
    <w:rsid w:val="00797F32"/>
    <w:rsid w:val="007A0DED"/>
    <w:rsid w:val="007A0EA4"/>
    <w:rsid w:val="007A27B6"/>
    <w:rsid w:val="007A4D3D"/>
    <w:rsid w:val="007A4D47"/>
    <w:rsid w:val="007A5216"/>
    <w:rsid w:val="007A521D"/>
    <w:rsid w:val="007A625B"/>
    <w:rsid w:val="007B00E4"/>
    <w:rsid w:val="007B02DD"/>
    <w:rsid w:val="007B2CDF"/>
    <w:rsid w:val="007B2EDC"/>
    <w:rsid w:val="007B3430"/>
    <w:rsid w:val="007B3762"/>
    <w:rsid w:val="007B39F8"/>
    <w:rsid w:val="007B5309"/>
    <w:rsid w:val="007B605A"/>
    <w:rsid w:val="007B613D"/>
    <w:rsid w:val="007B6823"/>
    <w:rsid w:val="007B7C40"/>
    <w:rsid w:val="007C1AD1"/>
    <w:rsid w:val="007C2245"/>
    <w:rsid w:val="007C383D"/>
    <w:rsid w:val="007C55A4"/>
    <w:rsid w:val="007C6D6D"/>
    <w:rsid w:val="007D117F"/>
    <w:rsid w:val="007E0E75"/>
    <w:rsid w:val="007E2F21"/>
    <w:rsid w:val="007E6692"/>
    <w:rsid w:val="007E73B8"/>
    <w:rsid w:val="007E7534"/>
    <w:rsid w:val="007E7CEB"/>
    <w:rsid w:val="007F252D"/>
    <w:rsid w:val="007F2850"/>
    <w:rsid w:val="007F70C8"/>
    <w:rsid w:val="007F7A07"/>
    <w:rsid w:val="007F7C48"/>
    <w:rsid w:val="00801C0A"/>
    <w:rsid w:val="00802EB1"/>
    <w:rsid w:val="00804F8B"/>
    <w:rsid w:val="00805CEA"/>
    <w:rsid w:val="00805F8A"/>
    <w:rsid w:val="00806D38"/>
    <w:rsid w:val="0080788A"/>
    <w:rsid w:val="00807D2F"/>
    <w:rsid w:val="00810553"/>
    <w:rsid w:val="00810A34"/>
    <w:rsid w:val="00811B37"/>
    <w:rsid w:val="00812A4B"/>
    <w:rsid w:val="008148DD"/>
    <w:rsid w:val="00815E4C"/>
    <w:rsid w:val="008206E8"/>
    <w:rsid w:val="00820C26"/>
    <w:rsid w:val="00821769"/>
    <w:rsid w:val="008245D7"/>
    <w:rsid w:val="00827B32"/>
    <w:rsid w:val="008300DF"/>
    <w:rsid w:val="00831B0F"/>
    <w:rsid w:val="00833184"/>
    <w:rsid w:val="00833275"/>
    <w:rsid w:val="00833646"/>
    <w:rsid w:val="008342AE"/>
    <w:rsid w:val="00834334"/>
    <w:rsid w:val="00835742"/>
    <w:rsid w:val="00835BEB"/>
    <w:rsid w:val="00835F01"/>
    <w:rsid w:val="008403DE"/>
    <w:rsid w:val="00843173"/>
    <w:rsid w:val="00844E38"/>
    <w:rsid w:val="00845520"/>
    <w:rsid w:val="0084653C"/>
    <w:rsid w:val="00850F68"/>
    <w:rsid w:val="0085274C"/>
    <w:rsid w:val="00852A08"/>
    <w:rsid w:val="00853104"/>
    <w:rsid w:val="00855746"/>
    <w:rsid w:val="00857623"/>
    <w:rsid w:val="00861998"/>
    <w:rsid w:val="00863405"/>
    <w:rsid w:val="00864B66"/>
    <w:rsid w:val="008657BD"/>
    <w:rsid w:val="008658D0"/>
    <w:rsid w:val="00865E5B"/>
    <w:rsid w:val="0087042D"/>
    <w:rsid w:val="008716C5"/>
    <w:rsid w:val="00875FFE"/>
    <w:rsid w:val="008760AB"/>
    <w:rsid w:val="008815E2"/>
    <w:rsid w:val="00883306"/>
    <w:rsid w:val="008850ED"/>
    <w:rsid w:val="00885DD1"/>
    <w:rsid w:val="00887B7A"/>
    <w:rsid w:val="00890F97"/>
    <w:rsid w:val="00891A48"/>
    <w:rsid w:val="00894BA1"/>
    <w:rsid w:val="008A3307"/>
    <w:rsid w:val="008A4CCE"/>
    <w:rsid w:val="008A5E1F"/>
    <w:rsid w:val="008A6FA1"/>
    <w:rsid w:val="008B0924"/>
    <w:rsid w:val="008B2550"/>
    <w:rsid w:val="008B2CE3"/>
    <w:rsid w:val="008B5E29"/>
    <w:rsid w:val="008C027C"/>
    <w:rsid w:val="008C0EF9"/>
    <w:rsid w:val="008C35C5"/>
    <w:rsid w:val="008C36BD"/>
    <w:rsid w:val="008C49C0"/>
    <w:rsid w:val="008C692F"/>
    <w:rsid w:val="008C6CAB"/>
    <w:rsid w:val="008C6CAC"/>
    <w:rsid w:val="008C7F93"/>
    <w:rsid w:val="008D1149"/>
    <w:rsid w:val="008D133B"/>
    <w:rsid w:val="008D216E"/>
    <w:rsid w:val="008D3159"/>
    <w:rsid w:val="008D469B"/>
    <w:rsid w:val="008D632F"/>
    <w:rsid w:val="008D6ED1"/>
    <w:rsid w:val="008D74A6"/>
    <w:rsid w:val="008E0083"/>
    <w:rsid w:val="008E167D"/>
    <w:rsid w:val="008E2470"/>
    <w:rsid w:val="008E2D2A"/>
    <w:rsid w:val="008E507F"/>
    <w:rsid w:val="008E5E9E"/>
    <w:rsid w:val="008E641F"/>
    <w:rsid w:val="008F2379"/>
    <w:rsid w:val="008F3783"/>
    <w:rsid w:val="008F400D"/>
    <w:rsid w:val="0090006F"/>
    <w:rsid w:val="009000D2"/>
    <w:rsid w:val="009004B8"/>
    <w:rsid w:val="009015A8"/>
    <w:rsid w:val="00903CD7"/>
    <w:rsid w:val="00903FA5"/>
    <w:rsid w:val="009100C8"/>
    <w:rsid w:val="009107DA"/>
    <w:rsid w:val="0091125F"/>
    <w:rsid w:val="00911AB9"/>
    <w:rsid w:val="0091210E"/>
    <w:rsid w:val="0091634D"/>
    <w:rsid w:val="0091702D"/>
    <w:rsid w:val="00922ACF"/>
    <w:rsid w:val="009261E9"/>
    <w:rsid w:val="00930BF2"/>
    <w:rsid w:val="0093552D"/>
    <w:rsid w:val="0093754F"/>
    <w:rsid w:val="009376EF"/>
    <w:rsid w:val="009403D2"/>
    <w:rsid w:val="0094048A"/>
    <w:rsid w:val="00940861"/>
    <w:rsid w:val="00940EE6"/>
    <w:rsid w:val="00941C57"/>
    <w:rsid w:val="009421C2"/>
    <w:rsid w:val="00942D4A"/>
    <w:rsid w:val="00943698"/>
    <w:rsid w:val="00943D25"/>
    <w:rsid w:val="00947BBC"/>
    <w:rsid w:val="00950100"/>
    <w:rsid w:val="00951BBD"/>
    <w:rsid w:val="00953B4E"/>
    <w:rsid w:val="009547F6"/>
    <w:rsid w:val="009569EE"/>
    <w:rsid w:val="00961EE8"/>
    <w:rsid w:val="00964FD7"/>
    <w:rsid w:val="00967C53"/>
    <w:rsid w:val="009702DE"/>
    <w:rsid w:val="009710C7"/>
    <w:rsid w:val="00974C50"/>
    <w:rsid w:val="00975B81"/>
    <w:rsid w:val="00975C8B"/>
    <w:rsid w:val="00977CF8"/>
    <w:rsid w:val="00982EEF"/>
    <w:rsid w:val="009835A7"/>
    <w:rsid w:val="00986F21"/>
    <w:rsid w:val="00987D5B"/>
    <w:rsid w:val="00990955"/>
    <w:rsid w:val="00990E00"/>
    <w:rsid w:val="009919D7"/>
    <w:rsid w:val="00993A03"/>
    <w:rsid w:val="00995A60"/>
    <w:rsid w:val="009964AC"/>
    <w:rsid w:val="009969E1"/>
    <w:rsid w:val="009A0302"/>
    <w:rsid w:val="009A3695"/>
    <w:rsid w:val="009A4041"/>
    <w:rsid w:val="009A4946"/>
    <w:rsid w:val="009A5250"/>
    <w:rsid w:val="009A6C54"/>
    <w:rsid w:val="009B2A15"/>
    <w:rsid w:val="009C1545"/>
    <w:rsid w:val="009C35F0"/>
    <w:rsid w:val="009C49CC"/>
    <w:rsid w:val="009C61CD"/>
    <w:rsid w:val="009D0B5D"/>
    <w:rsid w:val="009D1357"/>
    <w:rsid w:val="009D13E1"/>
    <w:rsid w:val="009D1C3E"/>
    <w:rsid w:val="009D1F00"/>
    <w:rsid w:val="009D24DD"/>
    <w:rsid w:val="009D255C"/>
    <w:rsid w:val="009D255F"/>
    <w:rsid w:val="009D260E"/>
    <w:rsid w:val="009D2FA7"/>
    <w:rsid w:val="009D4DC2"/>
    <w:rsid w:val="009D4ED9"/>
    <w:rsid w:val="009D56E3"/>
    <w:rsid w:val="009D689C"/>
    <w:rsid w:val="009D73A6"/>
    <w:rsid w:val="009D7DEF"/>
    <w:rsid w:val="009E3D1B"/>
    <w:rsid w:val="009E6C2B"/>
    <w:rsid w:val="009E70E1"/>
    <w:rsid w:val="009F073E"/>
    <w:rsid w:val="009F20E7"/>
    <w:rsid w:val="009F2DD4"/>
    <w:rsid w:val="009F33E3"/>
    <w:rsid w:val="009F4C74"/>
    <w:rsid w:val="009F508B"/>
    <w:rsid w:val="009F608A"/>
    <w:rsid w:val="009F62DF"/>
    <w:rsid w:val="009F6F3E"/>
    <w:rsid w:val="009F7FE0"/>
    <w:rsid w:val="00A02DDE"/>
    <w:rsid w:val="00A03C09"/>
    <w:rsid w:val="00A03C72"/>
    <w:rsid w:val="00A07934"/>
    <w:rsid w:val="00A07A09"/>
    <w:rsid w:val="00A11A0C"/>
    <w:rsid w:val="00A11B83"/>
    <w:rsid w:val="00A12123"/>
    <w:rsid w:val="00A12C60"/>
    <w:rsid w:val="00A13EB4"/>
    <w:rsid w:val="00A14012"/>
    <w:rsid w:val="00A16263"/>
    <w:rsid w:val="00A2042E"/>
    <w:rsid w:val="00A20510"/>
    <w:rsid w:val="00A20EEE"/>
    <w:rsid w:val="00A225BE"/>
    <w:rsid w:val="00A234AE"/>
    <w:rsid w:val="00A24903"/>
    <w:rsid w:val="00A24FB9"/>
    <w:rsid w:val="00A256A1"/>
    <w:rsid w:val="00A26BE3"/>
    <w:rsid w:val="00A30686"/>
    <w:rsid w:val="00A31CFC"/>
    <w:rsid w:val="00A31D11"/>
    <w:rsid w:val="00A32689"/>
    <w:rsid w:val="00A34450"/>
    <w:rsid w:val="00A34532"/>
    <w:rsid w:val="00A345C9"/>
    <w:rsid w:val="00A37792"/>
    <w:rsid w:val="00A419DD"/>
    <w:rsid w:val="00A41B64"/>
    <w:rsid w:val="00A424EE"/>
    <w:rsid w:val="00A426B3"/>
    <w:rsid w:val="00A46AAE"/>
    <w:rsid w:val="00A47D78"/>
    <w:rsid w:val="00A47D8E"/>
    <w:rsid w:val="00A519B3"/>
    <w:rsid w:val="00A52469"/>
    <w:rsid w:val="00A533EA"/>
    <w:rsid w:val="00A53445"/>
    <w:rsid w:val="00A537DD"/>
    <w:rsid w:val="00A5545D"/>
    <w:rsid w:val="00A56533"/>
    <w:rsid w:val="00A57EBF"/>
    <w:rsid w:val="00A60743"/>
    <w:rsid w:val="00A60E1B"/>
    <w:rsid w:val="00A60EDB"/>
    <w:rsid w:val="00A61A60"/>
    <w:rsid w:val="00A67BE6"/>
    <w:rsid w:val="00A67D94"/>
    <w:rsid w:val="00A700A5"/>
    <w:rsid w:val="00A7035A"/>
    <w:rsid w:val="00A712B7"/>
    <w:rsid w:val="00A71560"/>
    <w:rsid w:val="00A737D1"/>
    <w:rsid w:val="00A73E1A"/>
    <w:rsid w:val="00A741EE"/>
    <w:rsid w:val="00A7577D"/>
    <w:rsid w:val="00A75B69"/>
    <w:rsid w:val="00A80E01"/>
    <w:rsid w:val="00A825AD"/>
    <w:rsid w:val="00A83206"/>
    <w:rsid w:val="00A83789"/>
    <w:rsid w:val="00A84113"/>
    <w:rsid w:val="00A90FD9"/>
    <w:rsid w:val="00A914E3"/>
    <w:rsid w:val="00A94863"/>
    <w:rsid w:val="00A95235"/>
    <w:rsid w:val="00A960BE"/>
    <w:rsid w:val="00A96C3C"/>
    <w:rsid w:val="00A97A7F"/>
    <w:rsid w:val="00AA2D31"/>
    <w:rsid w:val="00AA60B7"/>
    <w:rsid w:val="00AB245B"/>
    <w:rsid w:val="00AB362D"/>
    <w:rsid w:val="00AB4F85"/>
    <w:rsid w:val="00AB53DC"/>
    <w:rsid w:val="00AB7D17"/>
    <w:rsid w:val="00AC3611"/>
    <w:rsid w:val="00AC51A3"/>
    <w:rsid w:val="00AC75FF"/>
    <w:rsid w:val="00AC7EA3"/>
    <w:rsid w:val="00AD13E4"/>
    <w:rsid w:val="00AD25EF"/>
    <w:rsid w:val="00AD37A0"/>
    <w:rsid w:val="00AD3C76"/>
    <w:rsid w:val="00AD5167"/>
    <w:rsid w:val="00AD5460"/>
    <w:rsid w:val="00AD72DD"/>
    <w:rsid w:val="00AE01B7"/>
    <w:rsid w:val="00AE1BC5"/>
    <w:rsid w:val="00AE2181"/>
    <w:rsid w:val="00AE388F"/>
    <w:rsid w:val="00AE609C"/>
    <w:rsid w:val="00AE7E57"/>
    <w:rsid w:val="00AF1086"/>
    <w:rsid w:val="00AF2E4B"/>
    <w:rsid w:val="00AF429A"/>
    <w:rsid w:val="00AF4538"/>
    <w:rsid w:val="00B01A54"/>
    <w:rsid w:val="00B025C6"/>
    <w:rsid w:val="00B10E89"/>
    <w:rsid w:val="00B12E10"/>
    <w:rsid w:val="00B12F04"/>
    <w:rsid w:val="00B15F27"/>
    <w:rsid w:val="00B16E7F"/>
    <w:rsid w:val="00B24BEE"/>
    <w:rsid w:val="00B25545"/>
    <w:rsid w:val="00B265E8"/>
    <w:rsid w:val="00B26DE8"/>
    <w:rsid w:val="00B30B90"/>
    <w:rsid w:val="00B32476"/>
    <w:rsid w:val="00B33383"/>
    <w:rsid w:val="00B3356D"/>
    <w:rsid w:val="00B36418"/>
    <w:rsid w:val="00B4078B"/>
    <w:rsid w:val="00B40F0F"/>
    <w:rsid w:val="00B43885"/>
    <w:rsid w:val="00B438FA"/>
    <w:rsid w:val="00B44556"/>
    <w:rsid w:val="00B46557"/>
    <w:rsid w:val="00B51B62"/>
    <w:rsid w:val="00B52962"/>
    <w:rsid w:val="00B552F7"/>
    <w:rsid w:val="00B5632A"/>
    <w:rsid w:val="00B577E1"/>
    <w:rsid w:val="00B61225"/>
    <w:rsid w:val="00B61CB7"/>
    <w:rsid w:val="00B67BB8"/>
    <w:rsid w:val="00B7355D"/>
    <w:rsid w:val="00B739BE"/>
    <w:rsid w:val="00B73A9E"/>
    <w:rsid w:val="00B75CD4"/>
    <w:rsid w:val="00B816F4"/>
    <w:rsid w:val="00B84213"/>
    <w:rsid w:val="00B85659"/>
    <w:rsid w:val="00B85B9C"/>
    <w:rsid w:val="00B870EC"/>
    <w:rsid w:val="00B9044D"/>
    <w:rsid w:val="00B936DA"/>
    <w:rsid w:val="00B93E0E"/>
    <w:rsid w:val="00B96EFE"/>
    <w:rsid w:val="00B97065"/>
    <w:rsid w:val="00B979BD"/>
    <w:rsid w:val="00BA065A"/>
    <w:rsid w:val="00BA3C6C"/>
    <w:rsid w:val="00BA48D4"/>
    <w:rsid w:val="00BA5F89"/>
    <w:rsid w:val="00BA6A68"/>
    <w:rsid w:val="00BB250C"/>
    <w:rsid w:val="00BB5CC8"/>
    <w:rsid w:val="00BB6D28"/>
    <w:rsid w:val="00BC0D50"/>
    <w:rsid w:val="00BC47EA"/>
    <w:rsid w:val="00BC6072"/>
    <w:rsid w:val="00BC73C3"/>
    <w:rsid w:val="00BD0496"/>
    <w:rsid w:val="00BD0A10"/>
    <w:rsid w:val="00BD17DF"/>
    <w:rsid w:val="00BD2756"/>
    <w:rsid w:val="00BD3048"/>
    <w:rsid w:val="00BD3273"/>
    <w:rsid w:val="00BD4A28"/>
    <w:rsid w:val="00BD4CA4"/>
    <w:rsid w:val="00BD5B96"/>
    <w:rsid w:val="00BD5FCC"/>
    <w:rsid w:val="00BD6B8E"/>
    <w:rsid w:val="00BD7B9A"/>
    <w:rsid w:val="00BE0AF0"/>
    <w:rsid w:val="00BE45E1"/>
    <w:rsid w:val="00BE5A74"/>
    <w:rsid w:val="00BE741A"/>
    <w:rsid w:val="00BF5856"/>
    <w:rsid w:val="00BF6672"/>
    <w:rsid w:val="00BF6E25"/>
    <w:rsid w:val="00BF7FE3"/>
    <w:rsid w:val="00C00B54"/>
    <w:rsid w:val="00C01A68"/>
    <w:rsid w:val="00C04673"/>
    <w:rsid w:val="00C111FF"/>
    <w:rsid w:val="00C12068"/>
    <w:rsid w:val="00C128A0"/>
    <w:rsid w:val="00C15D67"/>
    <w:rsid w:val="00C169FE"/>
    <w:rsid w:val="00C31CB1"/>
    <w:rsid w:val="00C4023F"/>
    <w:rsid w:val="00C44327"/>
    <w:rsid w:val="00C45C14"/>
    <w:rsid w:val="00C50180"/>
    <w:rsid w:val="00C52142"/>
    <w:rsid w:val="00C521F2"/>
    <w:rsid w:val="00C52235"/>
    <w:rsid w:val="00C528E2"/>
    <w:rsid w:val="00C52A0F"/>
    <w:rsid w:val="00C52CE6"/>
    <w:rsid w:val="00C53756"/>
    <w:rsid w:val="00C55412"/>
    <w:rsid w:val="00C55D16"/>
    <w:rsid w:val="00C55FDB"/>
    <w:rsid w:val="00C55FEF"/>
    <w:rsid w:val="00C63D44"/>
    <w:rsid w:val="00C65B32"/>
    <w:rsid w:val="00C65B3E"/>
    <w:rsid w:val="00C7000C"/>
    <w:rsid w:val="00C729AC"/>
    <w:rsid w:val="00C7423D"/>
    <w:rsid w:val="00C74511"/>
    <w:rsid w:val="00C824C5"/>
    <w:rsid w:val="00C834B2"/>
    <w:rsid w:val="00C834DB"/>
    <w:rsid w:val="00C86436"/>
    <w:rsid w:val="00C86D27"/>
    <w:rsid w:val="00C92BC5"/>
    <w:rsid w:val="00C96C73"/>
    <w:rsid w:val="00CA175D"/>
    <w:rsid w:val="00CA5B4C"/>
    <w:rsid w:val="00CA6010"/>
    <w:rsid w:val="00CA6FDF"/>
    <w:rsid w:val="00CA7B53"/>
    <w:rsid w:val="00CB0D34"/>
    <w:rsid w:val="00CB29C6"/>
    <w:rsid w:val="00CB2C3F"/>
    <w:rsid w:val="00CB3ED3"/>
    <w:rsid w:val="00CC56C4"/>
    <w:rsid w:val="00CC7C05"/>
    <w:rsid w:val="00CD05A7"/>
    <w:rsid w:val="00CD3169"/>
    <w:rsid w:val="00CD39A9"/>
    <w:rsid w:val="00CD6054"/>
    <w:rsid w:val="00CD7882"/>
    <w:rsid w:val="00CE1D2B"/>
    <w:rsid w:val="00CE25F1"/>
    <w:rsid w:val="00CE2B0E"/>
    <w:rsid w:val="00CE3612"/>
    <w:rsid w:val="00CE78C3"/>
    <w:rsid w:val="00CF0883"/>
    <w:rsid w:val="00CF1721"/>
    <w:rsid w:val="00CF37DD"/>
    <w:rsid w:val="00D01536"/>
    <w:rsid w:val="00D03CC8"/>
    <w:rsid w:val="00D0416F"/>
    <w:rsid w:val="00D04F8A"/>
    <w:rsid w:val="00D05041"/>
    <w:rsid w:val="00D0580D"/>
    <w:rsid w:val="00D06B2C"/>
    <w:rsid w:val="00D07426"/>
    <w:rsid w:val="00D142BB"/>
    <w:rsid w:val="00D172CA"/>
    <w:rsid w:val="00D21883"/>
    <w:rsid w:val="00D2248D"/>
    <w:rsid w:val="00D23B60"/>
    <w:rsid w:val="00D25AF7"/>
    <w:rsid w:val="00D26520"/>
    <w:rsid w:val="00D26D7E"/>
    <w:rsid w:val="00D31C05"/>
    <w:rsid w:val="00D32D9A"/>
    <w:rsid w:val="00D37C23"/>
    <w:rsid w:val="00D41F20"/>
    <w:rsid w:val="00D426A4"/>
    <w:rsid w:val="00D42801"/>
    <w:rsid w:val="00D4387E"/>
    <w:rsid w:val="00D467B9"/>
    <w:rsid w:val="00D51F60"/>
    <w:rsid w:val="00D52294"/>
    <w:rsid w:val="00D52B73"/>
    <w:rsid w:val="00D53278"/>
    <w:rsid w:val="00D54049"/>
    <w:rsid w:val="00D563F4"/>
    <w:rsid w:val="00D56DBD"/>
    <w:rsid w:val="00D57E87"/>
    <w:rsid w:val="00D57F02"/>
    <w:rsid w:val="00D60156"/>
    <w:rsid w:val="00D6085A"/>
    <w:rsid w:val="00D6196A"/>
    <w:rsid w:val="00D641CE"/>
    <w:rsid w:val="00D644BD"/>
    <w:rsid w:val="00D6760C"/>
    <w:rsid w:val="00D706CB"/>
    <w:rsid w:val="00D714E2"/>
    <w:rsid w:val="00D71A11"/>
    <w:rsid w:val="00D721C9"/>
    <w:rsid w:val="00D72766"/>
    <w:rsid w:val="00D728F2"/>
    <w:rsid w:val="00D73322"/>
    <w:rsid w:val="00D73394"/>
    <w:rsid w:val="00D734D5"/>
    <w:rsid w:val="00D74376"/>
    <w:rsid w:val="00D75AB6"/>
    <w:rsid w:val="00D764D1"/>
    <w:rsid w:val="00D80445"/>
    <w:rsid w:val="00D807C2"/>
    <w:rsid w:val="00D80DB5"/>
    <w:rsid w:val="00D81252"/>
    <w:rsid w:val="00D81C54"/>
    <w:rsid w:val="00D852FC"/>
    <w:rsid w:val="00D863BC"/>
    <w:rsid w:val="00D87E94"/>
    <w:rsid w:val="00D935CE"/>
    <w:rsid w:val="00D93779"/>
    <w:rsid w:val="00D9386A"/>
    <w:rsid w:val="00D93AB9"/>
    <w:rsid w:val="00D96F31"/>
    <w:rsid w:val="00D973D8"/>
    <w:rsid w:val="00D9771B"/>
    <w:rsid w:val="00DA08E6"/>
    <w:rsid w:val="00DA120C"/>
    <w:rsid w:val="00DA2E30"/>
    <w:rsid w:val="00DA2E69"/>
    <w:rsid w:val="00DA55D7"/>
    <w:rsid w:val="00DA6244"/>
    <w:rsid w:val="00DA7016"/>
    <w:rsid w:val="00DB0B42"/>
    <w:rsid w:val="00DB16B9"/>
    <w:rsid w:val="00DB1E92"/>
    <w:rsid w:val="00DB2027"/>
    <w:rsid w:val="00DB3FBB"/>
    <w:rsid w:val="00DB4C62"/>
    <w:rsid w:val="00DB58F6"/>
    <w:rsid w:val="00DB609D"/>
    <w:rsid w:val="00DC1F1E"/>
    <w:rsid w:val="00DC24DB"/>
    <w:rsid w:val="00DC3A21"/>
    <w:rsid w:val="00DC3BDB"/>
    <w:rsid w:val="00DC43A5"/>
    <w:rsid w:val="00DC7091"/>
    <w:rsid w:val="00DD0D48"/>
    <w:rsid w:val="00DD11AE"/>
    <w:rsid w:val="00DD3696"/>
    <w:rsid w:val="00DD404C"/>
    <w:rsid w:val="00DD4407"/>
    <w:rsid w:val="00DD47F5"/>
    <w:rsid w:val="00DD587B"/>
    <w:rsid w:val="00DD58E3"/>
    <w:rsid w:val="00DD7A6F"/>
    <w:rsid w:val="00DE08C0"/>
    <w:rsid w:val="00DE1197"/>
    <w:rsid w:val="00DE2B78"/>
    <w:rsid w:val="00DE2FB1"/>
    <w:rsid w:val="00DE5C25"/>
    <w:rsid w:val="00DF0791"/>
    <w:rsid w:val="00DF46D7"/>
    <w:rsid w:val="00DF6615"/>
    <w:rsid w:val="00DF7818"/>
    <w:rsid w:val="00E03A36"/>
    <w:rsid w:val="00E0420C"/>
    <w:rsid w:val="00E1082B"/>
    <w:rsid w:val="00E110F9"/>
    <w:rsid w:val="00E136D3"/>
    <w:rsid w:val="00E13935"/>
    <w:rsid w:val="00E205CE"/>
    <w:rsid w:val="00E20E5C"/>
    <w:rsid w:val="00E22B69"/>
    <w:rsid w:val="00E24992"/>
    <w:rsid w:val="00E249DE"/>
    <w:rsid w:val="00E2594B"/>
    <w:rsid w:val="00E2746A"/>
    <w:rsid w:val="00E2768E"/>
    <w:rsid w:val="00E322F3"/>
    <w:rsid w:val="00E3286B"/>
    <w:rsid w:val="00E33D84"/>
    <w:rsid w:val="00E3651D"/>
    <w:rsid w:val="00E431DA"/>
    <w:rsid w:val="00E43576"/>
    <w:rsid w:val="00E5108F"/>
    <w:rsid w:val="00E519F6"/>
    <w:rsid w:val="00E522D5"/>
    <w:rsid w:val="00E52DF2"/>
    <w:rsid w:val="00E5511B"/>
    <w:rsid w:val="00E55963"/>
    <w:rsid w:val="00E55D29"/>
    <w:rsid w:val="00E56013"/>
    <w:rsid w:val="00E577A9"/>
    <w:rsid w:val="00E62306"/>
    <w:rsid w:val="00E64D6C"/>
    <w:rsid w:val="00E65169"/>
    <w:rsid w:val="00E67D00"/>
    <w:rsid w:val="00E67F09"/>
    <w:rsid w:val="00E71185"/>
    <w:rsid w:val="00E7147F"/>
    <w:rsid w:val="00E72D3C"/>
    <w:rsid w:val="00E773A5"/>
    <w:rsid w:val="00E803B7"/>
    <w:rsid w:val="00E821EA"/>
    <w:rsid w:val="00E827D8"/>
    <w:rsid w:val="00E82A4F"/>
    <w:rsid w:val="00E8350D"/>
    <w:rsid w:val="00E85587"/>
    <w:rsid w:val="00E864F0"/>
    <w:rsid w:val="00E865BB"/>
    <w:rsid w:val="00E87AC6"/>
    <w:rsid w:val="00E900B6"/>
    <w:rsid w:val="00E943B1"/>
    <w:rsid w:val="00E96B53"/>
    <w:rsid w:val="00EA0E66"/>
    <w:rsid w:val="00EA17E7"/>
    <w:rsid w:val="00EA2FDC"/>
    <w:rsid w:val="00EA6084"/>
    <w:rsid w:val="00EB0206"/>
    <w:rsid w:val="00EB0213"/>
    <w:rsid w:val="00EB2F57"/>
    <w:rsid w:val="00EB399A"/>
    <w:rsid w:val="00EB5279"/>
    <w:rsid w:val="00EB5FC0"/>
    <w:rsid w:val="00EB698F"/>
    <w:rsid w:val="00EB6C00"/>
    <w:rsid w:val="00EC185E"/>
    <w:rsid w:val="00EC232E"/>
    <w:rsid w:val="00EC24A8"/>
    <w:rsid w:val="00EC258F"/>
    <w:rsid w:val="00EC32A0"/>
    <w:rsid w:val="00EC331F"/>
    <w:rsid w:val="00EC4B1D"/>
    <w:rsid w:val="00EC5852"/>
    <w:rsid w:val="00EC5E91"/>
    <w:rsid w:val="00EC7F26"/>
    <w:rsid w:val="00ED4B02"/>
    <w:rsid w:val="00ED59C5"/>
    <w:rsid w:val="00ED6EC1"/>
    <w:rsid w:val="00ED7D2E"/>
    <w:rsid w:val="00EE0087"/>
    <w:rsid w:val="00EE0A58"/>
    <w:rsid w:val="00EE0DD0"/>
    <w:rsid w:val="00EE0FED"/>
    <w:rsid w:val="00EE1E5B"/>
    <w:rsid w:val="00EE5443"/>
    <w:rsid w:val="00EE6B87"/>
    <w:rsid w:val="00EF201F"/>
    <w:rsid w:val="00EF59DC"/>
    <w:rsid w:val="00EF6242"/>
    <w:rsid w:val="00EF676C"/>
    <w:rsid w:val="00EF7301"/>
    <w:rsid w:val="00F0133E"/>
    <w:rsid w:val="00F035C2"/>
    <w:rsid w:val="00F0472E"/>
    <w:rsid w:val="00F04E2A"/>
    <w:rsid w:val="00F06B93"/>
    <w:rsid w:val="00F105A4"/>
    <w:rsid w:val="00F11F21"/>
    <w:rsid w:val="00F15B86"/>
    <w:rsid w:val="00F17A03"/>
    <w:rsid w:val="00F17EBD"/>
    <w:rsid w:val="00F20179"/>
    <w:rsid w:val="00F21317"/>
    <w:rsid w:val="00F2154B"/>
    <w:rsid w:val="00F23523"/>
    <w:rsid w:val="00F23929"/>
    <w:rsid w:val="00F24050"/>
    <w:rsid w:val="00F2507E"/>
    <w:rsid w:val="00F26349"/>
    <w:rsid w:val="00F27105"/>
    <w:rsid w:val="00F278A7"/>
    <w:rsid w:val="00F27B4E"/>
    <w:rsid w:val="00F30BEC"/>
    <w:rsid w:val="00F314AF"/>
    <w:rsid w:val="00F33424"/>
    <w:rsid w:val="00F3644A"/>
    <w:rsid w:val="00F371AA"/>
    <w:rsid w:val="00F377B1"/>
    <w:rsid w:val="00F4053F"/>
    <w:rsid w:val="00F443BC"/>
    <w:rsid w:val="00F44558"/>
    <w:rsid w:val="00F44F41"/>
    <w:rsid w:val="00F45A6E"/>
    <w:rsid w:val="00F466FE"/>
    <w:rsid w:val="00F51281"/>
    <w:rsid w:val="00F52665"/>
    <w:rsid w:val="00F56D6E"/>
    <w:rsid w:val="00F57308"/>
    <w:rsid w:val="00F57417"/>
    <w:rsid w:val="00F629F1"/>
    <w:rsid w:val="00F63855"/>
    <w:rsid w:val="00F639DA"/>
    <w:rsid w:val="00F63E68"/>
    <w:rsid w:val="00F6490E"/>
    <w:rsid w:val="00F65CF0"/>
    <w:rsid w:val="00F66189"/>
    <w:rsid w:val="00F66888"/>
    <w:rsid w:val="00F70127"/>
    <w:rsid w:val="00F705FB"/>
    <w:rsid w:val="00F71F88"/>
    <w:rsid w:val="00F752C7"/>
    <w:rsid w:val="00F75F7D"/>
    <w:rsid w:val="00F80ADA"/>
    <w:rsid w:val="00F8517D"/>
    <w:rsid w:val="00F863A2"/>
    <w:rsid w:val="00F87415"/>
    <w:rsid w:val="00F879E0"/>
    <w:rsid w:val="00F90B56"/>
    <w:rsid w:val="00F90B79"/>
    <w:rsid w:val="00F91785"/>
    <w:rsid w:val="00F918EF"/>
    <w:rsid w:val="00F93C5B"/>
    <w:rsid w:val="00F948D8"/>
    <w:rsid w:val="00F95727"/>
    <w:rsid w:val="00F95F7D"/>
    <w:rsid w:val="00F97F80"/>
    <w:rsid w:val="00FA04B4"/>
    <w:rsid w:val="00FA0693"/>
    <w:rsid w:val="00FA181B"/>
    <w:rsid w:val="00FA2CBB"/>
    <w:rsid w:val="00FA5F54"/>
    <w:rsid w:val="00FA7624"/>
    <w:rsid w:val="00FB1E2E"/>
    <w:rsid w:val="00FB3440"/>
    <w:rsid w:val="00FB36D5"/>
    <w:rsid w:val="00FB7753"/>
    <w:rsid w:val="00FB7F9C"/>
    <w:rsid w:val="00FC0F73"/>
    <w:rsid w:val="00FC3E62"/>
    <w:rsid w:val="00FC3F99"/>
    <w:rsid w:val="00FC4375"/>
    <w:rsid w:val="00FC4757"/>
    <w:rsid w:val="00FC5D06"/>
    <w:rsid w:val="00FD2738"/>
    <w:rsid w:val="00FD52C0"/>
    <w:rsid w:val="00FE00D7"/>
    <w:rsid w:val="00FE34B2"/>
    <w:rsid w:val="00FE4788"/>
    <w:rsid w:val="00FE51B9"/>
    <w:rsid w:val="00FE5A9A"/>
    <w:rsid w:val="00FE6FEB"/>
    <w:rsid w:val="00FF04DA"/>
    <w:rsid w:val="00FF4721"/>
    <w:rsid w:val="00FF5510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4EA6A"/>
  <w15:docId w15:val="{73DF6957-9F27-4361-A670-43B2E107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F6C"/>
    <w:rPr>
      <w:sz w:val="18"/>
    </w:rPr>
  </w:style>
  <w:style w:type="paragraph" w:styleId="Nadpis1">
    <w:name w:val="heading 1"/>
    <w:basedOn w:val="Normln"/>
    <w:next w:val="Normln"/>
    <w:link w:val="Nadpis1Char"/>
    <w:autoRedefine/>
    <w:qFormat/>
    <w:rsid w:val="000D6CD8"/>
    <w:pPr>
      <w:keepNext/>
      <w:spacing w:before="240" w:after="60" w:line="240" w:lineRule="auto"/>
      <w:ind w:left="432" w:hanging="432"/>
      <w:jc w:val="center"/>
      <w:outlineLvl w:val="0"/>
    </w:pPr>
    <w:rPr>
      <w:rFonts w:eastAsia="MS Mincho" w:cs="Times New Roman"/>
      <w:iCs/>
      <w:color w:val="0083C1" w:themeColor="background1"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436F6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MS Mincho" w:cs="Times New Roman"/>
      <w:bCs/>
      <w:iCs/>
      <w:color w:val="5F5F5F" w:themeColor="background2"/>
      <w:sz w:val="36"/>
      <w:szCs w:val="28"/>
    </w:rPr>
  </w:style>
  <w:style w:type="paragraph" w:styleId="Nadpis3">
    <w:name w:val="heading 3"/>
    <w:basedOn w:val="Normln"/>
    <w:next w:val="Normln"/>
    <w:link w:val="Nadpis3Char"/>
    <w:qFormat/>
    <w:rsid w:val="00436F6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MS Mincho" w:cs="Times New Roman"/>
      <w:bCs/>
      <w:color w:val="5F5F5F" w:themeColor="background2"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436F6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="MS Mincho" w:cs="Times New Roman"/>
      <w:b/>
      <w:bCs/>
      <w:color w:val="0083C1" w:themeColor="background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436F6C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MS Mincho" w:hAnsi="Arial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36F6C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MS Mincho" w:hAnsi="Arial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436F6C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MS Mincho" w:hAnsi="Arial" w:cs="Times New Roman"/>
      <w:sz w:val="20"/>
      <w:szCs w:val="24"/>
    </w:rPr>
  </w:style>
  <w:style w:type="paragraph" w:styleId="Nadpis8">
    <w:name w:val="heading 8"/>
    <w:basedOn w:val="Normln"/>
    <w:next w:val="Normln"/>
    <w:link w:val="Nadpis8Char"/>
    <w:qFormat/>
    <w:rsid w:val="00436F6C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MS Mincho" w:hAnsi="Arial" w:cs="Times New Roman"/>
      <w:i/>
      <w:iCs/>
      <w:sz w:val="20"/>
      <w:szCs w:val="24"/>
    </w:rPr>
  </w:style>
  <w:style w:type="paragraph" w:styleId="Nadpis9">
    <w:name w:val="heading 9"/>
    <w:basedOn w:val="Normln"/>
    <w:next w:val="Normln"/>
    <w:link w:val="Nadpis9Char"/>
    <w:qFormat/>
    <w:rsid w:val="00436F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MS Mincho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F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5B2"/>
  </w:style>
  <w:style w:type="paragraph" w:styleId="Zpat">
    <w:name w:val="footer"/>
    <w:basedOn w:val="Normln"/>
    <w:link w:val="Zpat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5B2"/>
  </w:style>
  <w:style w:type="character" w:styleId="Hypertextovodkaz">
    <w:name w:val="Hyperlink"/>
    <w:basedOn w:val="Standardnpsmoodstavce"/>
    <w:uiPriority w:val="99"/>
    <w:unhideWhenUsed/>
    <w:rsid w:val="00C65B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B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0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0F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0F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F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0F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B6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59"/>
    <w:rsid w:val="003A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436F6C"/>
    <w:rPr>
      <w:rFonts w:ascii="Arial Black" w:hAnsi="Arial Black" w:hint="default"/>
      <w:i w:val="0"/>
      <w:iCs w:val="0"/>
      <w:sz w:val="18"/>
    </w:rPr>
  </w:style>
  <w:style w:type="character" w:customStyle="1" w:styleId="Nadpis1Char">
    <w:name w:val="Nadpis 1 Char"/>
    <w:basedOn w:val="Standardnpsmoodstavce"/>
    <w:link w:val="Nadpis1"/>
    <w:rsid w:val="000D6CD8"/>
    <w:rPr>
      <w:rFonts w:eastAsia="MS Mincho" w:cs="Times New Roman"/>
      <w:iCs/>
      <w:color w:val="0083C1" w:themeColor="background1"/>
      <w:kern w:val="32"/>
      <w:sz w:val="40"/>
      <w:szCs w:val="32"/>
    </w:rPr>
  </w:style>
  <w:style w:type="character" w:customStyle="1" w:styleId="Nadpis2Char">
    <w:name w:val="Nadpis 2 Char"/>
    <w:basedOn w:val="Standardnpsmoodstavce"/>
    <w:link w:val="Nadpis2"/>
    <w:rsid w:val="00436F6C"/>
    <w:rPr>
      <w:rFonts w:eastAsia="MS Mincho" w:cs="Times New Roman"/>
      <w:bCs/>
      <w:iCs/>
      <w:color w:val="5F5F5F" w:themeColor="background2"/>
      <w:sz w:val="36"/>
      <w:szCs w:val="28"/>
    </w:rPr>
  </w:style>
  <w:style w:type="character" w:customStyle="1" w:styleId="Nadpis3Char">
    <w:name w:val="Nadpis 3 Char"/>
    <w:basedOn w:val="Standardnpsmoodstavce"/>
    <w:link w:val="Nadpis3"/>
    <w:rsid w:val="00436F6C"/>
    <w:rPr>
      <w:rFonts w:eastAsia="MS Mincho" w:cs="Times New Roman"/>
      <w:bCs/>
      <w:color w:val="5F5F5F" w:themeColor="background2"/>
      <w:sz w:val="32"/>
      <w:szCs w:val="26"/>
    </w:rPr>
  </w:style>
  <w:style w:type="character" w:customStyle="1" w:styleId="Nadpis4Char">
    <w:name w:val="Nadpis 4 Char"/>
    <w:basedOn w:val="Standardnpsmoodstavce"/>
    <w:link w:val="Nadpis4"/>
    <w:rsid w:val="00436F6C"/>
    <w:rPr>
      <w:rFonts w:eastAsia="MS Mincho" w:cs="Times New Roman"/>
      <w:b/>
      <w:bCs/>
      <w:color w:val="0083C1" w:themeColor="background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436F6C"/>
    <w:rPr>
      <w:rFonts w:ascii="Arial" w:eastAsia="MS Mincho" w:hAnsi="Arial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436F6C"/>
    <w:rPr>
      <w:rFonts w:ascii="Arial" w:eastAsia="MS Mincho" w:hAnsi="Arial" w:cs="Times New Roman"/>
      <w:b/>
      <w:bCs/>
      <w:sz w:val="18"/>
    </w:rPr>
  </w:style>
  <w:style w:type="character" w:customStyle="1" w:styleId="Nadpis7Char">
    <w:name w:val="Nadpis 7 Char"/>
    <w:basedOn w:val="Standardnpsmoodstavce"/>
    <w:link w:val="Nadpis7"/>
    <w:rsid w:val="00436F6C"/>
    <w:rPr>
      <w:rFonts w:ascii="Arial" w:eastAsia="MS Mincho" w:hAnsi="Arial" w:cs="Times New Roman"/>
      <w:sz w:val="20"/>
      <w:szCs w:val="24"/>
    </w:rPr>
  </w:style>
  <w:style w:type="character" w:customStyle="1" w:styleId="Nadpis8Char">
    <w:name w:val="Nadpis 8 Char"/>
    <w:basedOn w:val="Standardnpsmoodstavce"/>
    <w:link w:val="Nadpis8"/>
    <w:rsid w:val="00436F6C"/>
    <w:rPr>
      <w:rFonts w:ascii="Arial" w:eastAsia="MS Mincho" w:hAnsi="Arial" w:cs="Times New Roman"/>
      <w:i/>
      <w:iCs/>
      <w:sz w:val="20"/>
      <w:szCs w:val="24"/>
    </w:rPr>
  </w:style>
  <w:style w:type="character" w:customStyle="1" w:styleId="Nadpis9Char">
    <w:name w:val="Nadpis 9 Char"/>
    <w:basedOn w:val="Standardnpsmoodstavce"/>
    <w:link w:val="Nadpis9"/>
    <w:rsid w:val="00436F6C"/>
    <w:rPr>
      <w:rFonts w:ascii="Arial" w:eastAsia="MS Mincho" w:hAnsi="Arial" w:cs="Times New Roman"/>
      <w:sz w:val="18"/>
    </w:rPr>
  </w:style>
  <w:style w:type="character" w:styleId="Siln">
    <w:name w:val="Strong"/>
    <w:basedOn w:val="Standardnpsmoodstavce"/>
    <w:uiPriority w:val="22"/>
    <w:qFormat/>
    <w:rsid w:val="00436F6C"/>
    <w:rPr>
      <w:rFonts w:asciiTheme="minorHAnsi" w:hAnsiTheme="minorHAnsi"/>
      <w:b w:val="0"/>
      <w:bCs/>
      <w:color w:val="5F5F5F" w:themeColor="background2"/>
      <w:sz w:val="22"/>
    </w:rPr>
  </w:style>
  <w:style w:type="character" w:customStyle="1" w:styleId="NormlnwebChar">
    <w:name w:val="Normální (web) Char"/>
    <w:basedOn w:val="Standardnpsmoodstavce"/>
    <w:link w:val="Normlnweb"/>
    <w:uiPriority w:val="99"/>
    <w:locked/>
    <w:rsid w:val="00321C97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Normlnweb">
    <w:name w:val="Normal (Web)"/>
    <w:basedOn w:val="Normln"/>
    <w:link w:val="NormlnwebChar"/>
    <w:uiPriority w:val="99"/>
    <w:unhideWhenUsed/>
    <w:rsid w:val="0032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ubheadlineZchn">
    <w:name w:val="Subheadline Zchn"/>
    <w:basedOn w:val="NormlnwebChar"/>
    <w:link w:val="Subheadline"/>
    <w:locked/>
    <w:rsid w:val="00321C97"/>
    <w:rPr>
      <w:rFonts w:ascii="Times New Roman" w:eastAsia="Times New Roman" w:hAnsi="Times New Roman" w:cstheme="minorHAnsi"/>
      <w:b/>
      <w:sz w:val="24"/>
      <w:szCs w:val="20"/>
      <w:lang w:eastAsia="de-AT"/>
    </w:rPr>
  </w:style>
  <w:style w:type="paragraph" w:customStyle="1" w:styleId="Subheadline">
    <w:name w:val="Subheadline"/>
    <w:basedOn w:val="Normlnweb"/>
    <w:link w:val="SubheadlineZchn"/>
    <w:rsid w:val="00321C97"/>
    <w:pPr>
      <w:spacing w:before="120" w:beforeAutospacing="0" w:after="120" w:afterAutospacing="0" w:line="340" w:lineRule="exact"/>
    </w:pPr>
    <w:rPr>
      <w:rFonts w:cstheme="minorHAnsi"/>
      <w:b/>
      <w:szCs w:val="20"/>
    </w:rPr>
  </w:style>
  <w:style w:type="character" w:customStyle="1" w:styleId="RegularTextZchn">
    <w:name w:val="Regular Text Zchn"/>
    <w:basedOn w:val="NormlnwebChar"/>
    <w:link w:val="RegularText"/>
    <w:locked/>
    <w:rsid w:val="00321C97"/>
    <w:rPr>
      <w:rFonts w:ascii="Times New Roman" w:eastAsia="Times New Roman" w:hAnsi="Times New Roman" w:cstheme="minorHAnsi"/>
      <w:sz w:val="24"/>
      <w:szCs w:val="20"/>
      <w:lang w:eastAsia="de-AT"/>
    </w:rPr>
  </w:style>
  <w:style w:type="paragraph" w:customStyle="1" w:styleId="RegularText">
    <w:name w:val="Regular Text"/>
    <w:basedOn w:val="Normlnweb"/>
    <w:link w:val="RegularTextZchn"/>
    <w:qFormat/>
    <w:rsid w:val="00321C97"/>
    <w:pPr>
      <w:spacing w:before="0" w:beforeAutospacing="0" w:after="120" w:afterAutospacing="0" w:line="340" w:lineRule="exact"/>
      <w:jc w:val="both"/>
    </w:pPr>
    <w:rPr>
      <w:rFonts w:cstheme="minorHAnsi"/>
      <w:szCs w:val="20"/>
    </w:rPr>
  </w:style>
  <w:style w:type="character" w:customStyle="1" w:styleId="TEXT-BoilerplateandcontactZchn">
    <w:name w:val="TEXT - Boilerplate and contact Zchn"/>
    <w:basedOn w:val="NormlnwebChar"/>
    <w:link w:val="TEXT-Boilerplateandcontact"/>
    <w:locked/>
    <w:rsid w:val="00321C97"/>
    <w:rPr>
      <w:rFonts w:ascii="Times New Roman" w:eastAsia="Times New Roman" w:hAnsi="Times New Roman" w:cstheme="minorHAnsi"/>
      <w:sz w:val="18"/>
      <w:szCs w:val="20"/>
      <w:lang w:val="cs-CZ" w:eastAsia="de-AT"/>
    </w:rPr>
  </w:style>
  <w:style w:type="paragraph" w:customStyle="1" w:styleId="TEXT-Boilerplateandcontact">
    <w:name w:val="TEXT - Boilerplate and contact"/>
    <w:basedOn w:val="Normlnweb"/>
    <w:link w:val="TEXT-BoilerplateandcontactZchn"/>
    <w:qFormat/>
    <w:rsid w:val="00321C97"/>
    <w:pPr>
      <w:spacing w:before="0" w:beforeAutospacing="0" w:after="120" w:afterAutospacing="0" w:line="260" w:lineRule="exact"/>
      <w:jc w:val="both"/>
    </w:pPr>
    <w:rPr>
      <w:rFonts w:cstheme="minorHAnsi"/>
      <w:sz w:val="18"/>
      <w:szCs w:val="20"/>
    </w:rPr>
  </w:style>
  <w:style w:type="character" w:customStyle="1" w:styleId="HEADLINES-boilerplateandcontactZchn">
    <w:name w:val="HEADLINES - boilerplate and contact Zchn"/>
    <w:basedOn w:val="NormlnwebChar"/>
    <w:link w:val="HEADLINES-boilerplateandcontact"/>
    <w:locked/>
    <w:rsid w:val="00321C97"/>
    <w:rPr>
      <w:rFonts w:ascii="Times New Roman" w:eastAsia="Times New Roman" w:hAnsi="Times New Roman" w:cstheme="minorHAnsi"/>
      <w:b/>
      <w:sz w:val="18"/>
      <w:szCs w:val="20"/>
      <w:lang w:val="cs-CZ" w:eastAsia="de-AT"/>
    </w:rPr>
  </w:style>
  <w:style w:type="paragraph" w:customStyle="1" w:styleId="HEADLINES-boilerplateandcontact">
    <w:name w:val="HEADLINES - boilerplate and contact"/>
    <w:basedOn w:val="Normlnweb"/>
    <w:link w:val="HEADLINES-boilerplateandcontactZchn"/>
    <w:rsid w:val="00321C97"/>
    <w:pPr>
      <w:spacing w:before="0" w:beforeAutospacing="0" w:after="120" w:afterAutospacing="0" w:line="260" w:lineRule="exact"/>
      <w:jc w:val="both"/>
    </w:pPr>
    <w:rPr>
      <w:rFonts w:cstheme="minorHAnsi"/>
      <w:b/>
      <w:sz w:val="18"/>
      <w:szCs w:val="20"/>
    </w:rPr>
  </w:style>
  <w:style w:type="paragraph" w:customStyle="1" w:styleId="HEADLINE">
    <w:name w:val="HEADLINE"/>
    <w:basedOn w:val="Normlnweb"/>
    <w:link w:val="HEADLINEZchn"/>
    <w:qFormat/>
    <w:rsid w:val="00B85B9C"/>
    <w:pPr>
      <w:spacing w:before="480" w:beforeAutospacing="0" w:after="480" w:afterAutospacing="0" w:line="340" w:lineRule="exact"/>
    </w:pPr>
    <w:rPr>
      <w:rFonts w:asciiTheme="minorHAnsi" w:eastAsia="MS Mincho" w:hAnsiTheme="minorHAnsi"/>
      <w:iCs/>
      <w:color w:val="0083C1" w:themeColor="background1"/>
      <w:kern w:val="32"/>
      <w:sz w:val="44"/>
      <w:szCs w:val="32"/>
      <w:lang w:eastAsia="en-US"/>
    </w:rPr>
  </w:style>
  <w:style w:type="paragraph" w:customStyle="1" w:styleId="SUBHEADLINE0">
    <w:name w:val="SUBHEADLINE"/>
    <w:basedOn w:val="Subheadline"/>
    <w:link w:val="SUBHEADLINEZchn0"/>
    <w:qFormat/>
    <w:rsid w:val="00B85B9C"/>
    <w:rPr>
      <w:rFonts w:asciiTheme="minorHAnsi" w:eastAsia="MS Mincho" w:hAnsiTheme="minorHAnsi" w:cs="Times New Roman"/>
      <w:b w:val="0"/>
      <w:bCs/>
      <w:iCs/>
      <w:color w:val="5F5F5F" w:themeColor="background2"/>
      <w:sz w:val="36"/>
      <w:szCs w:val="28"/>
      <w:lang w:eastAsia="en-US"/>
    </w:rPr>
  </w:style>
  <w:style w:type="character" w:customStyle="1" w:styleId="HEADLINEZchn">
    <w:name w:val="HEADLINE Zchn"/>
    <w:basedOn w:val="NormlnwebChar"/>
    <w:link w:val="HEADLINE"/>
    <w:rsid w:val="00B85B9C"/>
    <w:rPr>
      <w:rFonts w:ascii="Times New Roman" w:eastAsia="MS Mincho" w:hAnsi="Times New Roman" w:cs="Times New Roman"/>
      <w:iCs/>
      <w:color w:val="0083C1" w:themeColor="background1"/>
      <w:kern w:val="32"/>
      <w:sz w:val="44"/>
      <w:szCs w:val="32"/>
      <w:lang w:val="cs-CZ" w:eastAsia="de-AT"/>
    </w:rPr>
  </w:style>
  <w:style w:type="character" w:customStyle="1" w:styleId="SUBHEADLINEZchn0">
    <w:name w:val="SUBHEADLINE Zchn"/>
    <w:basedOn w:val="SubheadlineZchn"/>
    <w:link w:val="SUBHEADLINE0"/>
    <w:rsid w:val="00B85B9C"/>
    <w:rPr>
      <w:rFonts w:ascii="Times New Roman" w:eastAsia="MS Mincho" w:hAnsi="Times New Roman" w:cs="Times New Roman"/>
      <w:b w:val="0"/>
      <w:bCs/>
      <w:iCs/>
      <w:color w:val="5F5F5F" w:themeColor="background2"/>
      <w:sz w:val="36"/>
      <w:szCs w:val="28"/>
      <w:lang w:val="cs-CZ" w:eastAsia="de-AT"/>
    </w:rPr>
  </w:style>
  <w:style w:type="paragraph" w:customStyle="1" w:styleId="Untertitel1">
    <w:name w:val="Untertitel1"/>
    <w:basedOn w:val="Subheadline"/>
    <w:link w:val="SUBTITLEZchn"/>
    <w:qFormat/>
    <w:rsid w:val="00D25AF7"/>
    <w:rPr>
      <w:rFonts w:asciiTheme="minorHAnsi" w:eastAsia="MS Mincho" w:hAnsiTheme="minorHAnsi" w:cs="Times New Roman"/>
      <w:b w:val="0"/>
      <w:bCs/>
      <w:color w:val="5F5F5F" w:themeColor="background2"/>
      <w:sz w:val="32"/>
      <w:szCs w:val="26"/>
      <w:lang w:eastAsia="en-US"/>
    </w:rPr>
  </w:style>
  <w:style w:type="character" w:customStyle="1" w:styleId="SUBTITLEZchn">
    <w:name w:val="SUBTITLE Zchn"/>
    <w:basedOn w:val="SubheadlineZchn"/>
    <w:link w:val="Untertitel1"/>
    <w:rsid w:val="00D25AF7"/>
    <w:rPr>
      <w:rFonts w:ascii="Times New Roman" w:eastAsia="MS Mincho" w:hAnsi="Times New Roman" w:cs="Times New Roman"/>
      <w:b w:val="0"/>
      <w:bCs/>
      <w:color w:val="5F5F5F" w:themeColor="background2"/>
      <w:sz w:val="32"/>
      <w:szCs w:val="26"/>
      <w:lang w:val="cs-CZ" w:eastAsia="de-AT"/>
    </w:rPr>
  </w:style>
  <w:style w:type="character" w:customStyle="1" w:styleId="Erwhnung1">
    <w:name w:val="Erwähnung1"/>
    <w:basedOn w:val="Standardnpsmoodstavce"/>
    <w:uiPriority w:val="99"/>
    <w:semiHidden/>
    <w:unhideWhenUsed/>
    <w:rsid w:val="0014361C"/>
    <w:rPr>
      <w:color w:val="2B579A"/>
      <w:shd w:val="clear" w:color="auto" w:fill="E6E6E6"/>
    </w:rPr>
  </w:style>
  <w:style w:type="character" w:customStyle="1" w:styleId="cmsimgcopyrightsign">
    <w:name w:val="cmsimg_copyright_sign"/>
    <w:basedOn w:val="Standardnpsmoodstavce"/>
    <w:rsid w:val="001F41A5"/>
  </w:style>
  <w:style w:type="character" w:customStyle="1" w:styleId="Date1">
    <w:name w:val="Date1"/>
    <w:basedOn w:val="Standardnpsmoodstavce"/>
    <w:rsid w:val="001F41A5"/>
  </w:style>
  <w:style w:type="paragraph" w:customStyle="1" w:styleId="hlleadtext">
    <w:name w:val="hlleadtext"/>
    <w:basedOn w:val="Normln"/>
    <w:rsid w:val="009D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gen-textsmall2">
    <w:name w:val="gen-textsmall2"/>
    <w:basedOn w:val="Normln"/>
    <w:rsid w:val="009D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6A68"/>
    <w:pPr>
      <w:numPr>
        <w:ilvl w:val="1"/>
      </w:numPr>
      <w:spacing w:after="160" w:line="259" w:lineRule="auto"/>
    </w:pPr>
    <w:rPr>
      <w:color w:val="FFFFFF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A6A68"/>
    <w:rPr>
      <w:color w:val="FFFFFF" w:themeColor="text1" w:themeTint="A5"/>
      <w:spacing w:val="15"/>
      <w:lang w:val="cs-CZ"/>
    </w:rPr>
  </w:style>
  <w:style w:type="paragraph" w:styleId="Revize">
    <w:name w:val="Revision"/>
    <w:hidden/>
    <w:uiPriority w:val="99"/>
    <w:semiHidden/>
    <w:rsid w:val="00D93779"/>
    <w:pPr>
      <w:spacing w:after="0" w:line="240" w:lineRule="auto"/>
    </w:pPr>
    <w:rPr>
      <w:sz w:val="18"/>
    </w:rPr>
  </w:style>
  <w:style w:type="paragraph" w:customStyle="1" w:styleId="Default">
    <w:name w:val="Default"/>
    <w:rsid w:val="00A94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3A5850"/>
    <w:pPr>
      <w:widowControl w:val="0"/>
      <w:autoSpaceDE w:val="0"/>
      <w:autoSpaceDN w:val="0"/>
      <w:spacing w:after="0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A5850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">
    <w:name w:val="Subheading"/>
    <w:basedOn w:val="Nadpis4"/>
    <w:link w:val="SubheadingChar"/>
    <w:qFormat/>
    <w:rsid w:val="008F2379"/>
    <w:pPr>
      <w:numPr>
        <w:ilvl w:val="0"/>
        <w:numId w:val="0"/>
      </w:numPr>
      <w:spacing w:after="240" w:line="276" w:lineRule="auto"/>
    </w:pPr>
    <w:rPr>
      <w:b w:val="0"/>
      <w:lang w:eastAsia="ja-JP"/>
    </w:rPr>
  </w:style>
  <w:style w:type="paragraph" w:customStyle="1" w:styleId="BodyCopy">
    <w:name w:val="Body Copy"/>
    <w:basedOn w:val="Normln"/>
    <w:link w:val="BodyCopyChar"/>
    <w:qFormat/>
    <w:rsid w:val="008F2379"/>
    <w:pPr>
      <w:spacing w:before="120" w:after="120"/>
    </w:pPr>
    <w:rPr>
      <w:sz w:val="22"/>
      <w:lang w:eastAsia="ja-JP"/>
    </w:rPr>
  </w:style>
  <w:style w:type="character" w:customStyle="1" w:styleId="SubheadingChar">
    <w:name w:val="Subheading Char"/>
    <w:basedOn w:val="Nadpis4Char"/>
    <w:link w:val="Subheading"/>
    <w:rsid w:val="008F2379"/>
    <w:rPr>
      <w:rFonts w:eastAsia="MS Mincho" w:cs="Times New Roman"/>
      <w:b w:val="0"/>
      <w:bCs/>
      <w:color w:val="0083C1" w:themeColor="background1"/>
      <w:sz w:val="24"/>
      <w:szCs w:val="24"/>
      <w:lang w:val="cs-CZ" w:eastAsia="ja-JP"/>
    </w:rPr>
  </w:style>
  <w:style w:type="character" w:customStyle="1" w:styleId="BodyCopyChar">
    <w:name w:val="Body Copy Char"/>
    <w:basedOn w:val="Standardnpsmoodstavce"/>
    <w:link w:val="BodyCopy"/>
    <w:rsid w:val="008F2379"/>
    <w:rPr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8F237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28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285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285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423AC"/>
    <w:rPr>
      <w:color w:val="40C1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7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740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48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0226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60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349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03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449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11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561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95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64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3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0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558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3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9030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9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277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67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038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72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1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7358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47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15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4227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255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3127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97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25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7454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9878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798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192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211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00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72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7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804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8D9DA2"/>
                <w:right w:val="none" w:sz="0" w:space="0" w:color="auto"/>
              </w:divBdr>
              <w:divsChild>
                <w:div w:id="1509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20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a@doblogoo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atova.j@daikin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Daikinv2">
      <a:dk1>
        <a:srgbClr val="FFFFFF"/>
      </a:dk1>
      <a:lt1>
        <a:srgbClr val="0083C1"/>
      </a:lt1>
      <a:dk2>
        <a:srgbClr val="2D2D2F"/>
      </a:dk2>
      <a:lt2>
        <a:srgbClr val="5F5F5F"/>
      </a:lt2>
      <a:accent1>
        <a:srgbClr val="00CCFF"/>
      </a:accent1>
      <a:accent2>
        <a:srgbClr val="FFC000"/>
      </a:accent2>
      <a:accent3>
        <a:srgbClr val="E96E1F"/>
      </a:accent3>
      <a:accent4>
        <a:srgbClr val="C00000"/>
      </a:accent4>
      <a:accent5>
        <a:srgbClr val="7030A0"/>
      </a:accent5>
      <a:accent6>
        <a:srgbClr val="00B050"/>
      </a:accent6>
      <a:hlink>
        <a:srgbClr val="0083C1"/>
      </a:hlink>
      <a:folHlink>
        <a:srgbClr val="40C1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ing_x0020_SP xmlns="94162ee2-c292-4a78-ba2a-8af034887594" xsi:nil="true"/>
    <Country xmlns="94162ee2-c292-4a78-ba2a-8af034887594" xsi:nil="true"/>
    <Test xmlns="94162ee2-c292-4a78-ba2a-8af034887594" xsi:nil="true"/>
    <Category xmlns="94162ee2-c292-4a78-ba2a-8af0348875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366E00FE0914285F6749E043580FB" ma:contentTypeVersion="17" ma:contentTypeDescription="Create a new document." ma:contentTypeScope="" ma:versionID="66675bfdaff4ff477b207ce035546ff8">
  <xsd:schema xmlns:xsd="http://www.w3.org/2001/XMLSchema" xmlns:xs="http://www.w3.org/2001/XMLSchema" xmlns:p="http://schemas.microsoft.com/office/2006/metadata/properties" xmlns:ns2="94162ee2-c292-4a78-ba2a-8af034887594" xmlns:ns3="0f06fc42-8d50-4096-b744-c0dd68174c7c" targetNamespace="http://schemas.microsoft.com/office/2006/metadata/properties" ma:root="true" ma:fieldsID="39cb2fb39be1b9585b1b0e9a16fdb3ad" ns2:_="" ns3:_="">
    <xsd:import namespace="94162ee2-c292-4a78-ba2a-8af034887594"/>
    <xsd:import namespace="0f06fc42-8d50-4096-b744-c0dd68174c7c"/>
    <xsd:element name="properties">
      <xsd:complexType>
        <xsd:sequence>
          <xsd:element name="documentManagement">
            <xsd:complexType>
              <xsd:all>
                <xsd:element ref="ns2:Country" minOccurs="0"/>
                <xsd:element ref="ns2:MediaServiceMetadata" minOccurs="0"/>
                <xsd:element ref="ns2:MediaServiceFastMetadata" minOccurs="0"/>
                <xsd:element ref="ns2:Test" minOccurs="0"/>
                <xsd:element ref="ns2:Testing_x0020_SP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ategory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62ee2-c292-4a78-ba2a-8af034887594" elementFormDefault="qualified">
    <xsd:import namespace="http://schemas.microsoft.com/office/2006/documentManagement/types"/>
    <xsd:import namespace="http://schemas.microsoft.com/office/infopath/2007/PartnerControls"/>
    <xsd:element name="Country" ma:index="2" nillable="true" ma:displayName="Country" ma:format="Dropdown" ma:internalName="Country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st" ma:index="11" nillable="true" ma:displayName="Test" ma:format="Dropdown" ma:hidden="true" ma:internalName="Test" ma:readOnly="false">
      <xsd:simpleType>
        <xsd:restriction base="dms:Text">
          <xsd:maxLength value="255"/>
        </xsd:restriction>
      </xsd:simpleType>
    </xsd:element>
    <xsd:element name="Testing_x0020_SP" ma:index="12" nillable="true" ma:displayName="Testing SP" ma:format="Dropdown" ma:hidden="true" ma:internalName="Testing_x0020_SP" ma:readOnly="false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Category" ma:index="20" nillable="true" ma:displayName="Category" ma:format="Dropdown" ma:internalName="Category">
      <xsd:simpleType>
        <xsd:restriction base="dms:Choice">
          <xsd:enumeration value="Media Plan"/>
          <xsd:enumeration value="Visuals"/>
          <xsd:enumeration value="Content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6fc42-8d50-4096-b744-c0dd68174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9FD05-7784-4D1A-806C-DA9117086B00}">
  <ds:schemaRefs>
    <ds:schemaRef ds:uri="http://schemas.microsoft.com/office/2006/metadata/properties"/>
    <ds:schemaRef ds:uri="http://schemas.microsoft.com/office/infopath/2007/PartnerControls"/>
    <ds:schemaRef ds:uri="94162ee2-c292-4a78-ba2a-8af034887594"/>
  </ds:schemaRefs>
</ds:datastoreItem>
</file>

<file path=customXml/itemProps2.xml><?xml version="1.0" encoding="utf-8"?>
<ds:datastoreItem xmlns:ds="http://schemas.openxmlformats.org/officeDocument/2006/customXml" ds:itemID="{D86DE207-DE3D-409B-89A7-99F4A9386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62ee2-c292-4a78-ba2a-8af034887594"/>
    <ds:schemaRef ds:uri="0f06fc42-8d50-4096-b744-c0dd68174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DDB09-C398-4A02-974A-66A6B0377F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9F1DEA-A488-408E-BCC9-A774492C82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1140</Words>
  <Characters>6728</Characters>
  <Application>Microsoft Office Word</Application>
  <DocSecurity>0</DocSecurity>
  <Lines>56</Lines>
  <Paragraphs>15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Daikin Europe NV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 Slijkhuis</dc:creator>
  <cp:lastModifiedBy>Markéta Rejmonová</cp:lastModifiedBy>
  <cp:revision>9</cp:revision>
  <cp:lastPrinted>2021-06-04T09:31:00Z</cp:lastPrinted>
  <dcterms:created xsi:type="dcterms:W3CDTF">2024-03-08T13:24:00Z</dcterms:created>
  <dcterms:modified xsi:type="dcterms:W3CDTF">2024-03-11T08:36:00Z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0x010100512366E00FE0914285F6749E043580FB</vt:lpwstr>
  </property>
</Properties>
</file>