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191FD" w14:textId="3FF0FD43" w:rsidR="00A74AF9" w:rsidRPr="00A74AF9" w:rsidRDefault="001A6F95" w:rsidP="00A74AF9">
      <w:pPr>
        <w:spacing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Proměna balkonu s jedním nátěrem</w:t>
      </w:r>
      <w:r w:rsidR="00FC7406">
        <w:rPr>
          <w:rFonts w:ascii="Arial" w:eastAsia="Arial" w:hAnsi="Arial" w:cs="Arial"/>
          <w:b/>
          <w:bCs/>
          <w:sz w:val="24"/>
          <w:szCs w:val="24"/>
        </w:rPr>
        <w:t>! Objevte nový</w:t>
      </w:r>
      <w:r w:rsidR="00E25E8E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0D1047">
        <w:rPr>
          <w:rFonts w:ascii="Arial" w:eastAsia="Arial" w:hAnsi="Arial" w:cs="Arial"/>
          <w:b/>
          <w:bCs/>
          <w:sz w:val="24"/>
          <w:szCs w:val="24"/>
        </w:rPr>
        <w:t xml:space="preserve">univerzální </w:t>
      </w:r>
      <w:r w:rsidR="00CA2EDB">
        <w:rPr>
          <w:rFonts w:ascii="Arial" w:eastAsia="Arial" w:hAnsi="Arial" w:cs="Arial"/>
          <w:b/>
          <w:bCs/>
          <w:sz w:val="24"/>
          <w:szCs w:val="24"/>
        </w:rPr>
        <w:t>Balakryl</w:t>
      </w:r>
      <w:r w:rsidR="00EB228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="00FC7406">
        <w:rPr>
          <w:rFonts w:ascii="Arial" w:eastAsia="Arial" w:hAnsi="Arial" w:cs="Arial"/>
          <w:b/>
          <w:bCs/>
          <w:sz w:val="24"/>
          <w:szCs w:val="24"/>
        </w:rPr>
        <w:t>Mu</w:t>
      </w:r>
      <w:r w:rsidR="008B0AA2">
        <w:rPr>
          <w:rFonts w:ascii="Arial" w:eastAsia="Arial" w:hAnsi="Arial" w:cs="Arial"/>
          <w:b/>
          <w:bCs/>
          <w:sz w:val="24"/>
          <w:szCs w:val="24"/>
        </w:rPr>
        <w:t>l</w:t>
      </w:r>
      <w:r w:rsidR="00FC7406">
        <w:rPr>
          <w:rFonts w:ascii="Arial" w:eastAsia="Arial" w:hAnsi="Arial" w:cs="Arial"/>
          <w:b/>
          <w:bCs/>
          <w:sz w:val="24"/>
          <w:szCs w:val="24"/>
        </w:rPr>
        <w:t>tiTOP</w:t>
      </w:r>
      <w:proofErr w:type="spellEnd"/>
      <w:r w:rsidR="00FC7406">
        <w:rPr>
          <w:rFonts w:ascii="Arial" w:eastAsia="Arial" w:hAnsi="Arial" w:cs="Arial"/>
          <w:b/>
          <w:bCs/>
          <w:sz w:val="24"/>
          <w:szCs w:val="24"/>
        </w:rPr>
        <w:t xml:space="preserve"> 9v1</w:t>
      </w:r>
    </w:p>
    <w:p w14:paraId="6E052932" w14:textId="3259A28A" w:rsidR="00C131FE" w:rsidRDefault="00446D42" w:rsidP="00A85A59">
      <w:pPr>
        <w:spacing w:line="240" w:lineRule="auto"/>
        <w:rPr>
          <w:rFonts w:ascii="Arial" w:eastAsia="Arial" w:hAnsi="Arial" w:cs="Arial"/>
        </w:rPr>
      </w:pPr>
      <w:r w:rsidRPr="00FC0F5B">
        <w:rPr>
          <w:rFonts w:ascii="Arial" w:eastAsia="Arial" w:hAnsi="Arial" w:cs="Arial"/>
        </w:rPr>
        <w:t>Praha</w:t>
      </w:r>
      <w:r w:rsidR="000F1CE0" w:rsidRPr="00FC0F5B">
        <w:rPr>
          <w:rFonts w:ascii="Arial" w:eastAsia="Arial" w:hAnsi="Arial" w:cs="Arial"/>
        </w:rPr>
        <w:t>,</w:t>
      </w:r>
      <w:r w:rsidR="00C950EE">
        <w:rPr>
          <w:rFonts w:ascii="Arial" w:eastAsia="Arial" w:hAnsi="Arial" w:cs="Arial"/>
        </w:rPr>
        <w:t xml:space="preserve"> </w:t>
      </w:r>
      <w:r w:rsidR="00922D86">
        <w:rPr>
          <w:rFonts w:ascii="Arial" w:eastAsia="Arial" w:hAnsi="Arial" w:cs="Arial"/>
        </w:rPr>
        <w:t>18</w:t>
      </w:r>
      <w:r w:rsidR="004C7932">
        <w:rPr>
          <w:rFonts w:ascii="Arial" w:eastAsia="Arial" w:hAnsi="Arial" w:cs="Arial"/>
        </w:rPr>
        <w:t>.</w:t>
      </w:r>
      <w:r w:rsidR="008B0991">
        <w:rPr>
          <w:rFonts w:ascii="Arial" w:eastAsia="Arial" w:hAnsi="Arial" w:cs="Arial"/>
        </w:rPr>
        <w:t xml:space="preserve"> </w:t>
      </w:r>
      <w:r w:rsidR="00A973C0">
        <w:rPr>
          <w:rFonts w:ascii="Arial" w:eastAsia="Arial" w:hAnsi="Arial" w:cs="Arial"/>
        </w:rPr>
        <w:t>března</w:t>
      </w:r>
      <w:r w:rsidR="000F1CE0" w:rsidRPr="00FC0F5B">
        <w:rPr>
          <w:rFonts w:ascii="Arial" w:eastAsia="Arial" w:hAnsi="Arial" w:cs="Arial"/>
        </w:rPr>
        <w:t xml:space="preserve"> 202</w:t>
      </w:r>
      <w:r w:rsidR="00D51459">
        <w:rPr>
          <w:rFonts w:ascii="Arial" w:eastAsia="Arial" w:hAnsi="Arial" w:cs="Arial"/>
        </w:rPr>
        <w:t>5</w:t>
      </w:r>
      <w:r w:rsidR="000F1CE0" w:rsidRPr="00FC0F5B">
        <w:rPr>
          <w:rFonts w:ascii="Arial" w:eastAsia="Arial" w:hAnsi="Arial" w:cs="Arial"/>
        </w:rPr>
        <w:t xml:space="preserve"> –⁠</w:t>
      </w:r>
      <w:r w:rsidR="00CC4CC5">
        <w:rPr>
          <w:rFonts w:ascii="Arial" w:eastAsia="Arial" w:hAnsi="Arial" w:cs="Arial"/>
        </w:rPr>
        <w:t xml:space="preserve"> </w:t>
      </w:r>
      <w:r w:rsidR="00C131FE">
        <w:rPr>
          <w:rFonts w:ascii="Arial" w:eastAsia="Arial" w:hAnsi="Arial" w:cs="Arial"/>
        </w:rPr>
        <w:t>Kolik druhů nátěr</w:t>
      </w:r>
      <w:r w:rsidR="00DD2DE1">
        <w:rPr>
          <w:rFonts w:ascii="Arial" w:eastAsia="Arial" w:hAnsi="Arial" w:cs="Arial"/>
        </w:rPr>
        <w:t>ů</w:t>
      </w:r>
      <w:r w:rsidR="00C131FE">
        <w:rPr>
          <w:rFonts w:ascii="Arial" w:eastAsia="Arial" w:hAnsi="Arial" w:cs="Arial"/>
        </w:rPr>
        <w:t xml:space="preserve"> je potřeba na renovaci balkonu? </w:t>
      </w:r>
      <w:r w:rsidR="008A5702">
        <w:rPr>
          <w:rFonts w:ascii="Arial" w:eastAsia="Arial" w:hAnsi="Arial" w:cs="Arial"/>
        </w:rPr>
        <w:t xml:space="preserve">Díky </w:t>
      </w:r>
      <w:r w:rsidR="00CB0780">
        <w:rPr>
          <w:rFonts w:ascii="Arial" w:eastAsia="Arial" w:hAnsi="Arial" w:cs="Arial"/>
        </w:rPr>
        <w:t xml:space="preserve">multifunkční </w:t>
      </w:r>
      <w:r w:rsidR="008A5702">
        <w:rPr>
          <w:rFonts w:ascii="Arial" w:eastAsia="Arial" w:hAnsi="Arial" w:cs="Arial"/>
        </w:rPr>
        <w:t>novince</w:t>
      </w:r>
      <w:r w:rsidR="00781199">
        <w:rPr>
          <w:rFonts w:ascii="Arial" w:eastAsia="Arial" w:hAnsi="Arial" w:cs="Arial"/>
        </w:rPr>
        <w:t xml:space="preserve"> si </w:t>
      </w:r>
      <w:r w:rsidR="00A7400F">
        <w:rPr>
          <w:rFonts w:ascii="Arial" w:eastAsia="Arial" w:hAnsi="Arial" w:cs="Arial"/>
        </w:rPr>
        <w:t>vystačíte</w:t>
      </w:r>
      <w:r w:rsidR="00702047">
        <w:rPr>
          <w:rFonts w:ascii="Arial" w:eastAsia="Arial" w:hAnsi="Arial" w:cs="Arial"/>
        </w:rPr>
        <w:t xml:space="preserve"> </w:t>
      </w:r>
      <w:r w:rsidR="00F9388C">
        <w:rPr>
          <w:rFonts w:ascii="Arial" w:eastAsia="Arial" w:hAnsi="Arial" w:cs="Arial"/>
        </w:rPr>
        <w:t>jen</w:t>
      </w:r>
      <w:r w:rsidR="00A7400F">
        <w:rPr>
          <w:rFonts w:ascii="Arial" w:eastAsia="Arial" w:hAnsi="Arial" w:cs="Arial"/>
        </w:rPr>
        <w:t xml:space="preserve"> s jedním! </w:t>
      </w:r>
      <w:r w:rsidR="00340431">
        <w:rPr>
          <w:rFonts w:ascii="Arial" w:eastAsia="Arial" w:hAnsi="Arial" w:cs="Arial"/>
        </w:rPr>
        <w:t>Barvou</w:t>
      </w:r>
      <w:r w:rsidR="00CB0780">
        <w:rPr>
          <w:rFonts w:ascii="Arial" w:eastAsia="Arial" w:hAnsi="Arial" w:cs="Arial"/>
        </w:rPr>
        <w:t xml:space="preserve"> Balakryl</w:t>
      </w:r>
      <w:r w:rsidR="00781199">
        <w:rPr>
          <w:rFonts w:ascii="Arial" w:eastAsia="Arial" w:hAnsi="Arial" w:cs="Arial"/>
        </w:rPr>
        <w:t xml:space="preserve"> </w:t>
      </w:r>
      <w:proofErr w:type="spellStart"/>
      <w:r w:rsidR="00A7400F">
        <w:rPr>
          <w:rFonts w:ascii="Arial" w:eastAsia="Arial" w:hAnsi="Arial" w:cs="Arial"/>
        </w:rPr>
        <w:t>MultiTOP</w:t>
      </w:r>
      <w:proofErr w:type="spellEnd"/>
      <w:r w:rsidR="00A7400F">
        <w:rPr>
          <w:rFonts w:ascii="Arial" w:eastAsia="Arial" w:hAnsi="Arial" w:cs="Arial"/>
        </w:rPr>
        <w:t xml:space="preserve"> 9v1 můžete </w:t>
      </w:r>
      <w:r w:rsidR="008A5702">
        <w:rPr>
          <w:rFonts w:ascii="Arial" w:eastAsia="Arial" w:hAnsi="Arial" w:cs="Arial"/>
        </w:rPr>
        <w:t>natřít</w:t>
      </w:r>
      <w:r w:rsidR="00A7400F">
        <w:rPr>
          <w:rFonts w:ascii="Arial" w:eastAsia="Arial" w:hAnsi="Arial" w:cs="Arial"/>
        </w:rPr>
        <w:t xml:space="preserve"> </w:t>
      </w:r>
      <w:r w:rsidR="00702047">
        <w:rPr>
          <w:rFonts w:ascii="Arial" w:eastAsia="Arial" w:hAnsi="Arial" w:cs="Arial"/>
        </w:rPr>
        <w:t>až devět různých</w:t>
      </w:r>
      <w:r w:rsidR="00135794">
        <w:rPr>
          <w:rFonts w:ascii="Arial" w:eastAsia="Arial" w:hAnsi="Arial" w:cs="Arial"/>
        </w:rPr>
        <w:t xml:space="preserve"> povrchů – od dřeva přes </w:t>
      </w:r>
      <w:r w:rsidR="00C00A52">
        <w:rPr>
          <w:rFonts w:ascii="Arial" w:eastAsia="Arial" w:hAnsi="Arial" w:cs="Arial"/>
        </w:rPr>
        <w:t>ocel</w:t>
      </w:r>
      <w:r w:rsidR="00135794">
        <w:rPr>
          <w:rFonts w:ascii="Arial" w:eastAsia="Arial" w:hAnsi="Arial" w:cs="Arial"/>
        </w:rPr>
        <w:t>,</w:t>
      </w:r>
      <w:r w:rsidR="00C00A52">
        <w:rPr>
          <w:rFonts w:ascii="Arial" w:eastAsia="Arial" w:hAnsi="Arial" w:cs="Arial"/>
        </w:rPr>
        <w:t xml:space="preserve"> hliník,</w:t>
      </w:r>
      <w:r w:rsidR="00135794">
        <w:rPr>
          <w:rFonts w:ascii="Arial" w:eastAsia="Arial" w:hAnsi="Arial" w:cs="Arial"/>
        </w:rPr>
        <w:t xml:space="preserve"> plast</w:t>
      </w:r>
      <w:r w:rsidR="00C00A52">
        <w:rPr>
          <w:rFonts w:ascii="Arial" w:eastAsia="Arial" w:hAnsi="Arial" w:cs="Arial"/>
        </w:rPr>
        <w:t>,</w:t>
      </w:r>
      <w:r w:rsidR="00135794">
        <w:rPr>
          <w:rFonts w:ascii="Arial" w:eastAsia="Arial" w:hAnsi="Arial" w:cs="Arial"/>
        </w:rPr>
        <w:t xml:space="preserve"> beton</w:t>
      </w:r>
      <w:r w:rsidR="00C00A52">
        <w:rPr>
          <w:rFonts w:ascii="Arial" w:eastAsia="Arial" w:hAnsi="Arial" w:cs="Arial"/>
        </w:rPr>
        <w:t xml:space="preserve"> až po keramiku. </w:t>
      </w:r>
      <w:r w:rsidR="00981818">
        <w:rPr>
          <w:rFonts w:ascii="Arial" w:eastAsia="Arial" w:hAnsi="Arial" w:cs="Arial"/>
        </w:rPr>
        <w:t>Tento</w:t>
      </w:r>
      <w:r w:rsidR="007C206C">
        <w:rPr>
          <w:rFonts w:ascii="Arial" w:eastAsia="Arial" w:hAnsi="Arial" w:cs="Arial"/>
        </w:rPr>
        <w:t xml:space="preserve"> </w:t>
      </w:r>
      <w:r w:rsidR="00981818">
        <w:rPr>
          <w:rFonts w:ascii="Arial" w:eastAsia="Arial" w:hAnsi="Arial" w:cs="Arial"/>
        </w:rPr>
        <w:t xml:space="preserve">odolný nátěr </w:t>
      </w:r>
      <w:r w:rsidR="00975BC9">
        <w:rPr>
          <w:rFonts w:ascii="Arial" w:eastAsia="Arial" w:hAnsi="Arial" w:cs="Arial"/>
        </w:rPr>
        <w:t>se</w:t>
      </w:r>
      <w:r w:rsidR="00981818">
        <w:rPr>
          <w:rFonts w:ascii="Arial" w:eastAsia="Arial" w:hAnsi="Arial" w:cs="Arial"/>
        </w:rPr>
        <w:t xml:space="preserve"> proto </w:t>
      </w:r>
      <w:r w:rsidR="00975BC9">
        <w:rPr>
          <w:rFonts w:ascii="Arial" w:eastAsia="Arial" w:hAnsi="Arial" w:cs="Arial"/>
        </w:rPr>
        <w:t>hodí</w:t>
      </w:r>
      <w:r w:rsidR="00981818">
        <w:rPr>
          <w:rFonts w:ascii="Arial" w:eastAsia="Arial" w:hAnsi="Arial" w:cs="Arial"/>
        </w:rPr>
        <w:t xml:space="preserve"> mít vždy po ruce. </w:t>
      </w:r>
    </w:p>
    <w:p w14:paraId="0E2C362E" w14:textId="3B158DE7" w:rsidR="00A67152" w:rsidRDefault="00DA274C" w:rsidP="00A85A59">
      <w:pPr>
        <w:spacing w:after="0" w:line="240" w:lineRule="auto"/>
        <w:rPr>
          <w:rFonts w:ascii="Arial" w:eastAsia="Arial" w:hAnsi="Arial" w:cs="Arial"/>
          <w:b/>
          <w:i/>
          <w:iCs/>
        </w:rPr>
      </w:pPr>
      <w:r>
        <w:rPr>
          <w:rFonts w:ascii="Arial" w:eastAsia="Arial" w:hAnsi="Arial" w:cs="Arial"/>
          <w:bCs/>
          <w:noProof/>
        </w:rPr>
        <w:drawing>
          <wp:anchor distT="0" distB="0" distL="114300" distR="114300" simplePos="0" relativeHeight="251658240" behindDoc="0" locked="0" layoutInCell="1" allowOverlap="1" wp14:anchorId="3B952A4F" wp14:editId="6F18D816">
            <wp:simplePos x="0" y="0"/>
            <wp:positionH relativeFrom="margin">
              <wp:posOffset>3959994</wp:posOffset>
            </wp:positionH>
            <wp:positionV relativeFrom="paragraph">
              <wp:posOffset>121285</wp:posOffset>
            </wp:positionV>
            <wp:extent cx="1701165" cy="1134110"/>
            <wp:effectExtent l="0" t="0" r="635" b="0"/>
            <wp:wrapSquare wrapText="bothSides"/>
            <wp:docPr id="880682368" name="Obrázek 1" descr="Obsah obrázku venku, strom, rostlina, nábytek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682368" name="Obrázek 1" descr="Obsah obrázku venku, strom, rostlina, nábytek&#10;&#10;Obsah vygenerovaný umělou inteligencí může být nesprávný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165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2363">
        <w:rPr>
          <w:rFonts w:ascii="Arial" w:eastAsia="Arial" w:hAnsi="Arial" w:cs="Arial"/>
          <w:b/>
          <w:i/>
          <w:iCs/>
        </w:rPr>
        <w:t>Vzhůru na balkon</w:t>
      </w:r>
    </w:p>
    <w:p w14:paraId="33FAF6FA" w14:textId="2B113074" w:rsidR="00AC63B8" w:rsidRPr="00AC63B8" w:rsidRDefault="00E83A54" w:rsidP="00AC63B8">
      <w:pPr>
        <w:spacing w:line="240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Máte </w:t>
      </w:r>
      <w:r w:rsidR="008A5845">
        <w:rPr>
          <w:rFonts w:ascii="Arial" w:eastAsia="Arial" w:hAnsi="Arial" w:cs="Arial"/>
          <w:bCs/>
        </w:rPr>
        <w:t>balkon či terasu</w:t>
      </w:r>
      <w:r>
        <w:rPr>
          <w:rFonts w:ascii="Arial" w:eastAsia="Arial" w:hAnsi="Arial" w:cs="Arial"/>
          <w:bCs/>
        </w:rPr>
        <w:t>?</w:t>
      </w:r>
      <w:r w:rsidR="008A5845">
        <w:rPr>
          <w:rFonts w:ascii="Arial" w:eastAsia="Arial" w:hAnsi="Arial" w:cs="Arial"/>
          <w:bCs/>
        </w:rPr>
        <w:t xml:space="preserve"> </w:t>
      </w:r>
      <w:r>
        <w:rPr>
          <w:rFonts w:ascii="Arial" w:eastAsia="Arial" w:hAnsi="Arial" w:cs="Arial"/>
          <w:bCs/>
        </w:rPr>
        <w:t xml:space="preserve">Pak </w:t>
      </w:r>
      <w:r w:rsidR="007477CB">
        <w:rPr>
          <w:rFonts w:ascii="Arial" w:eastAsia="Arial" w:hAnsi="Arial" w:cs="Arial"/>
          <w:bCs/>
        </w:rPr>
        <w:t>nastal</w:t>
      </w:r>
      <w:r w:rsidR="008A5845">
        <w:rPr>
          <w:rFonts w:ascii="Arial" w:eastAsia="Arial" w:hAnsi="Arial" w:cs="Arial"/>
          <w:bCs/>
        </w:rPr>
        <w:t xml:space="preserve"> </w:t>
      </w:r>
      <w:r w:rsidR="00F9754A">
        <w:rPr>
          <w:rFonts w:ascii="Arial" w:eastAsia="Arial" w:hAnsi="Arial" w:cs="Arial"/>
          <w:bCs/>
        </w:rPr>
        <w:t xml:space="preserve">nejvyšší čas </w:t>
      </w:r>
      <w:r w:rsidR="008A5845">
        <w:rPr>
          <w:rFonts w:ascii="Arial" w:eastAsia="Arial" w:hAnsi="Arial" w:cs="Arial"/>
          <w:bCs/>
        </w:rPr>
        <w:t xml:space="preserve">je </w:t>
      </w:r>
      <w:r w:rsidR="00180E2D">
        <w:rPr>
          <w:rFonts w:ascii="Arial" w:eastAsia="Arial" w:hAnsi="Arial" w:cs="Arial"/>
          <w:bCs/>
        </w:rPr>
        <w:t>probudit k životu</w:t>
      </w:r>
      <w:r w:rsidR="007477CB">
        <w:rPr>
          <w:rFonts w:ascii="Arial" w:eastAsia="Arial" w:hAnsi="Arial" w:cs="Arial"/>
          <w:bCs/>
        </w:rPr>
        <w:t xml:space="preserve">! </w:t>
      </w:r>
      <w:r w:rsidR="00180E2D">
        <w:rPr>
          <w:rFonts w:ascii="Arial" w:eastAsia="Arial" w:hAnsi="Arial" w:cs="Arial"/>
          <w:bCs/>
        </w:rPr>
        <w:t>V</w:t>
      </w:r>
      <w:r w:rsidR="00157302">
        <w:rPr>
          <w:rFonts w:ascii="Arial" w:eastAsia="Arial" w:hAnsi="Arial" w:cs="Arial"/>
          <w:bCs/>
        </w:rPr>
        <w:t xml:space="preserve">ěnujte pozornost </w:t>
      </w:r>
      <w:r w:rsidR="009342CA">
        <w:rPr>
          <w:rFonts w:ascii="Arial" w:eastAsia="Arial" w:hAnsi="Arial" w:cs="Arial"/>
          <w:bCs/>
        </w:rPr>
        <w:t>kovovému</w:t>
      </w:r>
      <w:r w:rsidR="002C6587">
        <w:rPr>
          <w:rFonts w:ascii="Arial" w:eastAsia="Arial" w:hAnsi="Arial" w:cs="Arial"/>
          <w:bCs/>
        </w:rPr>
        <w:t xml:space="preserve"> zábradlí</w:t>
      </w:r>
      <w:r w:rsidR="00182C04">
        <w:rPr>
          <w:rFonts w:ascii="Arial" w:eastAsia="Arial" w:hAnsi="Arial" w:cs="Arial"/>
          <w:bCs/>
        </w:rPr>
        <w:t xml:space="preserve"> a </w:t>
      </w:r>
      <w:r w:rsidR="001D4117">
        <w:rPr>
          <w:rFonts w:ascii="Arial" w:eastAsia="Arial" w:hAnsi="Arial" w:cs="Arial"/>
          <w:bCs/>
        </w:rPr>
        <w:t>dřevěné</w:t>
      </w:r>
      <w:r w:rsidR="00180E2D">
        <w:rPr>
          <w:rFonts w:ascii="Arial" w:eastAsia="Arial" w:hAnsi="Arial" w:cs="Arial"/>
          <w:bCs/>
        </w:rPr>
        <w:t>mu</w:t>
      </w:r>
      <w:r w:rsidR="001D4117">
        <w:rPr>
          <w:rFonts w:ascii="Arial" w:eastAsia="Arial" w:hAnsi="Arial" w:cs="Arial"/>
          <w:bCs/>
        </w:rPr>
        <w:t xml:space="preserve"> posezení</w:t>
      </w:r>
      <w:r w:rsidR="00180E2D">
        <w:rPr>
          <w:rFonts w:ascii="Arial" w:eastAsia="Arial" w:hAnsi="Arial" w:cs="Arial"/>
          <w:bCs/>
        </w:rPr>
        <w:t>, zda nepotřebují zrenovovat.</w:t>
      </w:r>
      <w:r w:rsidR="00417735">
        <w:rPr>
          <w:rFonts w:ascii="Arial" w:eastAsia="Arial" w:hAnsi="Arial" w:cs="Arial"/>
          <w:bCs/>
        </w:rPr>
        <w:t xml:space="preserve"> </w:t>
      </w:r>
      <w:r w:rsidR="001D4117">
        <w:rPr>
          <w:rFonts w:ascii="Arial" w:eastAsia="Arial" w:hAnsi="Arial" w:cs="Arial"/>
          <w:bCs/>
        </w:rPr>
        <w:t xml:space="preserve">A </w:t>
      </w:r>
      <w:r w:rsidR="00180E2D">
        <w:rPr>
          <w:rFonts w:ascii="Arial" w:eastAsia="Arial" w:hAnsi="Arial" w:cs="Arial"/>
          <w:bCs/>
        </w:rPr>
        <w:t xml:space="preserve">než se pustíte do nákupu </w:t>
      </w:r>
      <w:r w:rsidR="001E0500">
        <w:rPr>
          <w:rFonts w:ascii="Arial" w:eastAsia="Arial" w:hAnsi="Arial" w:cs="Arial"/>
          <w:bCs/>
        </w:rPr>
        <w:t>zele</w:t>
      </w:r>
      <w:r w:rsidR="00180E2D">
        <w:rPr>
          <w:rFonts w:ascii="Arial" w:eastAsia="Arial" w:hAnsi="Arial" w:cs="Arial"/>
          <w:bCs/>
        </w:rPr>
        <w:t>ně</w:t>
      </w:r>
      <w:r w:rsidR="001E0500">
        <w:rPr>
          <w:rFonts w:ascii="Arial" w:eastAsia="Arial" w:hAnsi="Arial" w:cs="Arial"/>
          <w:bCs/>
        </w:rPr>
        <w:t xml:space="preserve"> </w:t>
      </w:r>
      <w:r w:rsidR="001B6341">
        <w:rPr>
          <w:rFonts w:ascii="Arial" w:eastAsia="Arial" w:hAnsi="Arial" w:cs="Arial"/>
          <w:bCs/>
        </w:rPr>
        <w:t>–</w:t>
      </w:r>
      <w:r w:rsidR="00180E2D">
        <w:rPr>
          <w:rFonts w:ascii="Arial" w:eastAsia="Arial" w:hAnsi="Arial" w:cs="Arial"/>
          <w:bCs/>
        </w:rPr>
        <w:t xml:space="preserve"> </w:t>
      </w:r>
      <w:r w:rsidR="00ED3CC3">
        <w:rPr>
          <w:rFonts w:ascii="Arial" w:eastAsia="Arial" w:hAnsi="Arial" w:cs="Arial"/>
          <w:bCs/>
        </w:rPr>
        <w:t xml:space="preserve">slaďte </w:t>
      </w:r>
      <w:r w:rsidR="00180E2D">
        <w:rPr>
          <w:rFonts w:ascii="Arial" w:eastAsia="Arial" w:hAnsi="Arial" w:cs="Arial"/>
          <w:bCs/>
        </w:rPr>
        <w:t>(betonové, keramické, kovové) květináče</w:t>
      </w:r>
      <w:r w:rsidR="00ED3CC3">
        <w:rPr>
          <w:rFonts w:ascii="Arial" w:eastAsia="Arial" w:hAnsi="Arial" w:cs="Arial"/>
          <w:bCs/>
        </w:rPr>
        <w:t xml:space="preserve"> barevně </w:t>
      </w:r>
      <w:r w:rsidR="002A73E1">
        <w:rPr>
          <w:rFonts w:ascii="Arial" w:eastAsia="Arial" w:hAnsi="Arial" w:cs="Arial"/>
          <w:bCs/>
        </w:rPr>
        <w:t xml:space="preserve">se zábradlím a posezením. Na všechny tyto povrchy </w:t>
      </w:r>
      <w:r w:rsidR="0021202C">
        <w:rPr>
          <w:rFonts w:ascii="Arial" w:eastAsia="Arial" w:hAnsi="Arial" w:cs="Arial"/>
          <w:bCs/>
        </w:rPr>
        <w:t xml:space="preserve">můžete použít jediný </w:t>
      </w:r>
      <w:r w:rsidR="00925163">
        <w:rPr>
          <w:rFonts w:ascii="Arial" w:eastAsia="Arial" w:hAnsi="Arial" w:cs="Arial"/>
          <w:bCs/>
        </w:rPr>
        <w:t xml:space="preserve">multifunkční </w:t>
      </w:r>
      <w:r w:rsidR="0021202C">
        <w:rPr>
          <w:rFonts w:ascii="Arial" w:eastAsia="Arial" w:hAnsi="Arial" w:cs="Arial"/>
          <w:bCs/>
        </w:rPr>
        <w:t xml:space="preserve">nátěr </w:t>
      </w:r>
      <w:r w:rsidR="00925163">
        <w:rPr>
          <w:rFonts w:ascii="Arial" w:eastAsia="Arial" w:hAnsi="Arial" w:cs="Arial"/>
          <w:bCs/>
        </w:rPr>
        <w:t xml:space="preserve">Balakryl </w:t>
      </w:r>
      <w:hyperlink r:id="rId9" w:history="1">
        <w:proofErr w:type="spellStart"/>
        <w:r w:rsidR="00925163" w:rsidRPr="00F54239">
          <w:rPr>
            <w:rStyle w:val="Hypertextovodkaz"/>
            <w:rFonts w:ascii="Arial" w:eastAsia="Arial" w:hAnsi="Arial" w:cs="Arial"/>
            <w:bCs/>
          </w:rPr>
          <w:t>MultiTOP</w:t>
        </w:r>
        <w:proofErr w:type="spellEnd"/>
        <w:r w:rsidR="00925163" w:rsidRPr="00F54239">
          <w:rPr>
            <w:rStyle w:val="Hypertextovodkaz"/>
            <w:rFonts w:ascii="Arial" w:eastAsia="Arial" w:hAnsi="Arial" w:cs="Arial"/>
            <w:bCs/>
          </w:rPr>
          <w:t xml:space="preserve"> 9v1</w:t>
        </w:r>
      </w:hyperlink>
      <w:r w:rsidR="00925163">
        <w:rPr>
          <w:rFonts w:ascii="Arial" w:eastAsia="Arial" w:hAnsi="Arial" w:cs="Arial"/>
          <w:bCs/>
        </w:rPr>
        <w:t>.</w:t>
      </w:r>
    </w:p>
    <w:p w14:paraId="663FF929" w14:textId="00A73F25" w:rsidR="00A67152" w:rsidRPr="00AC63B8" w:rsidRDefault="00AC63B8" w:rsidP="00AC6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eastAsia="Arial" w:hAnsi="Arial" w:cs="Arial"/>
        </w:rPr>
      </w:pPr>
      <w:r w:rsidRPr="00707484">
        <w:rPr>
          <w:rFonts w:ascii="Arial" w:eastAsia="Arial" w:hAnsi="Arial" w:cs="Arial"/>
          <w:b/>
          <w:bCs/>
        </w:rPr>
        <w:t>NÁŠ TIP:</w:t>
      </w:r>
      <w:r w:rsidR="00A642AA">
        <w:rPr>
          <w:rFonts w:ascii="Arial" w:eastAsia="Arial" w:hAnsi="Arial" w:cs="Arial"/>
          <w:b/>
          <w:bCs/>
        </w:rPr>
        <w:t xml:space="preserve"> </w:t>
      </w:r>
      <w:r w:rsidR="00A642AA">
        <w:rPr>
          <w:rFonts w:ascii="Arial" w:eastAsia="Arial" w:hAnsi="Arial" w:cs="Arial"/>
        </w:rPr>
        <w:t xml:space="preserve">Balakryl </w:t>
      </w:r>
      <w:proofErr w:type="spellStart"/>
      <w:r w:rsidR="00A642AA">
        <w:rPr>
          <w:rFonts w:ascii="Arial" w:eastAsia="Arial" w:hAnsi="Arial" w:cs="Arial"/>
        </w:rPr>
        <w:t>MultiTOP</w:t>
      </w:r>
      <w:proofErr w:type="spellEnd"/>
      <w:r w:rsidR="00A642AA">
        <w:rPr>
          <w:rFonts w:ascii="Arial" w:eastAsia="Arial" w:hAnsi="Arial" w:cs="Arial"/>
        </w:rPr>
        <w:t xml:space="preserve"> </w:t>
      </w:r>
      <w:r w:rsidR="008C3776">
        <w:rPr>
          <w:rFonts w:ascii="Arial" w:eastAsia="Arial" w:hAnsi="Arial" w:cs="Arial"/>
        </w:rPr>
        <w:t xml:space="preserve">9v1 </w:t>
      </w:r>
      <w:r w:rsidR="005F05CF">
        <w:rPr>
          <w:rFonts w:ascii="Arial" w:eastAsia="Arial" w:hAnsi="Arial" w:cs="Arial"/>
        </w:rPr>
        <w:t xml:space="preserve">nabízí nejen </w:t>
      </w:r>
      <w:r w:rsidR="00E87229">
        <w:rPr>
          <w:rFonts w:ascii="Arial" w:eastAsia="Arial" w:hAnsi="Arial" w:cs="Arial"/>
        </w:rPr>
        <w:t>univerzální</w:t>
      </w:r>
      <w:r w:rsidR="008C3776">
        <w:rPr>
          <w:rFonts w:ascii="Arial" w:eastAsia="Arial" w:hAnsi="Arial" w:cs="Arial"/>
        </w:rPr>
        <w:t xml:space="preserve"> použití</w:t>
      </w:r>
      <w:r w:rsidR="00E87229">
        <w:rPr>
          <w:rFonts w:ascii="Arial" w:eastAsia="Arial" w:hAnsi="Arial" w:cs="Arial"/>
        </w:rPr>
        <w:t xml:space="preserve">, </w:t>
      </w:r>
      <w:r w:rsidR="00DD76E8">
        <w:rPr>
          <w:rFonts w:ascii="Arial" w:eastAsia="Arial" w:hAnsi="Arial" w:cs="Arial"/>
        </w:rPr>
        <w:t>ale</w:t>
      </w:r>
      <w:r w:rsidR="00F73806">
        <w:rPr>
          <w:rFonts w:ascii="Arial" w:eastAsia="Arial" w:hAnsi="Arial" w:cs="Arial"/>
        </w:rPr>
        <w:t xml:space="preserve"> také</w:t>
      </w:r>
      <w:r w:rsidR="00E87229">
        <w:rPr>
          <w:rFonts w:ascii="Arial" w:eastAsia="Arial" w:hAnsi="Arial" w:cs="Arial"/>
        </w:rPr>
        <w:t xml:space="preserve"> </w:t>
      </w:r>
      <w:r w:rsidR="00DD76E8">
        <w:rPr>
          <w:rFonts w:ascii="Arial" w:eastAsia="Arial" w:hAnsi="Arial" w:cs="Arial"/>
        </w:rPr>
        <w:t>pestrou</w:t>
      </w:r>
      <w:r w:rsidR="00406302">
        <w:rPr>
          <w:rFonts w:ascii="Arial" w:eastAsia="Arial" w:hAnsi="Arial" w:cs="Arial"/>
        </w:rPr>
        <w:t xml:space="preserve"> škál</w:t>
      </w:r>
      <w:r w:rsidR="00940CC6">
        <w:rPr>
          <w:rFonts w:ascii="Arial" w:eastAsia="Arial" w:hAnsi="Arial" w:cs="Arial"/>
        </w:rPr>
        <w:t>u</w:t>
      </w:r>
      <w:r w:rsidR="00406302">
        <w:rPr>
          <w:rFonts w:ascii="Arial" w:eastAsia="Arial" w:hAnsi="Arial" w:cs="Arial"/>
        </w:rPr>
        <w:t xml:space="preserve"> barevných provedení. Kromě </w:t>
      </w:r>
      <w:r w:rsidR="00F73806">
        <w:rPr>
          <w:rFonts w:ascii="Arial" w:eastAsia="Arial" w:hAnsi="Arial" w:cs="Arial"/>
        </w:rPr>
        <w:t xml:space="preserve">10 základních hotových odstínů </w:t>
      </w:r>
      <w:r w:rsidR="00577B9B">
        <w:rPr>
          <w:rFonts w:ascii="Arial" w:eastAsia="Arial" w:hAnsi="Arial" w:cs="Arial"/>
        </w:rPr>
        <w:t xml:space="preserve">si </w:t>
      </w:r>
      <w:r w:rsidR="00940CC6">
        <w:rPr>
          <w:rFonts w:ascii="Arial" w:eastAsia="Arial" w:hAnsi="Arial" w:cs="Arial"/>
        </w:rPr>
        <w:t>ho</w:t>
      </w:r>
      <w:r w:rsidR="005B3029">
        <w:rPr>
          <w:rFonts w:ascii="Arial" w:eastAsia="Arial" w:hAnsi="Arial" w:cs="Arial"/>
        </w:rPr>
        <w:t xml:space="preserve"> </w:t>
      </w:r>
      <w:r w:rsidR="00DD76E8">
        <w:rPr>
          <w:rFonts w:ascii="Arial" w:eastAsia="Arial" w:hAnsi="Arial" w:cs="Arial"/>
        </w:rPr>
        <w:t xml:space="preserve">můžete </w:t>
      </w:r>
      <w:r w:rsidR="005B3029">
        <w:rPr>
          <w:rFonts w:ascii="Arial" w:eastAsia="Arial" w:hAnsi="Arial" w:cs="Arial"/>
        </w:rPr>
        <w:t>nechat natónovat do dalších</w:t>
      </w:r>
      <w:r w:rsidR="003D4652">
        <w:rPr>
          <w:rFonts w:ascii="Arial" w:eastAsia="Arial" w:hAnsi="Arial" w:cs="Arial"/>
        </w:rPr>
        <w:t xml:space="preserve"> </w:t>
      </w:r>
      <w:r w:rsidR="00DD76E8">
        <w:rPr>
          <w:rFonts w:ascii="Arial" w:eastAsia="Arial" w:hAnsi="Arial" w:cs="Arial"/>
        </w:rPr>
        <w:t xml:space="preserve">20 000 barev dle vlastního výběru. </w:t>
      </w:r>
    </w:p>
    <w:p w14:paraId="4962A3DA" w14:textId="1337E97B" w:rsidR="00A85A59" w:rsidRDefault="009C2C38" w:rsidP="00A85A59">
      <w:pPr>
        <w:spacing w:after="0" w:line="240" w:lineRule="auto"/>
        <w:rPr>
          <w:rFonts w:ascii="Arial" w:eastAsia="Arial" w:hAnsi="Arial" w:cs="Arial"/>
          <w:b/>
          <w:i/>
          <w:iCs/>
        </w:rPr>
      </w:pPr>
      <w:r>
        <w:rPr>
          <w:rFonts w:ascii="Arial" w:eastAsia="Arial" w:hAnsi="Arial" w:cs="Arial"/>
          <w:b/>
          <w:i/>
          <w:iCs/>
        </w:rPr>
        <w:t>Multifunkční</w:t>
      </w:r>
      <w:r w:rsidR="0072196D">
        <w:rPr>
          <w:rFonts w:ascii="Arial" w:eastAsia="Arial" w:hAnsi="Arial" w:cs="Arial"/>
          <w:b/>
          <w:i/>
          <w:iCs/>
        </w:rPr>
        <w:t xml:space="preserve"> nátěr zvládne vše</w:t>
      </w:r>
      <w:r w:rsidR="00925163">
        <w:rPr>
          <w:rFonts w:ascii="Arial" w:eastAsia="Arial" w:hAnsi="Arial" w:cs="Arial"/>
          <w:b/>
          <w:i/>
          <w:iCs/>
        </w:rPr>
        <w:t xml:space="preserve"> </w:t>
      </w:r>
    </w:p>
    <w:p w14:paraId="3D5D8D9C" w14:textId="52BF3CCD" w:rsidR="009F1A5A" w:rsidRDefault="009455D0" w:rsidP="00BE4D0B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iCs/>
        </w:rPr>
        <w:t>„</w:t>
      </w:r>
      <w:r w:rsidR="00E827E2">
        <w:rPr>
          <w:rFonts w:ascii="Arial" w:eastAsia="Arial" w:hAnsi="Arial" w:cs="Arial"/>
          <w:i/>
          <w:iCs/>
        </w:rPr>
        <w:t>Nová j</w:t>
      </w:r>
      <w:r w:rsidR="007A1EC1" w:rsidRPr="006350DB">
        <w:rPr>
          <w:rFonts w:ascii="Arial" w:eastAsia="Arial" w:hAnsi="Arial" w:cs="Arial"/>
          <w:i/>
          <w:iCs/>
        </w:rPr>
        <w:t xml:space="preserve">ednosložková akrylátová barva </w:t>
      </w:r>
      <w:proofErr w:type="spellStart"/>
      <w:r>
        <w:rPr>
          <w:rFonts w:ascii="Arial" w:eastAsia="Arial" w:hAnsi="Arial" w:cs="Arial"/>
          <w:i/>
          <w:iCs/>
        </w:rPr>
        <w:t>MultiTOP</w:t>
      </w:r>
      <w:proofErr w:type="spellEnd"/>
      <w:r>
        <w:rPr>
          <w:rFonts w:ascii="Arial" w:eastAsia="Arial" w:hAnsi="Arial" w:cs="Arial"/>
          <w:i/>
          <w:iCs/>
        </w:rPr>
        <w:t xml:space="preserve"> 9v1 </w:t>
      </w:r>
      <w:r w:rsidR="007A1EC1" w:rsidRPr="006350DB">
        <w:rPr>
          <w:rFonts w:ascii="Arial" w:eastAsia="Arial" w:hAnsi="Arial" w:cs="Arial"/>
          <w:i/>
          <w:iCs/>
        </w:rPr>
        <w:t>na vodní bázi</w:t>
      </w:r>
      <w:r w:rsidR="004C1928" w:rsidRPr="006350DB">
        <w:rPr>
          <w:rFonts w:ascii="Arial" w:eastAsia="Arial" w:hAnsi="Arial" w:cs="Arial"/>
          <w:i/>
          <w:iCs/>
        </w:rPr>
        <w:t xml:space="preserve"> </w:t>
      </w:r>
      <w:r w:rsidR="003F040F" w:rsidRPr="006350DB">
        <w:rPr>
          <w:rFonts w:ascii="Arial" w:eastAsia="Arial" w:hAnsi="Arial" w:cs="Arial"/>
          <w:i/>
          <w:iCs/>
        </w:rPr>
        <w:t xml:space="preserve">nabízí </w:t>
      </w:r>
      <w:r w:rsidR="00E4462F" w:rsidRPr="006350DB">
        <w:rPr>
          <w:rFonts w:ascii="Arial" w:eastAsia="Arial" w:hAnsi="Arial" w:cs="Arial"/>
          <w:i/>
          <w:iCs/>
        </w:rPr>
        <w:t xml:space="preserve">skutečně </w:t>
      </w:r>
      <w:r w:rsidR="00283B95" w:rsidRPr="006350DB">
        <w:rPr>
          <w:rFonts w:ascii="Arial" w:eastAsia="Arial" w:hAnsi="Arial" w:cs="Arial"/>
          <w:i/>
          <w:iCs/>
        </w:rPr>
        <w:t>široké</w:t>
      </w:r>
      <w:r w:rsidR="003F040F" w:rsidRPr="006350DB">
        <w:rPr>
          <w:rFonts w:ascii="Arial" w:eastAsia="Arial" w:hAnsi="Arial" w:cs="Arial"/>
          <w:i/>
          <w:iCs/>
        </w:rPr>
        <w:t xml:space="preserve"> použití. </w:t>
      </w:r>
      <w:r w:rsidR="00E4462F" w:rsidRPr="006350DB">
        <w:rPr>
          <w:rFonts w:ascii="Arial" w:eastAsia="Arial" w:hAnsi="Arial" w:cs="Arial"/>
          <w:i/>
          <w:iCs/>
        </w:rPr>
        <w:t xml:space="preserve">Je </w:t>
      </w:r>
      <w:r w:rsidR="0062127E" w:rsidRPr="006350DB">
        <w:rPr>
          <w:rFonts w:ascii="Arial" w:eastAsia="Arial" w:hAnsi="Arial" w:cs="Arial"/>
          <w:i/>
          <w:iCs/>
        </w:rPr>
        <w:t>určena</w:t>
      </w:r>
      <w:r w:rsidR="00E4462F" w:rsidRPr="006350DB">
        <w:rPr>
          <w:rFonts w:ascii="Arial" w:eastAsia="Arial" w:hAnsi="Arial" w:cs="Arial"/>
          <w:i/>
          <w:iCs/>
        </w:rPr>
        <w:t xml:space="preserve"> na</w:t>
      </w:r>
      <w:r w:rsidR="007A1EC1" w:rsidRPr="006350DB">
        <w:rPr>
          <w:rFonts w:ascii="Arial" w:eastAsia="Arial" w:hAnsi="Arial" w:cs="Arial"/>
          <w:i/>
          <w:iCs/>
        </w:rPr>
        <w:t xml:space="preserve"> různé </w:t>
      </w:r>
      <w:r w:rsidR="00ED6598" w:rsidRPr="006350DB">
        <w:rPr>
          <w:rFonts w:ascii="Arial" w:eastAsia="Arial" w:hAnsi="Arial" w:cs="Arial"/>
          <w:i/>
          <w:iCs/>
        </w:rPr>
        <w:t xml:space="preserve">druhy </w:t>
      </w:r>
      <w:r w:rsidR="007A1EC1" w:rsidRPr="006350DB">
        <w:rPr>
          <w:rFonts w:ascii="Arial" w:eastAsia="Arial" w:hAnsi="Arial" w:cs="Arial"/>
          <w:i/>
          <w:iCs/>
        </w:rPr>
        <w:t>povrch</w:t>
      </w:r>
      <w:r w:rsidR="00ED6598" w:rsidRPr="006350DB">
        <w:rPr>
          <w:rFonts w:ascii="Arial" w:eastAsia="Arial" w:hAnsi="Arial" w:cs="Arial"/>
          <w:i/>
          <w:iCs/>
        </w:rPr>
        <w:t>ů</w:t>
      </w:r>
      <w:r w:rsidR="007A1EC1" w:rsidRPr="006350DB">
        <w:rPr>
          <w:rFonts w:ascii="Arial" w:eastAsia="Arial" w:hAnsi="Arial" w:cs="Arial"/>
          <w:i/>
          <w:iCs/>
        </w:rPr>
        <w:t xml:space="preserve">, </w:t>
      </w:r>
      <w:r w:rsidR="00E7260E" w:rsidRPr="006350DB">
        <w:rPr>
          <w:rFonts w:ascii="Arial" w:eastAsia="Arial" w:hAnsi="Arial" w:cs="Arial"/>
          <w:i/>
          <w:iCs/>
        </w:rPr>
        <w:t xml:space="preserve">krásně </w:t>
      </w:r>
      <w:r w:rsidR="00BF5AA5" w:rsidRPr="006350DB">
        <w:rPr>
          <w:rFonts w:ascii="Arial" w:eastAsia="Arial" w:hAnsi="Arial" w:cs="Arial"/>
          <w:i/>
          <w:iCs/>
        </w:rPr>
        <w:t xml:space="preserve">na ně </w:t>
      </w:r>
      <w:r w:rsidR="00E7260E" w:rsidRPr="006350DB">
        <w:rPr>
          <w:rFonts w:ascii="Arial" w:eastAsia="Arial" w:hAnsi="Arial" w:cs="Arial"/>
          <w:i/>
          <w:iCs/>
        </w:rPr>
        <w:t>přilne a</w:t>
      </w:r>
      <w:r w:rsidR="007A1EC1" w:rsidRPr="006350DB">
        <w:rPr>
          <w:rFonts w:ascii="Arial" w:eastAsia="Arial" w:hAnsi="Arial" w:cs="Arial"/>
          <w:i/>
          <w:iCs/>
        </w:rPr>
        <w:t xml:space="preserve"> vytv</w:t>
      </w:r>
      <w:r w:rsidR="00E7260E" w:rsidRPr="006350DB">
        <w:rPr>
          <w:rFonts w:ascii="Arial" w:eastAsia="Arial" w:hAnsi="Arial" w:cs="Arial"/>
          <w:i/>
          <w:iCs/>
        </w:rPr>
        <w:t>oří</w:t>
      </w:r>
      <w:r w:rsidR="007A1EC1" w:rsidRPr="006350DB">
        <w:rPr>
          <w:rFonts w:ascii="Arial" w:eastAsia="Arial" w:hAnsi="Arial" w:cs="Arial"/>
          <w:i/>
          <w:iCs/>
        </w:rPr>
        <w:t xml:space="preserve"> extrémně odoln</w:t>
      </w:r>
      <w:r w:rsidR="00C05289" w:rsidRPr="006350DB">
        <w:rPr>
          <w:rFonts w:ascii="Arial" w:eastAsia="Arial" w:hAnsi="Arial" w:cs="Arial"/>
          <w:i/>
          <w:iCs/>
        </w:rPr>
        <w:t>ou</w:t>
      </w:r>
      <w:r w:rsidR="007A1EC1" w:rsidRPr="006350DB">
        <w:rPr>
          <w:rFonts w:ascii="Arial" w:eastAsia="Arial" w:hAnsi="Arial" w:cs="Arial"/>
          <w:i/>
          <w:iCs/>
        </w:rPr>
        <w:t>, pružn</w:t>
      </w:r>
      <w:r w:rsidR="00C05289" w:rsidRPr="006350DB">
        <w:rPr>
          <w:rFonts w:ascii="Arial" w:eastAsia="Arial" w:hAnsi="Arial" w:cs="Arial"/>
          <w:i/>
          <w:iCs/>
        </w:rPr>
        <w:t>ou</w:t>
      </w:r>
      <w:r w:rsidR="007A1EC1" w:rsidRPr="006350DB">
        <w:rPr>
          <w:rFonts w:ascii="Arial" w:eastAsia="Arial" w:hAnsi="Arial" w:cs="Arial"/>
          <w:i/>
          <w:iCs/>
        </w:rPr>
        <w:t xml:space="preserve"> a hedvábně matn</w:t>
      </w:r>
      <w:r w:rsidR="00C05289" w:rsidRPr="006350DB">
        <w:rPr>
          <w:rFonts w:ascii="Arial" w:eastAsia="Arial" w:hAnsi="Arial" w:cs="Arial"/>
          <w:i/>
          <w:iCs/>
        </w:rPr>
        <w:t>ou</w:t>
      </w:r>
      <w:r w:rsidR="007A1EC1" w:rsidRPr="006350DB">
        <w:rPr>
          <w:rFonts w:ascii="Arial" w:eastAsia="Arial" w:hAnsi="Arial" w:cs="Arial"/>
          <w:i/>
          <w:iCs/>
        </w:rPr>
        <w:t xml:space="preserve"> </w:t>
      </w:r>
      <w:r w:rsidR="00C05289" w:rsidRPr="006350DB">
        <w:rPr>
          <w:rFonts w:ascii="Arial" w:eastAsia="Arial" w:hAnsi="Arial" w:cs="Arial"/>
          <w:i/>
          <w:iCs/>
        </w:rPr>
        <w:t>vrstvu</w:t>
      </w:r>
      <w:r w:rsidR="007A1EC1" w:rsidRPr="006350DB">
        <w:rPr>
          <w:rFonts w:ascii="Arial" w:eastAsia="Arial" w:hAnsi="Arial" w:cs="Arial"/>
          <w:i/>
          <w:iCs/>
        </w:rPr>
        <w:t xml:space="preserve"> s dlouho</w:t>
      </w:r>
      <w:r w:rsidR="00E7260E" w:rsidRPr="006350DB">
        <w:rPr>
          <w:rFonts w:ascii="Arial" w:eastAsia="Arial" w:hAnsi="Arial" w:cs="Arial"/>
          <w:i/>
          <w:iCs/>
        </w:rPr>
        <w:t>u</w:t>
      </w:r>
      <w:r w:rsidR="007A1EC1" w:rsidRPr="006350DB">
        <w:rPr>
          <w:rFonts w:ascii="Arial" w:eastAsia="Arial" w:hAnsi="Arial" w:cs="Arial"/>
          <w:i/>
          <w:iCs/>
        </w:rPr>
        <w:t xml:space="preserve"> životností</w:t>
      </w:r>
      <w:r w:rsidR="004C1928" w:rsidRPr="006350DB">
        <w:rPr>
          <w:rFonts w:ascii="Arial" w:eastAsia="Arial" w:hAnsi="Arial" w:cs="Arial"/>
          <w:i/>
          <w:iCs/>
        </w:rPr>
        <w:t xml:space="preserve">. </w:t>
      </w:r>
      <w:r w:rsidR="00E7260E" w:rsidRPr="006350DB">
        <w:rPr>
          <w:rFonts w:ascii="Arial" w:eastAsia="Arial" w:hAnsi="Arial" w:cs="Arial"/>
          <w:i/>
          <w:iCs/>
        </w:rPr>
        <w:t xml:space="preserve">Navíc </w:t>
      </w:r>
      <w:r w:rsidR="00D876E5" w:rsidRPr="006350DB">
        <w:rPr>
          <w:rFonts w:ascii="Arial" w:eastAsia="Arial" w:hAnsi="Arial" w:cs="Arial"/>
          <w:i/>
          <w:iCs/>
        </w:rPr>
        <w:t>r</w:t>
      </w:r>
      <w:r w:rsidR="00A67DB8" w:rsidRPr="006350DB">
        <w:rPr>
          <w:rFonts w:ascii="Arial" w:eastAsia="Arial" w:hAnsi="Arial" w:cs="Arial"/>
          <w:i/>
          <w:iCs/>
        </w:rPr>
        <w:t xml:space="preserve">ychle schne a </w:t>
      </w:r>
      <w:r w:rsidR="00D876E5" w:rsidRPr="006350DB">
        <w:rPr>
          <w:rFonts w:ascii="Arial" w:eastAsia="Arial" w:hAnsi="Arial" w:cs="Arial"/>
          <w:i/>
          <w:iCs/>
        </w:rPr>
        <w:t xml:space="preserve">výborně kryje. </w:t>
      </w:r>
      <w:r w:rsidR="001A2CAC" w:rsidRPr="006350DB">
        <w:rPr>
          <w:rFonts w:ascii="Arial" w:eastAsia="Arial" w:hAnsi="Arial" w:cs="Arial"/>
          <w:i/>
          <w:iCs/>
        </w:rPr>
        <w:t>Lze ji použít v exteriéru</w:t>
      </w:r>
      <w:r w:rsidR="00EC4041">
        <w:rPr>
          <w:rFonts w:ascii="Arial" w:eastAsia="Arial" w:hAnsi="Arial" w:cs="Arial"/>
          <w:i/>
          <w:iCs/>
        </w:rPr>
        <w:t xml:space="preserve"> a</w:t>
      </w:r>
      <w:r w:rsidR="00BE77B2" w:rsidRPr="006350DB">
        <w:rPr>
          <w:rFonts w:ascii="Arial" w:eastAsia="Arial" w:hAnsi="Arial" w:cs="Arial"/>
          <w:i/>
          <w:iCs/>
        </w:rPr>
        <w:t xml:space="preserve"> interiéru </w:t>
      </w:r>
      <w:r w:rsidR="00EC4041">
        <w:rPr>
          <w:rFonts w:ascii="Arial" w:eastAsia="Arial" w:hAnsi="Arial" w:cs="Arial"/>
          <w:i/>
          <w:iCs/>
        </w:rPr>
        <w:t>a</w:t>
      </w:r>
      <w:r w:rsidR="00BE77B2" w:rsidRPr="006350DB">
        <w:rPr>
          <w:rFonts w:ascii="Arial" w:eastAsia="Arial" w:hAnsi="Arial" w:cs="Arial"/>
          <w:i/>
          <w:iCs/>
        </w:rPr>
        <w:t xml:space="preserve"> díky protiskluzovému atestu </w:t>
      </w:r>
      <w:r w:rsidR="0062127E" w:rsidRPr="006350DB">
        <w:rPr>
          <w:rFonts w:ascii="Arial" w:eastAsia="Arial" w:hAnsi="Arial" w:cs="Arial"/>
          <w:i/>
          <w:iCs/>
        </w:rPr>
        <w:t>je vhodná i na pochozí plochy</w:t>
      </w:r>
      <w:r w:rsidR="00C36B44" w:rsidRPr="006350DB">
        <w:rPr>
          <w:rFonts w:ascii="Arial" w:eastAsia="Arial" w:hAnsi="Arial" w:cs="Arial"/>
          <w:i/>
          <w:iCs/>
        </w:rPr>
        <w:t>,“</w:t>
      </w:r>
      <w:r w:rsidR="00C36B44">
        <w:rPr>
          <w:rFonts w:ascii="Arial" w:eastAsia="Arial" w:hAnsi="Arial" w:cs="Arial"/>
        </w:rPr>
        <w:t xml:space="preserve"> </w:t>
      </w:r>
      <w:r w:rsidR="003E1F6A">
        <w:rPr>
          <w:rFonts w:ascii="Arial" w:eastAsia="Arial" w:hAnsi="Arial" w:cs="Arial"/>
        </w:rPr>
        <w:t>doplňuje</w:t>
      </w:r>
      <w:r w:rsidR="006350DB">
        <w:rPr>
          <w:rFonts w:ascii="Arial" w:eastAsia="Arial" w:hAnsi="Arial" w:cs="Arial"/>
        </w:rPr>
        <w:t xml:space="preserve"> Radek Kříž, technický poradce značky Balakryl</w:t>
      </w:r>
      <w:r w:rsidR="0062127E">
        <w:rPr>
          <w:rFonts w:ascii="Arial" w:eastAsia="Arial" w:hAnsi="Arial" w:cs="Arial"/>
        </w:rPr>
        <w:t xml:space="preserve">. </w:t>
      </w:r>
    </w:p>
    <w:p w14:paraId="33C17EF5" w14:textId="0CF2AB5A" w:rsidR="0062127E" w:rsidRPr="0062127E" w:rsidRDefault="00B960F3" w:rsidP="0062127E">
      <w:pPr>
        <w:spacing w:after="0" w:line="240" w:lineRule="auto"/>
        <w:rPr>
          <w:rFonts w:ascii="Arial" w:eastAsia="Arial" w:hAnsi="Arial" w:cs="Arial"/>
          <w:b/>
          <w:i/>
          <w:iCs/>
        </w:rPr>
      </w:pPr>
      <w:r>
        <w:rPr>
          <w:rFonts w:ascii="Arial" w:eastAsia="Arial" w:hAnsi="Arial" w:cs="Arial"/>
          <w:b/>
          <w:i/>
          <w:iCs/>
        </w:rPr>
        <w:t>Vyzrajte na rez</w:t>
      </w:r>
    </w:p>
    <w:p w14:paraId="69D69764" w14:textId="053632A8" w:rsidR="006E6933" w:rsidRDefault="00A10780" w:rsidP="004A4BB8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Díky tomu, že má </w:t>
      </w:r>
      <w:proofErr w:type="spellStart"/>
      <w:r w:rsidR="00364BB5">
        <w:rPr>
          <w:rFonts w:ascii="Arial" w:eastAsia="Arial" w:hAnsi="Arial" w:cs="Arial"/>
        </w:rPr>
        <w:t>MultiTOP</w:t>
      </w:r>
      <w:proofErr w:type="spellEnd"/>
      <w:r w:rsidR="00364BB5">
        <w:rPr>
          <w:rFonts w:ascii="Arial" w:eastAsia="Arial" w:hAnsi="Arial" w:cs="Arial"/>
        </w:rPr>
        <w:t xml:space="preserve"> 9v1 antikorozní </w:t>
      </w:r>
      <w:r>
        <w:rPr>
          <w:rFonts w:ascii="Arial" w:eastAsia="Arial" w:hAnsi="Arial" w:cs="Arial"/>
        </w:rPr>
        <w:t xml:space="preserve">atest, </w:t>
      </w:r>
      <w:r w:rsidR="00FE0D80">
        <w:rPr>
          <w:rFonts w:ascii="Arial" w:eastAsia="Arial" w:hAnsi="Arial" w:cs="Arial"/>
        </w:rPr>
        <w:t>můžete</w:t>
      </w:r>
      <w:r>
        <w:rPr>
          <w:rFonts w:ascii="Arial" w:eastAsia="Arial" w:hAnsi="Arial" w:cs="Arial"/>
        </w:rPr>
        <w:t xml:space="preserve"> ho aplikovat přímo na </w:t>
      </w:r>
      <w:r w:rsidR="00F643FC">
        <w:rPr>
          <w:rFonts w:ascii="Arial" w:eastAsia="Arial" w:hAnsi="Arial" w:cs="Arial"/>
        </w:rPr>
        <w:t xml:space="preserve">připravený </w:t>
      </w:r>
      <w:r>
        <w:rPr>
          <w:rFonts w:ascii="Arial" w:eastAsia="Arial" w:hAnsi="Arial" w:cs="Arial"/>
        </w:rPr>
        <w:t xml:space="preserve">podklad bez použití </w:t>
      </w:r>
      <w:r w:rsidR="003C6FE8">
        <w:rPr>
          <w:rFonts w:ascii="Arial" w:eastAsia="Arial" w:hAnsi="Arial" w:cs="Arial"/>
        </w:rPr>
        <w:t>základního nátěru</w:t>
      </w:r>
      <w:r>
        <w:rPr>
          <w:rFonts w:ascii="Arial" w:eastAsia="Arial" w:hAnsi="Arial" w:cs="Arial"/>
        </w:rPr>
        <w:t xml:space="preserve">. </w:t>
      </w:r>
      <w:r w:rsidR="003C6FE8">
        <w:rPr>
          <w:rFonts w:ascii="Arial" w:eastAsia="Arial" w:hAnsi="Arial" w:cs="Arial"/>
        </w:rPr>
        <w:t xml:space="preserve">To oceníte </w:t>
      </w:r>
      <w:r w:rsidR="00FE0D80">
        <w:rPr>
          <w:rFonts w:ascii="Arial" w:eastAsia="Arial" w:hAnsi="Arial" w:cs="Arial"/>
        </w:rPr>
        <w:t xml:space="preserve">zejména při natírání kovového balkonového zábradlí. </w:t>
      </w:r>
      <w:r w:rsidR="00474D7B">
        <w:rPr>
          <w:rFonts w:ascii="Arial" w:eastAsia="Arial" w:hAnsi="Arial" w:cs="Arial"/>
        </w:rPr>
        <w:t xml:space="preserve">Po </w:t>
      </w:r>
      <w:r w:rsidR="0065720D">
        <w:rPr>
          <w:rFonts w:ascii="Arial" w:eastAsia="Arial" w:hAnsi="Arial" w:cs="Arial"/>
        </w:rPr>
        <w:t>roz</w:t>
      </w:r>
      <w:r w:rsidR="00474D7B">
        <w:rPr>
          <w:rFonts w:ascii="Arial" w:eastAsia="Arial" w:hAnsi="Arial" w:cs="Arial"/>
        </w:rPr>
        <w:t>montování n</w:t>
      </w:r>
      <w:r w:rsidR="000C5CFE">
        <w:rPr>
          <w:rFonts w:ascii="Arial" w:eastAsia="Arial" w:hAnsi="Arial" w:cs="Arial"/>
        </w:rPr>
        <w:t xml:space="preserve">ejprve </w:t>
      </w:r>
      <w:r w:rsidR="00435498">
        <w:rPr>
          <w:rFonts w:ascii="Arial" w:eastAsia="Arial" w:hAnsi="Arial" w:cs="Arial"/>
        </w:rPr>
        <w:t>z</w:t>
      </w:r>
      <w:r w:rsidR="00440EED">
        <w:rPr>
          <w:rFonts w:ascii="Arial" w:eastAsia="Arial" w:hAnsi="Arial" w:cs="Arial"/>
        </w:rPr>
        <w:t> </w:t>
      </w:r>
      <w:r w:rsidR="00435498">
        <w:rPr>
          <w:rFonts w:ascii="Arial" w:eastAsia="Arial" w:hAnsi="Arial" w:cs="Arial"/>
        </w:rPr>
        <w:t>povrc</w:t>
      </w:r>
      <w:r w:rsidR="00440EED">
        <w:rPr>
          <w:rFonts w:ascii="Arial" w:eastAsia="Arial" w:hAnsi="Arial" w:cs="Arial"/>
        </w:rPr>
        <w:t>hu pomocí ocelového kartáče</w:t>
      </w:r>
      <w:r w:rsidR="00AD005B">
        <w:rPr>
          <w:rFonts w:ascii="Arial" w:eastAsia="Arial" w:hAnsi="Arial" w:cs="Arial"/>
        </w:rPr>
        <w:t xml:space="preserve"> a brusné houby</w:t>
      </w:r>
      <w:r w:rsidR="000C5CFE">
        <w:rPr>
          <w:rFonts w:ascii="Arial" w:eastAsia="Arial" w:hAnsi="Arial" w:cs="Arial"/>
        </w:rPr>
        <w:t xml:space="preserve"> </w:t>
      </w:r>
      <w:r w:rsidR="00440EED">
        <w:rPr>
          <w:rFonts w:ascii="Arial" w:eastAsia="Arial" w:hAnsi="Arial" w:cs="Arial"/>
        </w:rPr>
        <w:t>odstraňte</w:t>
      </w:r>
      <w:r w:rsidR="000C5CFE">
        <w:rPr>
          <w:rFonts w:ascii="Arial" w:eastAsia="Arial" w:hAnsi="Arial" w:cs="Arial"/>
        </w:rPr>
        <w:t xml:space="preserve"> </w:t>
      </w:r>
      <w:r w:rsidR="00AD005B">
        <w:rPr>
          <w:rFonts w:ascii="Arial" w:eastAsia="Arial" w:hAnsi="Arial" w:cs="Arial"/>
        </w:rPr>
        <w:t xml:space="preserve">rez a </w:t>
      </w:r>
      <w:r w:rsidR="00435498">
        <w:rPr>
          <w:rFonts w:ascii="Arial" w:eastAsia="Arial" w:hAnsi="Arial" w:cs="Arial"/>
        </w:rPr>
        <w:t>star</w:t>
      </w:r>
      <w:r w:rsidR="00440EED">
        <w:rPr>
          <w:rFonts w:ascii="Arial" w:eastAsia="Arial" w:hAnsi="Arial" w:cs="Arial"/>
        </w:rPr>
        <w:t>é</w:t>
      </w:r>
      <w:r w:rsidR="00435498">
        <w:rPr>
          <w:rFonts w:ascii="Arial" w:eastAsia="Arial" w:hAnsi="Arial" w:cs="Arial"/>
        </w:rPr>
        <w:t xml:space="preserve"> nepřilnav</w:t>
      </w:r>
      <w:r w:rsidR="00440EED">
        <w:rPr>
          <w:rFonts w:ascii="Arial" w:eastAsia="Arial" w:hAnsi="Arial" w:cs="Arial"/>
        </w:rPr>
        <w:t>é</w:t>
      </w:r>
      <w:r w:rsidR="00435498">
        <w:rPr>
          <w:rFonts w:ascii="Arial" w:eastAsia="Arial" w:hAnsi="Arial" w:cs="Arial"/>
        </w:rPr>
        <w:t xml:space="preserve"> nátěr</w:t>
      </w:r>
      <w:r w:rsidR="00440EED">
        <w:rPr>
          <w:rFonts w:ascii="Arial" w:eastAsia="Arial" w:hAnsi="Arial" w:cs="Arial"/>
        </w:rPr>
        <w:t xml:space="preserve">y. </w:t>
      </w:r>
      <w:r w:rsidR="00450C31">
        <w:rPr>
          <w:rFonts w:ascii="Arial" w:eastAsia="Arial" w:hAnsi="Arial" w:cs="Arial"/>
        </w:rPr>
        <w:t xml:space="preserve">Poté zábradlí omeťte, odmastěte a opláchněte čistou vodou. </w:t>
      </w:r>
      <w:r w:rsidR="00DB3C4E">
        <w:rPr>
          <w:rFonts w:ascii="Arial" w:eastAsia="Arial" w:hAnsi="Arial" w:cs="Arial"/>
        </w:rPr>
        <w:t xml:space="preserve">Otvory </w:t>
      </w:r>
      <w:r w:rsidR="002704ED">
        <w:rPr>
          <w:rFonts w:ascii="Arial" w:eastAsia="Arial" w:hAnsi="Arial" w:cs="Arial"/>
        </w:rPr>
        <w:t>pro</w:t>
      </w:r>
      <w:r w:rsidR="00DB3C4E">
        <w:rPr>
          <w:rFonts w:ascii="Arial" w:eastAsia="Arial" w:hAnsi="Arial" w:cs="Arial"/>
        </w:rPr>
        <w:t xml:space="preserve"> šrouby</w:t>
      </w:r>
      <w:r w:rsidR="00763A6E">
        <w:rPr>
          <w:rFonts w:ascii="Arial" w:eastAsia="Arial" w:hAnsi="Arial" w:cs="Arial"/>
        </w:rPr>
        <w:t xml:space="preserve"> </w:t>
      </w:r>
      <w:r w:rsidR="00045930">
        <w:rPr>
          <w:rFonts w:ascii="Arial" w:eastAsia="Arial" w:hAnsi="Arial" w:cs="Arial"/>
        </w:rPr>
        <w:t xml:space="preserve">zakryjte, aby do nich </w:t>
      </w:r>
      <w:r w:rsidR="00E25A37">
        <w:rPr>
          <w:rFonts w:ascii="Arial" w:eastAsia="Arial" w:hAnsi="Arial" w:cs="Arial"/>
        </w:rPr>
        <w:t xml:space="preserve">nezatekla </w:t>
      </w:r>
      <w:r w:rsidR="000D0FCD">
        <w:rPr>
          <w:rFonts w:ascii="Arial" w:eastAsia="Arial" w:hAnsi="Arial" w:cs="Arial"/>
        </w:rPr>
        <w:t>barva</w:t>
      </w:r>
      <w:r w:rsidR="00E02FD4">
        <w:rPr>
          <w:rFonts w:ascii="Arial" w:eastAsia="Arial" w:hAnsi="Arial" w:cs="Arial"/>
        </w:rPr>
        <w:t>.</w:t>
      </w:r>
      <w:r w:rsidR="00C546B0">
        <w:rPr>
          <w:rFonts w:ascii="Arial" w:eastAsia="Arial" w:hAnsi="Arial" w:cs="Arial"/>
        </w:rPr>
        <w:t xml:space="preserve"> </w:t>
      </w:r>
      <w:r w:rsidR="006730BE">
        <w:rPr>
          <w:rFonts w:ascii="Arial" w:eastAsia="Arial" w:hAnsi="Arial" w:cs="Arial"/>
        </w:rPr>
        <w:t>D</w:t>
      </w:r>
      <w:r w:rsidR="00494DFF">
        <w:rPr>
          <w:rFonts w:ascii="Arial" w:eastAsia="Arial" w:hAnsi="Arial" w:cs="Arial"/>
        </w:rPr>
        <w:t xml:space="preserve">ůkladně </w:t>
      </w:r>
      <w:r w:rsidR="006730BE">
        <w:rPr>
          <w:rFonts w:ascii="Arial" w:eastAsia="Arial" w:hAnsi="Arial" w:cs="Arial"/>
        </w:rPr>
        <w:t xml:space="preserve">ji </w:t>
      </w:r>
      <w:r w:rsidR="00494DFF">
        <w:rPr>
          <w:rFonts w:ascii="Arial" w:eastAsia="Arial" w:hAnsi="Arial" w:cs="Arial"/>
        </w:rPr>
        <w:t xml:space="preserve">rozmíchejte a nanášejte </w:t>
      </w:r>
      <w:r w:rsidR="009F3C93">
        <w:rPr>
          <w:rFonts w:ascii="Arial" w:eastAsia="Arial" w:hAnsi="Arial" w:cs="Arial"/>
        </w:rPr>
        <w:t xml:space="preserve">plochým štětcem </w:t>
      </w:r>
      <w:r w:rsidR="00AB65E4">
        <w:rPr>
          <w:rFonts w:ascii="Arial" w:eastAsia="Arial" w:hAnsi="Arial" w:cs="Arial"/>
        </w:rPr>
        <w:t xml:space="preserve">nebo lakovacím válečkem </w:t>
      </w:r>
      <w:r w:rsidR="00494DFF">
        <w:rPr>
          <w:rFonts w:ascii="Arial" w:eastAsia="Arial" w:hAnsi="Arial" w:cs="Arial"/>
        </w:rPr>
        <w:t xml:space="preserve">na suchý </w:t>
      </w:r>
      <w:r w:rsidR="009F3C93">
        <w:rPr>
          <w:rFonts w:ascii="Arial" w:eastAsia="Arial" w:hAnsi="Arial" w:cs="Arial"/>
        </w:rPr>
        <w:t>a čistý povrch</w:t>
      </w:r>
      <w:r w:rsidR="00AB65E4">
        <w:rPr>
          <w:rFonts w:ascii="Arial" w:eastAsia="Arial" w:hAnsi="Arial" w:cs="Arial"/>
        </w:rPr>
        <w:t>, a to</w:t>
      </w:r>
      <w:r w:rsidR="009F3C93">
        <w:rPr>
          <w:rFonts w:ascii="Arial" w:eastAsia="Arial" w:hAnsi="Arial" w:cs="Arial"/>
        </w:rPr>
        <w:t xml:space="preserve"> ve 2–3 vrstvách s odstupem </w:t>
      </w:r>
      <w:r w:rsidR="002905C0">
        <w:rPr>
          <w:rFonts w:ascii="Arial" w:eastAsia="Arial" w:hAnsi="Arial" w:cs="Arial"/>
        </w:rPr>
        <w:t>4 hodin.</w:t>
      </w:r>
      <w:r w:rsidR="005D7F24" w:rsidRPr="005D7F24">
        <w:rPr>
          <w:rFonts w:ascii="Arial" w:eastAsia="Arial" w:hAnsi="Arial" w:cs="Arial"/>
        </w:rPr>
        <w:t xml:space="preserve"> </w:t>
      </w:r>
      <w:r w:rsidR="005D7F24">
        <w:rPr>
          <w:rFonts w:ascii="Arial" w:eastAsia="Arial" w:hAnsi="Arial" w:cs="Arial"/>
        </w:rPr>
        <w:t xml:space="preserve">Jednotlivá pole zábradlí pak natírejte ve vodorovné poloze. Nezapomeňte na </w:t>
      </w:r>
      <w:r w:rsidR="00A97BDE">
        <w:rPr>
          <w:rFonts w:ascii="Arial" w:eastAsia="Arial" w:hAnsi="Arial" w:cs="Arial"/>
        </w:rPr>
        <w:t xml:space="preserve">kovové </w:t>
      </w:r>
      <w:r w:rsidR="005D7F24">
        <w:rPr>
          <w:rFonts w:ascii="Arial" w:eastAsia="Arial" w:hAnsi="Arial" w:cs="Arial"/>
        </w:rPr>
        <w:t>sloupky.</w:t>
      </w:r>
    </w:p>
    <w:p w14:paraId="2527396C" w14:textId="1BD2FA9A" w:rsidR="008C624E" w:rsidRPr="008C624E" w:rsidRDefault="007B6188" w:rsidP="00023F75">
      <w:pPr>
        <w:spacing w:after="0" w:line="240" w:lineRule="auto"/>
        <w:rPr>
          <w:rFonts w:ascii="Arial" w:eastAsia="Arial" w:hAnsi="Arial" w:cs="Arial"/>
          <w:b/>
          <w:i/>
          <w:iCs/>
        </w:rPr>
      </w:pPr>
      <w:r>
        <w:rPr>
          <w:rFonts w:ascii="Arial" w:eastAsia="Arial" w:hAnsi="Arial" w:cs="Arial"/>
          <w:b/>
          <w:i/>
          <w:iCs/>
        </w:rPr>
        <w:t xml:space="preserve">Čas </w:t>
      </w:r>
      <w:r w:rsidR="00992DEC">
        <w:rPr>
          <w:rFonts w:ascii="Arial" w:eastAsia="Arial" w:hAnsi="Arial" w:cs="Arial"/>
          <w:b/>
          <w:i/>
          <w:iCs/>
        </w:rPr>
        <w:t>balkon</w:t>
      </w:r>
      <w:r w:rsidRPr="007B6188">
        <w:rPr>
          <w:rFonts w:ascii="Arial" w:eastAsia="Arial" w:hAnsi="Arial" w:cs="Arial"/>
          <w:b/>
          <w:i/>
          <w:iCs/>
        </w:rPr>
        <w:t xml:space="preserve"> </w:t>
      </w:r>
      <w:r>
        <w:rPr>
          <w:rFonts w:ascii="Arial" w:eastAsia="Arial" w:hAnsi="Arial" w:cs="Arial"/>
          <w:b/>
          <w:i/>
          <w:iCs/>
        </w:rPr>
        <w:t>zabydlet</w:t>
      </w:r>
    </w:p>
    <w:p w14:paraId="30BA3EBC" w14:textId="6CDB7BD6" w:rsidR="00914625" w:rsidRDefault="00E61768" w:rsidP="00327C8A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Až zábradlí zcela zaschne</w:t>
      </w:r>
      <w:r w:rsidR="003A5D67">
        <w:rPr>
          <w:rFonts w:ascii="Arial" w:eastAsia="Arial" w:hAnsi="Arial" w:cs="Arial"/>
        </w:rPr>
        <w:t>,</w:t>
      </w:r>
      <w:r w:rsidR="00DB1EA9">
        <w:rPr>
          <w:rFonts w:ascii="Arial" w:eastAsia="Arial" w:hAnsi="Arial" w:cs="Arial"/>
        </w:rPr>
        <w:t xml:space="preserve"> namontuj</w:t>
      </w:r>
      <w:r w:rsidR="003A5D67">
        <w:rPr>
          <w:rFonts w:ascii="Arial" w:eastAsia="Arial" w:hAnsi="Arial" w:cs="Arial"/>
        </w:rPr>
        <w:t>te</w:t>
      </w:r>
      <w:r w:rsidR="00DB1EA9">
        <w:rPr>
          <w:rFonts w:ascii="Arial" w:eastAsia="Arial" w:hAnsi="Arial" w:cs="Arial"/>
        </w:rPr>
        <w:t xml:space="preserve"> ho zpět na své místo</w:t>
      </w:r>
      <w:r w:rsidR="003A5D67">
        <w:rPr>
          <w:rFonts w:ascii="Arial" w:eastAsia="Arial" w:hAnsi="Arial" w:cs="Arial"/>
        </w:rPr>
        <w:t xml:space="preserve">. </w:t>
      </w:r>
      <w:r w:rsidR="00217DDF">
        <w:rPr>
          <w:rFonts w:ascii="Arial" w:eastAsia="Arial" w:hAnsi="Arial" w:cs="Arial"/>
        </w:rPr>
        <w:t>Pokud</w:t>
      </w:r>
      <w:r w:rsidR="003A5D67">
        <w:rPr>
          <w:rFonts w:ascii="Arial" w:eastAsia="Arial" w:hAnsi="Arial" w:cs="Arial"/>
        </w:rPr>
        <w:t xml:space="preserve"> </w:t>
      </w:r>
      <w:r w:rsidR="00217DDF">
        <w:rPr>
          <w:rFonts w:ascii="Arial" w:eastAsia="Arial" w:hAnsi="Arial" w:cs="Arial"/>
        </w:rPr>
        <w:t>chcete</w:t>
      </w:r>
      <w:r w:rsidR="008C1FAB">
        <w:rPr>
          <w:rFonts w:ascii="Arial" w:eastAsia="Arial" w:hAnsi="Arial" w:cs="Arial"/>
        </w:rPr>
        <w:t xml:space="preserve"> využít prostor k relaxaci</w:t>
      </w:r>
      <w:r w:rsidR="00217DDF">
        <w:rPr>
          <w:rFonts w:ascii="Arial" w:eastAsia="Arial" w:hAnsi="Arial" w:cs="Arial"/>
        </w:rPr>
        <w:t xml:space="preserve">, </w:t>
      </w:r>
      <w:r w:rsidR="008C1FAB">
        <w:rPr>
          <w:rFonts w:ascii="Arial" w:eastAsia="Arial" w:hAnsi="Arial" w:cs="Arial"/>
        </w:rPr>
        <w:t xml:space="preserve">nesmí </w:t>
      </w:r>
      <w:r w:rsidR="007F1FFC">
        <w:rPr>
          <w:rFonts w:ascii="Arial" w:eastAsia="Arial" w:hAnsi="Arial" w:cs="Arial"/>
        </w:rPr>
        <w:t>c</w:t>
      </w:r>
      <w:r w:rsidR="005C410B">
        <w:rPr>
          <w:rFonts w:ascii="Arial" w:eastAsia="Arial" w:hAnsi="Arial" w:cs="Arial"/>
        </w:rPr>
        <w:t>hybět</w:t>
      </w:r>
      <w:r w:rsidR="00F24D87">
        <w:rPr>
          <w:rFonts w:ascii="Arial" w:eastAsia="Arial" w:hAnsi="Arial" w:cs="Arial"/>
        </w:rPr>
        <w:t xml:space="preserve"> dřevěné posezen</w:t>
      </w:r>
      <w:r w:rsidR="007510B9">
        <w:rPr>
          <w:rFonts w:ascii="Arial" w:eastAsia="Arial" w:hAnsi="Arial" w:cs="Arial"/>
        </w:rPr>
        <w:t>í</w:t>
      </w:r>
      <w:r w:rsidR="008C1FAB">
        <w:rPr>
          <w:rFonts w:ascii="Arial" w:eastAsia="Arial" w:hAnsi="Arial" w:cs="Arial"/>
        </w:rPr>
        <w:t>.</w:t>
      </w:r>
      <w:r w:rsidR="007510B9">
        <w:rPr>
          <w:rFonts w:ascii="Arial" w:eastAsia="Arial" w:hAnsi="Arial" w:cs="Arial"/>
        </w:rPr>
        <w:t xml:space="preserve"> </w:t>
      </w:r>
      <w:r w:rsidR="00004B71" w:rsidRPr="00C16CB0">
        <w:rPr>
          <w:rFonts w:ascii="Arial" w:eastAsia="Arial" w:hAnsi="Arial" w:cs="Arial"/>
          <w:i/>
          <w:iCs/>
        </w:rPr>
        <w:t>„</w:t>
      </w:r>
      <w:r w:rsidR="007510B9" w:rsidRPr="00486FAF">
        <w:rPr>
          <w:rFonts w:ascii="Arial" w:eastAsia="Arial" w:hAnsi="Arial" w:cs="Arial"/>
          <w:i/>
          <w:iCs/>
        </w:rPr>
        <w:t xml:space="preserve">Povrch dřeva nejprve </w:t>
      </w:r>
      <w:r w:rsidR="00930811" w:rsidRPr="00486FAF">
        <w:rPr>
          <w:rFonts w:ascii="Arial" w:eastAsia="Arial" w:hAnsi="Arial" w:cs="Arial"/>
          <w:i/>
          <w:iCs/>
        </w:rPr>
        <w:t>zbruste a</w:t>
      </w:r>
      <w:r w:rsidR="00C33FAC" w:rsidRPr="00486FAF">
        <w:rPr>
          <w:rFonts w:ascii="Arial" w:eastAsia="Arial" w:hAnsi="Arial" w:cs="Arial"/>
          <w:i/>
          <w:iCs/>
        </w:rPr>
        <w:t xml:space="preserve"> zbavte</w:t>
      </w:r>
      <w:r w:rsidR="00930811" w:rsidRPr="00486FAF">
        <w:rPr>
          <w:rFonts w:ascii="Arial" w:eastAsia="Arial" w:hAnsi="Arial" w:cs="Arial"/>
          <w:i/>
          <w:iCs/>
        </w:rPr>
        <w:t xml:space="preserve"> ho</w:t>
      </w:r>
      <w:r w:rsidR="00C33FAC" w:rsidRPr="00486FAF">
        <w:rPr>
          <w:rFonts w:ascii="Arial" w:eastAsia="Arial" w:hAnsi="Arial" w:cs="Arial"/>
          <w:i/>
          <w:iCs/>
        </w:rPr>
        <w:t xml:space="preserve"> </w:t>
      </w:r>
      <w:r w:rsidR="00930811" w:rsidRPr="00486FAF">
        <w:rPr>
          <w:rFonts w:ascii="Arial" w:eastAsia="Arial" w:hAnsi="Arial" w:cs="Arial"/>
          <w:i/>
          <w:iCs/>
        </w:rPr>
        <w:t xml:space="preserve">vosku, mastnot, pryskyřice i případných starých nesoudržných nátěrů. </w:t>
      </w:r>
      <w:r w:rsidR="000F3A5B" w:rsidRPr="00486FAF">
        <w:rPr>
          <w:rFonts w:ascii="Arial" w:eastAsia="Arial" w:hAnsi="Arial" w:cs="Arial"/>
          <w:i/>
          <w:iCs/>
        </w:rPr>
        <w:t xml:space="preserve">Omeťte ho od prachu a natírejte ve </w:t>
      </w:r>
      <w:r w:rsidR="002A0138" w:rsidRPr="00486FAF">
        <w:rPr>
          <w:rFonts w:ascii="Arial" w:eastAsia="Arial" w:hAnsi="Arial" w:cs="Arial"/>
          <w:i/>
          <w:iCs/>
        </w:rPr>
        <w:t>směru vláken dřeva.</w:t>
      </w:r>
      <w:r w:rsidR="00174C5F" w:rsidRPr="00486FAF">
        <w:rPr>
          <w:rFonts w:ascii="Arial" w:eastAsia="Arial" w:hAnsi="Arial" w:cs="Arial"/>
          <w:i/>
          <w:iCs/>
        </w:rPr>
        <w:t xml:space="preserve"> V tomto případě si vystačíte se 2 </w:t>
      </w:r>
      <w:r w:rsidR="00863B01" w:rsidRPr="00486FAF">
        <w:rPr>
          <w:rFonts w:ascii="Arial" w:eastAsia="Arial" w:hAnsi="Arial" w:cs="Arial"/>
          <w:i/>
          <w:iCs/>
        </w:rPr>
        <w:t>nátěry, p</w:t>
      </w:r>
      <w:r w:rsidR="001D1C4C" w:rsidRPr="00486FAF">
        <w:rPr>
          <w:rFonts w:ascii="Arial" w:eastAsia="Arial" w:hAnsi="Arial" w:cs="Arial"/>
          <w:i/>
          <w:iCs/>
        </w:rPr>
        <w:t>řed nanesením druhé</w:t>
      </w:r>
      <w:r w:rsidR="00863B01" w:rsidRPr="00486FAF">
        <w:rPr>
          <w:rFonts w:ascii="Arial" w:eastAsia="Arial" w:hAnsi="Arial" w:cs="Arial"/>
          <w:i/>
          <w:iCs/>
        </w:rPr>
        <w:t xml:space="preserve"> vrstvy </w:t>
      </w:r>
      <w:r w:rsidR="001D1C4C" w:rsidRPr="00486FAF">
        <w:rPr>
          <w:rFonts w:ascii="Arial" w:eastAsia="Arial" w:hAnsi="Arial" w:cs="Arial"/>
          <w:i/>
          <w:iCs/>
        </w:rPr>
        <w:t xml:space="preserve">přitom povrch lehce </w:t>
      </w:r>
      <w:r w:rsidR="009A2126">
        <w:rPr>
          <w:rFonts w:ascii="Arial" w:eastAsia="Arial" w:hAnsi="Arial" w:cs="Arial"/>
          <w:i/>
          <w:iCs/>
        </w:rPr>
        <w:t>pře</w:t>
      </w:r>
      <w:r w:rsidR="001D1C4C" w:rsidRPr="00486FAF">
        <w:rPr>
          <w:rFonts w:ascii="Arial" w:eastAsia="Arial" w:hAnsi="Arial" w:cs="Arial"/>
          <w:i/>
          <w:iCs/>
        </w:rPr>
        <w:t>bruste</w:t>
      </w:r>
      <w:r w:rsidR="003D5809">
        <w:rPr>
          <w:rFonts w:ascii="Arial" w:eastAsia="Arial" w:hAnsi="Arial" w:cs="Arial"/>
          <w:i/>
          <w:iCs/>
        </w:rPr>
        <w:t xml:space="preserve"> brusnou houbou</w:t>
      </w:r>
      <w:r w:rsidR="00EF3C0C" w:rsidRPr="00486FAF">
        <w:rPr>
          <w:rFonts w:ascii="Arial" w:eastAsia="Arial" w:hAnsi="Arial" w:cs="Arial"/>
          <w:i/>
          <w:iCs/>
        </w:rPr>
        <w:t>,“</w:t>
      </w:r>
      <w:r w:rsidR="00EF3C0C" w:rsidRPr="00486FAF">
        <w:rPr>
          <w:rFonts w:ascii="Arial" w:eastAsia="Arial" w:hAnsi="Arial" w:cs="Arial"/>
        </w:rPr>
        <w:t xml:space="preserve"> </w:t>
      </w:r>
      <w:r w:rsidR="00486FAF">
        <w:rPr>
          <w:rFonts w:ascii="Arial" w:eastAsia="Arial" w:hAnsi="Arial" w:cs="Arial"/>
        </w:rPr>
        <w:t>radí Radek Kříž</w:t>
      </w:r>
      <w:r w:rsidR="001D1C4C">
        <w:rPr>
          <w:rFonts w:ascii="Arial" w:eastAsia="Arial" w:hAnsi="Arial" w:cs="Arial"/>
        </w:rPr>
        <w:t>.</w:t>
      </w:r>
    </w:p>
    <w:p w14:paraId="136319BA" w14:textId="35F75448" w:rsidR="00914625" w:rsidRPr="008C624E" w:rsidRDefault="00327C8A" w:rsidP="00914625">
      <w:pPr>
        <w:spacing w:after="0" w:line="240" w:lineRule="auto"/>
        <w:rPr>
          <w:rFonts w:ascii="Arial" w:eastAsia="Arial" w:hAnsi="Arial" w:cs="Arial"/>
          <w:b/>
          <w:i/>
          <w:iCs/>
        </w:rPr>
      </w:pPr>
      <w:r>
        <w:rPr>
          <w:rFonts w:ascii="Arial" w:eastAsia="Arial" w:hAnsi="Arial" w:cs="Arial"/>
          <w:b/>
          <w:i/>
          <w:iCs/>
        </w:rPr>
        <w:t>Dopřejte si soukromí</w:t>
      </w:r>
    </w:p>
    <w:p w14:paraId="74BAA4A2" w14:textId="31AC21D8" w:rsidR="00104155" w:rsidRDefault="0077137F" w:rsidP="00005A94">
      <w:pPr>
        <w:spacing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Jak </w:t>
      </w:r>
      <w:r w:rsidR="00451936">
        <w:rPr>
          <w:rFonts w:ascii="Arial" w:eastAsia="Arial" w:hAnsi="Arial" w:cs="Arial"/>
        </w:rPr>
        <w:t xml:space="preserve">se vyhnout nepříjemným pohledům </w:t>
      </w:r>
      <w:r w:rsidR="00516FA4">
        <w:rPr>
          <w:rFonts w:ascii="Arial" w:eastAsia="Arial" w:hAnsi="Arial" w:cs="Arial"/>
        </w:rPr>
        <w:t>sousedů a kolemjdoucích?</w:t>
      </w:r>
      <w:r w:rsidR="00C55659">
        <w:rPr>
          <w:rFonts w:ascii="Arial" w:eastAsia="Arial" w:hAnsi="Arial" w:cs="Arial"/>
        </w:rPr>
        <w:t xml:space="preserve"> </w:t>
      </w:r>
      <w:r w:rsidR="00174D9B">
        <w:rPr>
          <w:rFonts w:ascii="Arial" w:eastAsia="Arial" w:hAnsi="Arial" w:cs="Arial"/>
        </w:rPr>
        <w:t>Pořiďte si paraván nebo</w:t>
      </w:r>
      <w:r w:rsidR="00604D74">
        <w:rPr>
          <w:rFonts w:ascii="Arial" w:eastAsia="Arial" w:hAnsi="Arial" w:cs="Arial"/>
        </w:rPr>
        <w:t xml:space="preserve"> </w:t>
      </w:r>
      <w:r w:rsidR="00357A4C">
        <w:rPr>
          <w:rFonts w:ascii="Arial" w:eastAsia="Arial" w:hAnsi="Arial" w:cs="Arial"/>
        </w:rPr>
        <w:t xml:space="preserve">vytvořte </w:t>
      </w:r>
      <w:r w:rsidR="00286319">
        <w:rPr>
          <w:rFonts w:ascii="Arial" w:eastAsia="Arial" w:hAnsi="Arial" w:cs="Arial"/>
        </w:rPr>
        <w:t xml:space="preserve">pomocí </w:t>
      </w:r>
      <w:r w:rsidR="00E25377">
        <w:rPr>
          <w:rFonts w:ascii="Arial" w:eastAsia="Arial" w:hAnsi="Arial" w:cs="Arial"/>
        </w:rPr>
        <w:t>rostlin</w:t>
      </w:r>
      <w:r w:rsidR="00604D74">
        <w:rPr>
          <w:rFonts w:ascii="Arial" w:eastAsia="Arial" w:hAnsi="Arial" w:cs="Arial"/>
        </w:rPr>
        <w:t xml:space="preserve"> zástěnu</w:t>
      </w:r>
      <w:r w:rsidR="009F101E">
        <w:rPr>
          <w:rFonts w:ascii="Arial" w:eastAsia="Arial" w:hAnsi="Arial" w:cs="Arial"/>
        </w:rPr>
        <w:t>, kte</w:t>
      </w:r>
      <w:r w:rsidR="00604D74">
        <w:rPr>
          <w:rFonts w:ascii="Arial" w:eastAsia="Arial" w:hAnsi="Arial" w:cs="Arial"/>
        </w:rPr>
        <w:t>rá</w:t>
      </w:r>
      <w:r w:rsidR="00C814A1">
        <w:rPr>
          <w:rFonts w:ascii="Arial" w:eastAsia="Arial" w:hAnsi="Arial" w:cs="Arial"/>
        </w:rPr>
        <w:t xml:space="preserve"> promění balkon v zeleno</w:t>
      </w:r>
      <w:r w:rsidR="003C30E7">
        <w:rPr>
          <w:rFonts w:ascii="Arial" w:eastAsia="Arial" w:hAnsi="Arial" w:cs="Arial"/>
        </w:rPr>
        <w:t>u</w:t>
      </w:r>
      <w:r w:rsidR="00C814A1">
        <w:rPr>
          <w:rFonts w:ascii="Arial" w:eastAsia="Arial" w:hAnsi="Arial" w:cs="Arial"/>
        </w:rPr>
        <w:t xml:space="preserve"> oázu</w:t>
      </w:r>
      <w:r w:rsidR="009F101E">
        <w:rPr>
          <w:rFonts w:ascii="Arial" w:eastAsia="Arial" w:hAnsi="Arial" w:cs="Arial"/>
        </w:rPr>
        <w:t xml:space="preserve">. </w:t>
      </w:r>
      <w:r w:rsidR="00446CF6">
        <w:rPr>
          <w:rFonts w:ascii="Arial" w:eastAsia="Arial" w:hAnsi="Arial" w:cs="Arial"/>
        </w:rPr>
        <w:t>Zahradní k</w:t>
      </w:r>
      <w:r w:rsidR="00B71A0C">
        <w:rPr>
          <w:rFonts w:ascii="Arial" w:eastAsia="Arial" w:hAnsi="Arial" w:cs="Arial"/>
        </w:rPr>
        <w:t xml:space="preserve">větináče </w:t>
      </w:r>
      <w:r w:rsidR="00446CF6">
        <w:rPr>
          <w:rFonts w:ascii="Arial" w:eastAsia="Arial" w:hAnsi="Arial" w:cs="Arial"/>
        </w:rPr>
        <w:t xml:space="preserve">nejprve </w:t>
      </w:r>
      <w:r w:rsidR="00394C7B">
        <w:rPr>
          <w:rFonts w:ascii="Arial" w:eastAsia="Arial" w:hAnsi="Arial" w:cs="Arial"/>
        </w:rPr>
        <w:t xml:space="preserve">jemně </w:t>
      </w:r>
      <w:r w:rsidR="006016FE">
        <w:rPr>
          <w:rFonts w:ascii="Arial" w:eastAsia="Arial" w:hAnsi="Arial" w:cs="Arial"/>
        </w:rPr>
        <w:t xml:space="preserve">zbruste </w:t>
      </w:r>
      <w:r w:rsidR="00394C7B">
        <w:rPr>
          <w:rFonts w:ascii="Arial" w:eastAsia="Arial" w:hAnsi="Arial" w:cs="Arial"/>
        </w:rPr>
        <w:t xml:space="preserve">a omeťte od prachu a nečistot. </w:t>
      </w:r>
      <w:r w:rsidR="00776DD7">
        <w:rPr>
          <w:rFonts w:ascii="Arial" w:eastAsia="Arial" w:hAnsi="Arial" w:cs="Arial"/>
        </w:rPr>
        <w:t xml:space="preserve">Z jejich vnitřní strany si krycí páskou </w:t>
      </w:r>
      <w:r w:rsidR="00140E5E">
        <w:rPr>
          <w:rFonts w:ascii="Arial" w:eastAsia="Arial" w:hAnsi="Arial" w:cs="Arial"/>
        </w:rPr>
        <w:t>vyznačte okraj, který nebude zakr</w:t>
      </w:r>
      <w:r w:rsidR="00957B36">
        <w:rPr>
          <w:rFonts w:ascii="Arial" w:eastAsia="Arial" w:hAnsi="Arial" w:cs="Arial"/>
        </w:rPr>
        <w:t>ývat</w:t>
      </w:r>
      <w:r w:rsidR="00140E5E">
        <w:rPr>
          <w:rFonts w:ascii="Arial" w:eastAsia="Arial" w:hAnsi="Arial" w:cs="Arial"/>
        </w:rPr>
        <w:t xml:space="preserve"> zemin</w:t>
      </w:r>
      <w:r w:rsidR="00957B36">
        <w:rPr>
          <w:rFonts w:ascii="Arial" w:eastAsia="Arial" w:hAnsi="Arial" w:cs="Arial"/>
        </w:rPr>
        <w:t>a</w:t>
      </w:r>
      <w:r w:rsidR="00140E5E">
        <w:rPr>
          <w:rFonts w:ascii="Arial" w:eastAsia="Arial" w:hAnsi="Arial" w:cs="Arial"/>
        </w:rPr>
        <w:t xml:space="preserve"> (cca </w:t>
      </w:r>
      <w:r w:rsidR="00194B5D">
        <w:rPr>
          <w:rFonts w:ascii="Arial" w:eastAsia="Arial" w:hAnsi="Arial" w:cs="Arial"/>
        </w:rPr>
        <w:t>2–5 cm)</w:t>
      </w:r>
      <w:r w:rsidR="00FE440D">
        <w:rPr>
          <w:rFonts w:ascii="Arial" w:eastAsia="Arial" w:hAnsi="Arial" w:cs="Arial"/>
        </w:rPr>
        <w:t xml:space="preserve"> a natř</w:t>
      </w:r>
      <w:r w:rsidR="007B54F3">
        <w:rPr>
          <w:rFonts w:ascii="Arial" w:eastAsia="Arial" w:hAnsi="Arial" w:cs="Arial"/>
        </w:rPr>
        <w:t>ete ho</w:t>
      </w:r>
      <w:r w:rsidR="00FE440D">
        <w:rPr>
          <w:rFonts w:ascii="Arial" w:eastAsia="Arial" w:hAnsi="Arial" w:cs="Arial"/>
        </w:rPr>
        <w:t>.</w:t>
      </w:r>
      <w:r w:rsidR="00194B5D">
        <w:rPr>
          <w:rFonts w:ascii="Arial" w:eastAsia="Arial" w:hAnsi="Arial" w:cs="Arial"/>
        </w:rPr>
        <w:t xml:space="preserve"> </w:t>
      </w:r>
      <w:r w:rsidR="00417A77">
        <w:rPr>
          <w:rFonts w:ascii="Arial" w:eastAsia="Arial" w:hAnsi="Arial" w:cs="Arial"/>
        </w:rPr>
        <w:t>Akrylátovou</w:t>
      </w:r>
      <w:r w:rsidR="00FE440D">
        <w:rPr>
          <w:rFonts w:ascii="Arial" w:eastAsia="Arial" w:hAnsi="Arial" w:cs="Arial"/>
        </w:rPr>
        <w:t xml:space="preserve"> barvu </w:t>
      </w:r>
      <w:proofErr w:type="spellStart"/>
      <w:r w:rsidR="00FE440D">
        <w:rPr>
          <w:rFonts w:ascii="Arial" w:eastAsia="Arial" w:hAnsi="Arial" w:cs="Arial"/>
        </w:rPr>
        <w:t>MultiTOP</w:t>
      </w:r>
      <w:proofErr w:type="spellEnd"/>
      <w:r w:rsidR="00FE440D">
        <w:rPr>
          <w:rFonts w:ascii="Arial" w:eastAsia="Arial" w:hAnsi="Arial" w:cs="Arial"/>
        </w:rPr>
        <w:t xml:space="preserve"> 9v1 </w:t>
      </w:r>
      <w:r w:rsidR="00417A77">
        <w:rPr>
          <w:rFonts w:ascii="Arial" w:eastAsia="Arial" w:hAnsi="Arial" w:cs="Arial"/>
        </w:rPr>
        <w:t>aplikujte ve 2 vrstvách. N</w:t>
      </w:r>
      <w:r w:rsidR="00124DBA">
        <w:rPr>
          <w:rFonts w:ascii="Arial" w:eastAsia="Arial" w:hAnsi="Arial" w:cs="Arial"/>
        </w:rPr>
        <w:t xml:space="preserve">ezapomeňte ani </w:t>
      </w:r>
      <w:r w:rsidR="00411146">
        <w:rPr>
          <w:rFonts w:ascii="Arial" w:eastAsia="Arial" w:hAnsi="Arial" w:cs="Arial"/>
        </w:rPr>
        <w:t xml:space="preserve">na </w:t>
      </w:r>
      <w:r w:rsidR="00A13CFD">
        <w:rPr>
          <w:rFonts w:ascii="Arial" w:eastAsia="Arial" w:hAnsi="Arial" w:cs="Arial"/>
        </w:rPr>
        <w:t xml:space="preserve">misky pod květináč. </w:t>
      </w:r>
      <w:r w:rsidR="00551AF7">
        <w:rPr>
          <w:rFonts w:ascii="Arial" w:eastAsia="Arial" w:hAnsi="Arial" w:cs="Arial"/>
        </w:rPr>
        <w:t xml:space="preserve">Po zaschnutí obou vrstev (cca 4 hodiny) květináče naplňte </w:t>
      </w:r>
      <w:r w:rsidR="00D92C11">
        <w:rPr>
          <w:rFonts w:ascii="Arial" w:eastAsia="Arial" w:hAnsi="Arial" w:cs="Arial"/>
        </w:rPr>
        <w:t>zeminou a zasaďte do nich</w:t>
      </w:r>
      <w:r w:rsidR="00E61717">
        <w:rPr>
          <w:rFonts w:ascii="Arial" w:eastAsia="Arial" w:hAnsi="Arial" w:cs="Arial"/>
        </w:rPr>
        <w:t xml:space="preserve"> květiny</w:t>
      </w:r>
      <w:r w:rsidR="0038507A">
        <w:rPr>
          <w:rFonts w:ascii="Arial" w:eastAsia="Arial" w:hAnsi="Arial" w:cs="Arial"/>
        </w:rPr>
        <w:t xml:space="preserve"> či keře</w:t>
      </w:r>
      <w:r w:rsidR="00E61717">
        <w:rPr>
          <w:rFonts w:ascii="Arial" w:eastAsia="Arial" w:hAnsi="Arial" w:cs="Arial"/>
        </w:rPr>
        <w:t xml:space="preserve"> dle </w:t>
      </w:r>
      <w:r w:rsidR="00E61717">
        <w:rPr>
          <w:rFonts w:ascii="Arial" w:eastAsia="Arial" w:hAnsi="Arial" w:cs="Arial"/>
        </w:rPr>
        <w:lastRenderedPageBreak/>
        <w:t xml:space="preserve">vlastního výběru (např. túje, cypřiše, </w:t>
      </w:r>
      <w:r w:rsidR="00BD2DD7">
        <w:rPr>
          <w:rFonts w:ascii="Arial" w:eastAsia="Arial" w:hAnsi="Arial" w:cs="Arial"/>
        </w:rPr>
        <w:t>oleandr</w:t>
      </w:r>
      <w:r w:rsidR="000B59F2">
        <w:rPr>
          <w:rFonts w:ascii="Arial" w:eastAsia="Arial" w:hAnsi="Arial" w:cs="Arial"/>
        </w:rPr>
        <w:t>y</w:t>
      </w:r>
      <w:r w:rsidR="00BD2DD7">
        <w:rPr>
          <w:rFonts w:ascii="Arial" w:eastAsia="Arial" w:hAnsi="Arial" w:cs="Arial"/>
        </w:rPr>
        <w:t xml:space="preserve">). </w:t>
      </w:r>
      <w:r w:rsidR="006E26A7">
        <w:rPr>
          <w:rFonts w:ascii="Arial" w:eastAsia="Arial" w:hAnsi="Arial" w:cs="Arial"/>
        </w:rPr>
        <w:t xml:space="preserve">Při jejich výběru </w:t>
      </w:r>
      <w:r w:rsidR="00C94370">
        <w:rPr>
          <w:rFonts w:ascii="Arial" w:eastAsia="Arial" w:hAnsi="Arial" w:cs="Arial"/>
        </w:rPr>
        <w:t>si</w:t>
      </w:r>
      <w:r w:rsidR="0043143D">
        <w:rPr>
          <w:rFonts w:ascii="Arial" w:eastAsia="Arial" w:hAnsi="Arial" w:cs="Arial"/>
        </w:rPr>
        <w:t xml:space="preserve"> ale </w:t>
      </w:r>
      <w:r w:rsidR="00C94370">
        <w:rPr>
          <w:rFonts w:ascii="Arial" w:eastAsia="Arial" w:hAnsi="Arial" w:cs="Arial"/>
        </w:rPr>
        <w:t xml:space="preserve">ověřte, zda </w:t>
      </w:r>
      <w:r w:rsidR="00DA1F70">
        <w:rPr>
          <w:rFonts w:ascii="Arial" w:eastAsia="Arial" w:hAnsi="Arial" w:cs="Arial"/>
        </w:rPr>
        <w:t>budou</w:t>
      </w:r>
      <w:r w:rsidR="0095690A">
        <w:rPr>
          <w:rFonts w:ascii="Arial" w:eastAsia="Arial" w:hAnsi="Arial" w:cs="Arial"/>
        </w:rPr>
        <w:t xml:space="preserve"> venku </w:t>
      </w:r>
      <w:r w:rsidR="00DA1F70">
        <w:rPr>
          <w:rFonts w:ascii="Arial" w:eastAsia="Arial" w:hAnsi="Arial" w:cs="Arial"/>
        </w:rPr>
        <w:t>dobře snášet povětrnostní podmínky (přímé slun</w:t>
      </w:r>
      <w:r w:rsidR="0051018F">
        <w:rPr>
          <w:rFonts w:ascii="Arial" w:eastAsia="Arial" w:hAnsi="Arial" w:cs="Arial"/>
        </w:rPr>
        <w:t>eční záření</w:t>
      </w:r>
      <w:r w:rsidR="00DA1F70">
        <w:rPr>
          <w:rFonts w:ascii="Arial" w:eastAsia="Arial" w:hAnsi="Arial" w:cs="Arial"/>
        </w:rPr>
        <w:t xml:space="preserve">, </w:t>
      </w:r>
      <w:r w:rsidR="00701437">
        <w:rPr>
          <w:rFonts w:ascii="Arial" w:eastAsia="Arial" w:hAnsi="Arial" w:cs="Arial"/>
        </w:rPr>
        <w:t>vlhkost, prach</w:t>
      </w:r>
      <w:r w:rsidR="00104155">
        <w:rPr>
          <w:rFonts w:ascii="Arial" w:eastAsia="Arial" w:hAnsi="Arial" w:cs="Arial"/>
        </w:rPr>
        <w:t xml:space="preserve"> nebo vítr). </w:t>
      </w:r>
    </w:p>
    <w:p w14:paraId="3EF09466" w14:textId="56D20404" w:rsidR="00104155" w:rsidRPr="008C624E" w:rsidRDefault="00104155" w:rsidP="00104155">
      <w:pPr>
        <w:spacing w:after="0" w:line="240" w:lineRule="auto"/>
        <w:rPr>
          <w:rFonts w:ascii="Arial" w:eastAsia="Arial" w:hAnsi="Arial" w:cs="Arial"/>
          <w:b/>
          <w:i/>
          <w:iCs/>
        </w:rPr>
      </w:pPr>
      <w:r>
        <w:rPr>
          <w:rFonts w:ascii="Arial" w:eastAsia="Arial" w:hAnsi="Arial" w:cs="Arial"/>
          <w:b/>
          <w:i/>
          <w:iCs/>
        </w:rPr>
        <w:t xml:space="preserve">Pohoda na </w:t>
      </w:r>
      <w:r w:rsidR="007B6188">
        <w:rPr>
          <w:rFonts w:ascii="Arial" w:eastAsia="Arial" w:hAnsi="Arial" w:cs="Arial"/>
          <w:b/>
          <w:i/>
          <w:iCs/>
        </w:rPr>
        <w:t>čerstvém vzduchu</w:t>
      </w:r>
    </w:p>
    <w:p w14:paraId="3FA4177B" w14:textId="5809C369" w:rsidR="00514CA9" w:rsidRPr="004626A9" w:rsidRDefault="005B7C96" w:rsidP="00F20989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 dalšího by na vašem balkoně nemělo chybět? </w:t>
      </w:r>
      <w:r w:rsidR="00556055">
        <w:rPr>
          <w:rFonts w:ascii="Arial" w:eastAsia="Arial" w:hAnsi="Arial" w:cs="Arial"/>
        </w:rPr>
        <w:t xml:space="preserve">Pro </w:t>
      </w:r>
      <w:r w:rsidR="002F4755">
        <w:rPr>
          <w:rFonts w:ascii="Arial" w:eastAsia="Arial" w:hAnsi="Arial" w:cs="Arial"/>
        </w:rPr>
        <w:t xml:space="preserve">navození večerní atmosféry doporučujeme </w:t>
      </w:r>
      <w:r w:rsidR="0065642C">
        <w:rPr>
          <w:rFonts w:ascii="Arial" w:eastAsia="Arial" w:hAnsi="Arial" w:cs="Arial"/>
        </w:rPr>
        <w:t xml:space="preserve">na </w:t>
      </w:r>
      <w:r w:rsidR="000E6F68">
        <w:rPr>
          <w:rFonts w:ascii="Arial" w:eastAsia="Arial" w:hAnsi="Arial" w:cs="Arial"/>
        </w:rPr>
        <w:t xml:space="preserve">zábradlí </w:t>
      </w:r>
      <w:r w:rsidR="0065642C">
        <w:rPr>
          <w:rFonts w:ascii="Arial" w:eastAsia="Arial" w:hAnsi="Arial" w:cs="Arial"/>
        </w:rPr>
        <w:t>zavěsit</w:t>
      </w:r>
      <w:r w:rsidR="000E6F68">
        <w:rPr>
          <w:rFonts w:ascii="Arial" w:eastAsia="Arial" w:hAnsi="Arial" w:cs="Arial"/>
        </w:rPr>
        <w:t xml:space="preserve"> </w:t>
      </w:r>
      <w:hyperlink r:id="rId10" w:history="1">
        <w:r w:rsidR="000E6F68" w:rsidRPr="00EA53B1">
          <w:rPr>
            <w:rStyle w:val="Hypertextovodkaz"/>
            <w:rFonts w:ascii="Arial" w:eastAsia="Arial" w:hAnsi="Arial" w:cs="Arial"/>
          </w:rPr>
          <w:t>venkovní světýlk</w:t>
        </w:r>
        <w:r w:rsidR="0065642C" w:rsidRPr="00EA53B1">
          <w:rPr>
            <w:rStyle w:val="Hypertextovodkaz"/>
            <w:rFonts w:ascii="Arial" w:eastAsia="Arial" w:hAnsi="Arial" w:cs="Arial"/>
          </w:rPr>
          <w:t>a</w:t>
        </w:r>
      </w:hyperlink>
      <w:r w:rsidR="0065642C">
        <w:rPr>
          <w:rFonts w:ascii="Arial" w:eastAsia="Arial" w:hAnsi="Arial" w:cs="Arial"/>
        </w:rPr>
        <w:t xml:space="preserve">. </w:t>
      </w:r>
      <w:r w:rsidR="00187C4B">
        <w:rPr>
          <w:rFonts w:ascii="Arial" w:eastAsia="Arial" w:hAnsi="Arial" w:cs="Arial"/>
        </w:rPr>
        <w:t xml:space="preserve">Příjemné osvětlení také vytvoříte pomocí luceren. </w:t>
      </w:r>
      <w:r w:rsidR="001B77A8">
        <w:rPr>
          <w:rFonts w:ascii="Arial" w:eastAsia="Arial" w:hAnsi="Arial" w:cs="Arial"/>
        </w:rPr>
        <w:t xml:space="preserve">Venkovní </w:t>
      </w:r>
      <w:r w:rsidR="00472D7E">
        <w:rPr>
          <w:rFonts w:ascii="Arial" w:eastAsia="Arial" w:hAnsi="Arial" w:cs="Arial"/>
        </w:rPr>
        <w:t>stolování</w:t>
      </w:r>
      <w:r w:rsidR="001B77A8">
        <w:rPr>
          <w:rFonts w:ascii="Arial" w:eastAsia="Arial" w:hAnsi="Arial" w:cs="Arial"/>
        </w:rPr>
        <w:t xml:space="preserve"> vám zpříjemní </w:t>
      </w:r>
      <w:r w:rsidR="00AF463B">
        <w:rPr>
          <w:rFonts w:ascii="Arial" w:eastAsia="Arial" w:hAnsi="Arial" w:cs="Arial"/>
        </w:rPr>
        <w:t>designové</w:t>
      </w:r>
      <w:r w:rsidR="001B77A8">
        <w:rPr>
          <w:rFonts w:ascii="Arial" w:eastAsia="Arial" w:hAnsi="Arial" w:cs="Arial"/>
        </w:rPr>
        <w:t xml:space="preserve"> </w:t>
      </w:r>
      <w:r w:rsidR="00AF463B">
        <w:rPr>
          <w:rFonts w:ascii="Arial" w:eastAsia="Arial" w:hAnsi="Arial" w:cs="Arial"/>
        </w:rPr>
        <w:t xml:space="preserve">nádobí. </w:t>
      </w:r>
      <w:r w:rsidR="00FD1B50">
        <w:rPr>
          <w:rFonts w:ascii="Arial" w:eastAsia="Arial" w:hAnsi="Arial" w:cs="Arial"/>
        </w:rPr>
        <w:t xml:space="preserve">Na chladné večery </w:t>
      </w:r>
      <w:r w:rsidR="00F20989">
        <w:rPr>
          <w:rFonts w:ascii="Arial" w:eastAsia="Arial" w:hAnsi="Arial" w:cs="Arial"/>
        </w:rPr>
        <w:t>zase</w:t>
      </w:r>
      <w:r w:rsidR="00FD1B50">
        <w:rPr>
          <w:rFonts w:ascii="Arial" w:eastAsia="Arial" w:hAnsi="Arial" w:cs="Arial"/>
        </w:rPr>
        <w:t xml:space="preserve"> přijde vhod </w:t>
      </w:r>
      <w:r w:rsidR="00D53DF0">
        <w:rPr>
          <w:rFonts w:ascii="Arial" w:eastAsia="Arial" w:hAnsi="Arial" w:cs="Arial"/>
        </w:rPr>
        <w:t xml:space="preserve">vlněný pléd či </w:t>
      </w:r>
      <w:hyperlink r:id="rId11" w:history="1">
        <w:r w:rsidR="006B0F48" w:rsidRPr="002F4194">
          <w:rPr>
            <w:rStyle w:val="Hypertextovodkaz"/>
            <w:rFonts w:ascii="Arial" w:eastAsia="Arial" w:hAnsi="Arial" w:cs="Arial"/>
          </w:rPr>
          <w:t>stylov</w:t>
        </w:r>
        <w:r w:rsidR="002F4194" w:rsidRPr="002F4194">
          <w:rPr>
            <w:rStyle w:val="Hypertextovodkaz"/>
            <w:rFonts w:ascii="Arial" w:eastAsia="Arial" w:hAnsi="Arial" w:cs="Arial"/>
          </w:rPr>
          <w:t>á deka</w:t>
        </w:r>
      </w:hyperlink>
      <w:r w:rsidR="00D53DF0">
        <w:rPr>
          <w:rFonts w:ascii="Arial" w:eastAsia="Arial" w:hAnsi="Arial" w:cs="Arial"/>
        </w:rPr>
        <w:t xml:space="preserve">. </w:t>
      </w:r>
      <w:r w:rsidR="000314B5" w:rsidRPr="000314B5">
        <w:rPr>
          <w:rFonts w:ascii="Arial" w:eastAsia="Arial" w:hAnsi="Arial" w:cs="Arial"/>
        </w:rPr>
        <w:t xml:space="preserve">Pak už jen </w:t>
      </w:r>
      <w:r w:rsidR="004626A9" w:rsidRPr="000314B5">
        <w:rPr>
          <w:rFonts w:ascii="Arial" w:eastAsia="Arial" w:hAnsi="Arial" w:cs="Arial"/>
        </w:rPr>
        <w:t xml:space="preserve">nasávejte </w:t>
      </w:r>
      <w:r w:rsidR="00733E2B">
        <w:rPr>
          <w:rFonts w:ascii="Arial" w:eastAsia="Arial" w:hAnsi="Arial" w:cs="Arial"/>
        </w:rPr>
        <w:t xml:space="preserve">pohodu </w:t>
      </w:r>
      <w:r w:rsidR="004626A9" w:rsidRPr="000314B5">
        <w:rPr>
          <w:rFonts w:ascii="Arial" w:eastAsia="Arial" w:hAnsi="Arial" w:cs="Arial"/>
        </w:rPr>
        <w:t>a nechte se hýčkat teplými slunečními paprsky</w:t>
      </w:r>
      <w:r w:rsidR="00230CA0">
        <w:rPr>
          <w:rFonts w:ascii="Arial" w:eastAsia="Arial" w:hAnsi="Arial" w:cs="Arial"/>
        </w:rPr>
        <w:t>!</w:t>
      </w:r>
    </w:p>
    <w:p w14:paraId="669232D9" w14:textId="77777777" w:rsidR="000006C6" w:rsidRDefault="000006C6" w:rsidP="00DC4921">
      <w:pPr>
        <w:spacing w:line="240" w:lineRule="auto"/>
        <w:rPr>
          <w:rFonts w:ascii="Arial" w:eastAsia="Arial" w:hAnsi="Arial" w:cs="Arial"/>
        </w:rPr>
      </w:pPr>
    </w:p>
    <w:p w14:paraId="3B1D42ED" w14:textId="77777777" w:rsidR="009C5931" w:rsidRDefault="009C5931" w:rsidP="00DC4921">
      <w:pPr>
        <w:spacing w:line="240" w:lineRule="auto"/>
        <w:rPr>
          <w:rFonts w:ascii="Arial" w:eastAsia="Arial" w:hAnsi="Arial" w:cs="Arial"/>
        </w:rPr>
      </w:pPr>
    </w:p>
    <w:p w14:paraId="33E39840" w14:textId="77777777" w:rsidR="00922D86" w:rsidRDefault="00922D86" w:rsidP="00DC4921">
      <w:pPr>
        <w:spacing w:line="240" w:lineRule="auto"/>
        <w:rPr>
          <w:rFonts w:ascii="Arial" w:eastAsia="Arial" w:hAnsi="Arial" w:cs="Arial"/>
        </w:rPr>
      </w:pPr>
    </w:p>
    <w:p w14:paraId="72CDF5B3" w14:textId="77777777" w:rsidR="00922D86" w:rsidRDefault="00922D86" w:rsidP="00DC4921">
      <w:pPr>
        <w:spacing w:line="240" w:lineRule="auto"/>
        <w:rPr>
          <w:rFonts w:ascii="Arial" w:eastAsia="Arial" w:hAnsi="Arial" w:cs="Arial"/>
        </w:rPr>
      </w:pPr>
    </w:p>
    <w:p w14:paraId="38F4F92B" w14:textId="36EB4EE8" w:rsidR="00137D91" w:rsidRPr="002D45DF" w:rsidRDefault="00137D91" w:rsidP="00137D91">
      <w:pPr>
        <w:spacing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2D45DF">
        <w:rPr>
          <w:rFonts w:ascii="Arial" w:hAnsi="Arial" w:cs="Arial"/>
          <w:b/>
          <w:color w:val="000000" w:themeColor="text1"/>
          <w:sz w:val="20"/>
          <w:szCs w:val="20"/>
        </w:rPr>
        <w:t>Výhody vodou ředitelných barev</w:t>
      </w:r>
    </w:p>
    <w:p w14:paraId="2907C076" w14:textId="77777777" w:rsidR="00137D91" w:rsidRDefault="00137D91" w:rsidP="00137D91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Rychle schnou: </w:t>
      </w:r>
      <w:r w:rsidRPr="00794F0B">
        <w:rPr>
          <w:rFonts w:ascii="Arial" w:hAnsi="Arial" w:cs="Arial"/>
          <w:sz w:val="20"/>
          <w:szCs w:val="20"/>
        </w:rPr>
        <w:t>Během dne zvládnete klidně i dv</w:t>
      </w:r>
      <w:r>
        <w:rPr>
          <w:rFonts w:ascii="Arial" w:hAnsi="Arial" w:cs="Arial"/>
          <w:sz w:val="20"/>
          <w:szCs w:val="20"/>
        </w:rPr>
        <w:t xml:space="preserve">a nátěry </w:t>
      </w:r>
      <w:r w:rsidRPr="00794F0B">
        <w:rPr>
          <w:rFonts w:ascii="Arial" w:hAnsi="Arial" w:cs="Arial"/>
          <w:sz w:val="20"/>
          <w:szCs w:val="20"/>
        </w:rPr>
        <w:t>a ještě tentýž den je povrch suchý.</w:t>
      </w:r>
    </w:p>
    <w:p w14:paraId="296F408A" w14:textId="77777777" w:rsidR="00137D91" w:rsidRDefault="00137D91" w:rsidP="00137D91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Jednoduše se aplikují: Barvu pouze promícháte, neředíte a hned natíráte. </w:t>
      </w:r>
    </w:p>
    <w:p w14:paraId="2C0BC786" w14:textId="77777777" w:rsidR="00137D91" w:rsidRDefault="00137D91" w:rsidP="00137D91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Jsou bez zápachu: Při aplikaci ani po ní barvy nezapáchají.</w:t>
      </w:r>
    </w:p>
    <w:p w14:paraId="5AF22DE7" w14:textId="77777777" w:rsidR="00137D91" w:rsidRDefault="00137D91" w:rsidP="00137D91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Jsou zdravotně nezávadné: Mají atesty na dětské hračky a pro styk s potravinami za sucha.</w:t>
      </w:r>
    </w:p>
    <w:p w14:paraId="17D7E909" w14:textId="77777777" w:rsidR="00137D91" w:rsidRDefault="00137D91" w:rsidP="00137D91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Jsou trvanlivé: Odolávají popraskání vlivem tepelné roztažnosti podkladu v interiéru i exteriéru.</w:t>
      </w:r>
    </w:p>
    <w:p w14:paraId="5113CA3F" w14:textId="77777777" w:rsidR="00137D91" w:rsidRDefault="00137D91" w:rsidP="00137D91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Neškodí prostředí: Prázdné obaly je možné likvidovat jako běžný odpad.</w:t>
      </w:r>
    </w:p>
    <w:p w14:paraId="7F42B3C4" w14:textId="77777777" w:rsidR="00137D91" w:rsidRDefault="00137D91" w:rsidP="00137D91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Nežloutnou: Nátěr nežloutne v tmavých prostorech ani na radiátorech.</w:t>
      </w:r>
    </w:p>
    <w:p w14:paraId="3CF76116" w14:textId="77777777" w:rsidR="00137D91" w:rsidRDefault="00137D91" w:rsidP="00137D91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Jsou bezpečné: Nevyžadují speciální skladování, nehrozí požár ani výbuch. </w:t>
      </w:r>
    </w:p>
    <w:p w14:paraId="79545EA2" w14:textId="77777777" w:rsidR="00137D91" w:rsidRDefault="00137D91" w:rsidP="00137D91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Neničí pomůcky: Štětce po natírání jednoduše umyjete vodou a můžete je opakovaně použít.</w:t>
      </w:r>
    </w:p>
    <w:p w14:paraId="34BF5E4B" w14:textId="77777777" w:rsidR="00137D91" w:rsidRDefault="00137D91" w:rsidP="00137D91">
      <w:pPr>
        <w:pStyle w:val="Odstavecseseznamem"/>
        <w:spacing w:line="240" w:lineRule="auto"/>
        <w:rPr>
          <w:rFonts w:ascii="Arial" w:hAnsi="Arial" w:cs="Arial"/>
          <w:sz w:val="20"/>
          <w:szCs w:val="20"/>
        </w:rPr>
      </w:pPr>
    </w:p>
    <w:p w14:paraId="3741A7C3" w14:textId="77777777" w:rsidR="00CD7172" w:rsidRPr="001049E6" w:rsidRDefault="00CD7172" w:rsidP="00137D91">
      <w:pPr>
        <w:pStyle w:val="Odstavecseseznamem"/>
        <w:spacing w:line="240" w:lineRule="auto"/>
        <w:rPr>
          <w:rFonts w:ascii="Arial" w:hAnsi="Arial" w:cs="Arial"/>
          <w:sz w:val="20"/>
          <w:szCs w:val="20"/>
        </w:rPr>
      </w:pPr>
    </w:p>
    <w:p w14:paraId="42E6A520" w14:textId="58B9D3F4" w:rsidR="000006C6" w:rsidRDefault="001940D4" w:rsidP="001940D4">
      <w:pPr>
        <w:jc w:val="both"/>
        <w:rPr>
          <w:rFonts w:ascii="Arial" w:eastAsia="Calibri" w:hAnsi="Arial" w:cs="Arial"/>
          <w:sz w:val="20"/>
          <w:szCs w:val="20"/>
        </w:rPr>
      </w:pPr>
      <w:r w:rsidRPr="00026F63">
        <w:rPr>
          <w:rFonts w:ascii="Arial" w:eastAsia="Calibri" w:hAnsi="Arial" w:cs="Arial"/>
          <w:b/>
          <w:bCs/>
          <w:sz w:val="20"/>
          <w:szCs w:val="20"/>
        </w:rPr>
        <w:t xml:space="preserve">Balakryl </w:t>
      </w:r>
      <w:proofErr w:type="spellStart"/>
      <w:r w:rsidR="0047332F">
        <w:rPr>
          <w:rFonts w:ascii="Arial" w:eastAsia="Calibri" w:hAnsi="Arial" w:cs="Arial"/>
          <w:b/>
          <w:bCs/>
          <w:sz w:val="20"/>
          <w:szCs w:val="20"/>
        </w:rPr>
        <w:t>MultiTOP</w:t>
      </w:r>
      <w:proofErr w:type="spellEnd"/>
      <w:r w:rsidR="0047332F">
        <w:rPr>
          <w:rFonts w:ascii="Arial" w:eastAsia="Calibri" w:hAnsi="Arial" w:cs="Arial"/>
          <w:b/>
          <w:bCs/>
          <w:sz w:val="20"/>
          <w:szCs w:val="20"/>
        </w:rPr>
        <w:t xml:space="preserve"> 9v1</w:t>
      </w:r>
      <w:r w:rsidR="00716100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8C4DE2">
        <w:rPr>
          <w:rFonts w:ascii="Arial" w:eastAsia="Calibri" w:hAnsi="Arial" w:cs="Arial"/>
          <w:sz w:val="20"/>
          <w:szCs w:val="20"/>
        </w:rPr>
        <w:t xml:space="preserve">je </w:t>
      </w:r>
      <w:r w:rsidR="008C4DE2" w:rsidRPr="008C4DE2">
        <w:rPr>
          <w:rFonts w:ascii="Arial" w:eastAsia="Calibri" w:hAnsi="Arial" w:cs="Arial"/>
          <w:sz w:val="20"/>
          <w:szCs w:val="20"/>
        </w:rPr>
        <w:t>multifunkční jednosložková akrylátová barva na vodní bázi</w:t>
      </w:r>
      <w:r w:rsidR="00754875">
        <w:rPr>
          <w:rFonts w:ascii="Arial" w:eastAsia="Calibri" w:hAnsi="Arial" w:cs="Arial"/>
          <w:sz w:val="20"/>
          <w:szCs w:val="20"/>
        </w:rPr>
        <w:t xml:space="preserve"> </w:t>
      </w:r>
      <w:r w:rsidR="00E1138E">
        <w:rPr>
          <w:rFonts w:ascii="Arial" w:eastAsia="Calibri" w:hAnsi="Arial" w:cs="Arial"/>
          <w:sz w:val="20"/>
          <w:szCs w:val="20"/>
        </w:rPr>
        <w:t>určena pro nové i renovační nátěry různých povrchů</w:t>
      </w:r>
      <w:r w:rsidR="00DA781D">
        <w:rPr>
          <w:rFonts w:ascii="Arial" w:eastAsia="Calibri" w:hAnsi="Arial" w:cs="Arial"/>
          <w:sz w:val="20"/>
          <w:szCs w:val="20"/>
        </w:rPr>
        <w:t xml:space="preserve"> (např. </w:t>
      </w:r>
      <w:r w:rsidR="00E1138E">
        <w:rPr>
          <w:rFonts w:ascii="Arial" w:eastAsia="Calibri" w:hAnsi="Arial" w:cs="Arial"/>
          <w:sz w:val="20"/>
          <w:szCs w:val="20"/>
        </w:rPr>
        <w:t xml:space="preserve">dřevo, </w:t>
      </w:r>
      <w:r w:rsidR="001D4659">
        <w:rPr>
          <w:rFonts w:ascii="Arial" w:eastAsia="Calibri" w:hAnsi="Arial" w:cs="Arial"/>
          <w:sz w:val="20"/>
          <w:szCs w:val="20"/>
        </w:rPr>
        <w:t>ocel, hliník, měď, beton, cihla plast, keramika</w:t>
      </w:r>
      <w:r w:rsidR="00DA781D">
        <w:rPr>
          <w:rFonts w:ascii="Arial" w:eastAsia="Calibri" w:hAnsi="Arial" w:cs="Arial"/>
          <w:sz w:val="20"/>
          <w:szCs w:val="20"/>
        </w:rPr>
        <w:t xml:space="preserve">, dlaždice). </w:t>
      </w:r>
      <w:r w:rsidR="003545FB">
        <w:rPr>
          <w:rFonts w:ascii="Arial" w:eastAsia="Calibri" w:hAnsi="Arial" w:cs="Arial"/>
          <w:sz w:val="20"/>
          <w:szCs w:val="20"/>
        </w:rPr>
        <w:t>Vytváří extrémně odolný, pružný a hedvábně matný povrch</w:t>
      </w:r>
      <w:r w:rsidR="00F86D43">
        <w:rPr>
          <w:rFonts w:ascii="Arial" w:eastAsia="Calibri" w:hAnsi="Arial" w:cs="Arial"/>
          <w:sz w:val="20"/>
          <w:szCs w:val="20"/>
        </w:rPr>
        <w:t xml:space="preserve"> s dlouhodobou životností</w:t>
      </w:r>
      <w:r w:rsidR="00490E5A">
        <w:rPr>
          <w:rFonts w:ascii="Arial" w:eastAsia="Calibri" w:hAnsi="Arial" w:cs="Arial"/>
          <w:sz w:val="20"/>
          <w:szCs w:val="20"/>
        </w:rPr>
        <w:t xml:space="preserve">. </w:t>
      </w:r>
      <w:r w:rsidR="00DC5781">
        <w:rPr>
          <w:rFonts w:ascii="Arial" w:eastAsia="Calibri" w:hAnsi="Arial" w:cs="Arial"/>
          <w:sz w:val="20"/>
          <w:szCs w:val="20"/>
        </w:rPr>
        <w:t xml:space="preserve">Odolává i povětrnostním vlivům. </w:t>
      </w:r>
      <w:r w:rsidR="007256B8">
        <w:rPr>
          <w:rFonts w:ascii="Arial" w:eastAsia="Calibri" w:hAnsi="Arial" w:cs="Arial"/>
          <w:sz w:val="20"/>
          <w:szCs w:val="20"/>
        </w:rPr>
        <w:t xml:space="preserve">V interiéru </w:t>
      </w:r>
      <w:r w:rsidR="00224E44">
        <w:rPr>
          <w:rFonts w:ascii="Arial" w:eastAsia="Calibri" w:hAnsi="Arial" w:cs="Arial"/>
          <w:sz w:val="20"/>
          <w:szCs w:val="20"/>
        </w:rPr>
        <w:t xml:space="preserve">lze </w:t>
      </w:r>
      <w:r w:rsidR="00560E7A">
        <w:rPr>
          <w:rFonts w:ascii="Arial" w:eastAsia="Calibri" w:hAnsi="Arial" w:cs="Arial"/>
          <w:sz w:val="20"/>
          <w:szCs w:val="20"/>
        </w:rPr>
        <w:t xml:space="preserve">nátěr </w:t>
      </w:r>
      <w:r w:rsidR="00224E44">
        <w:rPr>
          <w:rFonts w:ascii="Arial" w:eastAsia="Calibri" w:hAnsi="Arial" w:cs="Arial"/>
          <w:sz w:val="20"/>
          <w:szCs w:val="20"/>
        </w:rPr>
        <w:t xml:space="preserve">použít i na pochozí plochy – má protiskluzový atest. </w:t>
      </w:r>
      <w:r w:rsidR="00B4590A">
        <w:rPr>
          <w:rFonts w:ascii="Arial" w:eastAsia="Calibri" w:hAnsi="Arial" w:cs="Arial"/>
          <w:sz w:val="20"/>
          <w:szCs w:val="20"/>
        </w:rPr>
        <w:t>Díky spec</w:t>
      </w:r>
      <w:r w:rsidR="00224E44">
        <w:rPr>
          <w:rFonts w:ascii="Arial" w:eastAsia="Calibri" w:hAnsi="Arial" w:cs="Arial"/>
          <w:sz w:val="20"/>
          <w:szCs w:val="20"/>
        </w:rPr>
        <w:t xml:space="preserve">iálnímu složení </w:t>
      </w:r>
      <w:r w:rsidR="008078A9">
        <w:rPr>
          <w:rFonts w:ascii="Arial" w:eastAsia="Calibri" w:hAnsi="Arial" w:cs="Arial"/>
          <w:sz w:val="20"/>
          <w:szCs w:val="20"/>
        </w:rPr>
        <w:t xml:space="preserve">lze </w:t>
      </w:r>
      <w:proofErr w:type="spellStart"/>
      <w:r w:rsidR="003C34FB">
        <w:rPr>
          <w:rFonts w:ascii="Arial" w:eastAsia="Calibri" w:hAnsi="Arial" w:cs="Arial"/>
          <w:sz w:val="20"/>
          <w:szCs w:val="20"/>
        </w:rPr>
        <w:t>MultiTOP</w:t>
      </w:r>
      <w:proofErr w:type="spellEnd"/>
      <w:r w:rsidR="003C34FB">
        <w:rPr>
          <w:rFonts w:ascii="Arial" w:eastAsia="Calibri" w:hAnsi="Arial" w:cs="Arial"/>
          <w:sz w:val="20"/>
          <w:szCs w:val="20"/>
        </w:rPr>
        <w:t xml:space="preserve"> 9v1 </w:t>
      </w:r>
      <w:r w:rsidR="008078A9">
        <w:rPr>
          <w:rFonts w:ascii="Arial" w:eastAsia="Calibri" w:hAnsi="Arial" w:cs="Arial"/>
          <w:sz w:val="20"/>
          <w:szCs w:val="20"/>
        </w:rPr>
        <w:t>aplikovat přímo na podklad bez použití základního nátěru.</w:t>
      </w:r>
      <w:r w:rsidR="00893187">
        <w:rPr>
          <w:rFonts w:ascii="Arial" w:eastAsia="Calibri" w:hAnsi="Arial" w:cs="Arial"/>
          <w:sz w:val="20"/>
          <w:szCs w:val="20"/>
        </w:rPr>
        <w:t xml:space="preserve"> </w:t>
      </w:r>
      <w:r w:rsidR="00252924">
        <w:rPr>
          <w:rFonts w:ascii="Arial" w:eastAsia="Calibri" w:hAnsi="Arial" w:cs="Arial"/>
          <w:sz w:val="20"/>
          <w:szCs w:val="20"/>
        </w:rPr>
        <w:t>D</w:t>
      </w:r>
      <w:r w:rsidR="00893187">
        <w:rPr>
          <w:rFonts w:ascii="Arial" w:eastAsia="Calibri" w:hAnsi="Arial" w:cs="Arial"/>
          <w:sz w:val="20"/>
          <w:szCs w:val="20"/>
        </w:rPr>
        <w:t>ostupn</w:t>
      </w:r>
      <w:r w:rsidR="001F0F40">
        <w:rPr>
          <w:rFonts w:ascii="Arial" w:eastAsia="Calibri" w:hAnsi="Arial" w:cs="Arial"/>
          <w:sz w:val="20"/>
          <w:szCs w:val="20"/>
        </w:rPr>
        <w:t>ý</w:t>
      </w:r>
      <w:r w:rsidR="00893187">
        <w:rPr>
          <w:rFonts w:ascii="Arial" w:eastAsia="Calibri" w:hAnsi="Arial" w:cs="Arial"/>
          <w:sz w:val="20"/>
          <w:szCs w:val="20"/>
        </w:rPr>
        <w:t xml:space="preserve"> v 10 základních odstínech nebo </w:t>
      </w:r>
      <w:r w:rsidR="001F0F40">
        <w:rPr>
          <w:rFonts w:ascii="Arial" w:eastAsia="Calibri" w:hAnsi="Arial" w:cs="Arial"/>
          <w:sz w:val="20"/>
          <w:szCs w:val="20"/>
        </w:rPr>
        <w:t>ho</w:t>
      </w:r>
      <w:r w:rsidR="00893187">
        <w:rPr>
          <w:rFonts w:ascii="Arial" w:eastAsia="Calibri" w:hAnsi="Arial" w:cs="Arial"/>
          <w:sz w:val="20"/>
          <w:szCs w:val="20"/>
        </w:rPr>
        <w:t xml:space="preserve"> lze tónovat </w:t>
      </w:r>
      <w:r w:rsidR="001F0F40">
        <w:rPr>
          <w:rFonts w:ascii="Arial" w:eastAsia="Calibri" w:hAnsi="Arial" w:cs="Arial"/>
          <w:sz w:val="20"/>
          <w:szCs w:val="20"/>
        </w:rPr>
        <w:t xml:space="preserve">do dalších až 20 000 barev. </w:t>
      </w:r>
    </w:p>
    <w:p w14:paraId="192F2229" w14:textId="77777777" w:rsidR="00922D86" w:rsidRDefault="00922D86" w:rsidP="00760D65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38AD0A56" w14:textId="4D26CE80" w:rsidR="00922D86" w:rsidRDefault="00922D86" w:rsidP="00760D65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227D6126" w14:textId="77777777" w:rsidR="00922D86" w:rsidRDefault="00922D86" w:rsidP="00760D65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34E2DB81" w14:textId="77777777" w:rsidR="00922D86" w:rsidRDefault="00922D86" w:rsidP="00760D65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20D5F275" w14:textId="77777777" w:rsidR="00922D86" w:rsidRDefault="00922D86" w:rsidP="00760D65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3CEDD056" w14:textId="77777777" w:rsidR="00922D86" w:rsidRDefault="00922D86" w:rsidP="00760D65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5F4FA9D5" w14:textId="77777777" w:rsidR="00922D86" w:rsidRDefault="00922D86" w:rsidP="00760D65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5F73CF26" w14:textId="77777777" w:rsidR="00922D86" w:rsidRDefault="00922D86" w:rsidP="00760D65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1483CEC5" w14:textId="77777777" w:rsidR="00922D86" w:rsidRDefault="00922D86" w:rsidP="00760D65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5E05C148" w14:textId="77777777" w:rsidR="00922D86" w:rsidRDefault="00922D86" w:rsidP="00760D65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4CED9C48" w14:textId="77777777" w:rsidR="00922D86" w:rsidRDefault="00922D86" w:rsidP="00760D65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2F2373DE" w14:textId="77777777" w:rsidR="00922D86" w:rsidRDefault="00922D86" w:rsidP="00760D65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4A9B916D" w14:textId="77777777" w:rsidR="00922D86" w:rsidRDefault="00922D86" w:rsidP="00760D65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14:paraId="1FAA4CAA" w14:textId="7E20C7BD" w:rsidR="00760D65" w:rsidRDefault="00760D65" w:rsidP="00760D65">
      <w:pPr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PPG: WE PROTECT AND BEAUTIFY THE WORLD</w:t>
      </w:r>
      <w:r w:rsidRPr="00BC68FE">
        <w:rPr>
          <w:rFonts w:ascii="Arial" w:hAnsi="Arial" w:cs="Arial"/>
          <w:b/>
          <w:bCs/>
          <w:sz w:val="20"/>
          <w:szCs w:val="20"/>
          <w:vertAlign w:val="superscript"/>
          <w:lang w:val="en-US" w:eastAsia="zh-CN"/>
        </w:rPr>
        <w:t xml:space="preserve">® </w:t>
      </w:r>
    </w:p>
    <w:p w14:paraId="634BE46E" w14:textId="48F9B93A" w:rsidR="00760D65" w:rsidRPr="00760D65" w:rsidRDefault="00760D65" w:rsidP="00760D65">
      <w:pPr>
        <w:rPr>
          <w:rFonts w:ascii="Arial" w:hAnsi="Arial" w:cs="Arial"/>
          <w:sz w:val="20"/>
          <w:szCs w:val="20"/>
        </w:rPr>
      </w:pPr>
      <w:r w:rsidRPr="00760D65">
        <w:rPr>
          <w:rFonts w:ascii="Arial" w:hAnsi="Arial" w:cs="Arial"/>
          <w:sz w:val="20"/>
          <w:szCs w:val="20"/>
        </w:rPr>
        <w:t xml:space="preserve">Společnost PPG (NYSE:PPG) každý den vyvíjí a vyrábí barvy, nátěrové hmoty a speciální materiály, kterým zákazníci důvěřují </w:t>
      </w:r>
      <w:r w:rsidR="00F4676F">
        <w:rPr>
          <w:rFonts w:ascii="Arial" w:hAnsi="Arial" w:cs="Arial"/>
          <w:sz w:val="20"/>
          <w:szCs w:val="20"/>
        </w:rPr>
        <w:t>přes</w:t>
      </w:r>
      <w:r w:rsidRPr="00760D65">
        <w:rPr>
          <w:rFonts w:ascii="Arial" w:hAnsi="Arial" w:cs="Arial"/>
          <w:sz w:val="20"/>
          <w:szCs w:val="20"/>
        </w:rPr>
        <w:t xml:space="preserve"> 140 let. Se sídlem v americkém Pittsburg</w:t>
      </w:r>
      <w:r w:rsidR="00724957">
        <w:rPr>
          <w:rFonts w:ascii="Arial" w:hAnsi="Arial" w:cs="Arial"/>
          <w:sz w:val="20"/>
          <w:szCs w:val="20"/>
        </w:rPr>
        <w:t>h</w:t>
      </w:r>
      <w:r w:rsidRPr="00760D65">
        <w:rPr>
          <w:rFonts w:ascii="Arial" w:hAnsi="Arial" w:cs="Arial"/>
          <w:sz w:val="20"/>
          <w:szCs w:val="20"/>
        </w:rPr>
        <w:t>u působí ve více než 70 zemích a v roce 202</w:t>
      </w:r>
      <w:r w:rsidR="00F4676F">
        <w:rPr>
          <w:rFonts w:ascii="Arial" w:hAnsi="Arial" w:cs="Arial"/>
          <w:sz w:val="20"/>
          <w:szCs w:val="20"/>
        </w:rPr>
        <w:t>3</w:t>
      </w:r>
      <w:r w:rsidRPr="00760D65">
        <w:rPr>
          <w:rFonts w:ascii="Arial" w:hAnsi="Arial" w:cs="Arial"/>
          <w:sz w:val="20"/>
          <w:szCs w:val="20"/>
        </w:rPr>
        <w:t xml:space="preserve"> zaznamenala čisté tržby ve výši 1</w:t>
      </w:r>
      <w:r w:rsidR="00F4676F">
        <w:rPr>
          <w:rFonts w:ascii="Arial" w:hAnsi="Arial" w:cs="Arial"/>
          <w:sz w:val="20"/>
          <w:szCs w:val="20"/>
        </w:rPr>
        <w:t>8,2</w:t>
      </w:r>
      <w:r w:rsidRPr="00760D65">
        <w:rPr>
          <w:rFonts w:ascii="Arial" w:hAnsi="Arial" w:cs="Arial"/>
          <w:sz w:val="20"/>
          <w:szCs w:val="20"/>
        </w:rPr>
        <w:t xml:space="preserve"> miliardy dolarů. Našim zákazníkům pomáháme překonávat i ty největší překážky v podobě kreativních a inovativních řešení. Obrací se na nás zákazníci z oblasti stavebnictví, spotřebního zboží, průmyslu, dopravy a z trhů s náhradními díly a příslušenstvím. Více informací o PPG najdete na adrese </w:t>
      </w:r>
      <w:hyperlink r:id="rId12" w:history="1">
        <w:r w:rsidRPr="00760D65">
          <w:rPr>
            <w:rStyle w:val="Hypertextovodkaz"/>
            <w:rFonts w:ascii="Arial" w:hAnsi="Arial" w:cs="Arial"/>
            <w:sz w:val="20"/>
            <w:szCs w:val="20"/>
          </w:rPr>
          <w:t>www.ppg.com</w:t>
        </w:r>
      </w:hyperlink>
      <w:r w:rsidRPr="00760D65">
        <w:rPr>
          <w:rFonts w:ascii="Arial" w:hAnsi="Arial" w:cs="Arial"/>
          <w:sz w:val="20"/>
          <w:szCs w:val="20"/>
        </w:rPr>
        <w:t xml:space="preserve">. </w:t>
      </w:r>
    </w:p>
    <w:p w14:paraId="310624B6" w14:textId="77777777" w:rsidR="00E85C72" w:rsidRPr="00B22A2D" w:rsidRDefault="00E85C72" w:rsidP="00E85C72">
      <w:pPr>
        <w:rPr>
          <w:rFonts w:ascii="Arial" w:hAnsi="Arial" w:cs="Arial"/>
          <w:color w:val="000000"/>
          <w:sz w:val="16"/>
          <w:szCs w:val="16"/>
        </w:rPr>
      </w:pPr>
      <w:proofErr w:type="spellStart"/>
      <w:r w:rsidRPr="00B22A2D">
        <w:rPr>
          <w:rFonts w:ascii="Arial" w:hAnsi="Arial" w:cs="Arial"/>
          <w:i/>
          <w:iCs/>
          <w:color w:val="000000"/>
          <w:sz w:val="16"/>
          <w:szCs w:val="16"/>
        </w:rPr>
        <w:t>We</w:t>
      </w:r>
      <w:proofErr w:type="spellEnd"/>
      <w:r w:rsidRPr="00B22A2D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B22A2D">
        <w:rPr>
          <w:rFonts w:ascii="Arial" w:hAnsi="Arial" w:cs="Arial"/>
          <w:i/>
          <w:iCs/>
          <w:color w:val="000000"/>
          <w:sz w:val="16"/>
          <w:szCs w:val="16"/>
        </w:rPr>
        <w:t>protect</w:t>
      </w:r>
      <w:proofErr w:type="spellEnd"/>
      <w:r w:rsidRPr="00B22A2D">
        <w:rPr>
          <w:rFonts w:ascii="Arial" w:hAnsi="Arial" w:cs="Arial"/>
          <w:i/>
          <w:iCs/>
          <w:color w:val="000000"/>
          <w:sz w:val="16"/>
          <w:szCs w:val="16"/>
        </w:rPr>
        <w:t xml:space="preserve"> and </w:t>
      </w:r>
      <w:proofErr w:type="spellStart"/>
      <w:r w:rsidRPr="00B22A2D">
        <w:rPr>
          <w:rFonts w:ascii="Arial" w:hAnsi="Arial" w:cs="Arial"/>
          <w:i/>
          <w:iCs/>
          <w:color w:val="000000"/>
          <w:sz w:val="16"/>
          <w:szCs w:val="16"/>
        </w:rPr>
        <w:t>beautify</w:t>
      </w:r>
      <w:proofErr w:type="spellEnd"/>
      <w:r w:rsidRPr="00B22A2D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B22A2D">
        <w:rPr>
          <w:rFonts w:ascii="Arial" w:hAnsi="Arial" w:cs="Arial"/>
          <w:i/>
          <w:iCs/>
          <w:color w:val="000000"/>
          <w:sz w:val="16"/>
          <w:szCs w:val="16"/>
        </w:rPr>
        <w:t>the</w:t>
      </w:r>
      <w:proofErr w:type="spellEnd"/>
      <w:r w:rsidRPr="00B22A2D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proofErr w:type="spellStart"/>
      <w:r w:rsidRPr="00B22A2D">
        <w:rPr>
          <w:rFonts w:ascii="Arial" w:hAnsi="Arial" w:cs="Arial"/>
          <w:i/>
          <w:iCs/>
          <w:color w:val="000000"/>
          <w:sz w:val="16"/>
          <w:szCs w:val="16"/>
        </w:rPr>
        <w:t>world</w:t>
      </w:r>
      <w:proofErr w:type="spellEnd"/>
      <w:r w:rsidRPr="00B22A2D">
        <w:rPr>
          <w:rFonts w:ascii="Arial" w:hAnsi="Arial" w:cs="Arial"/>
          <w:color w:val="000000"/>
          <w:sz w:val="16"/>
          <w:szCs w:val="16"/>
        </w:rPr>
        <w:t xml:space="preserve"> a logo </w:t>
      </w:r>
      <w:r w:rsidRPr="00B22A2D">
        <w:rPr>
          <w:rFonts w:ascii="Arial" w:hAnsi="Arial" w:cs="Arial"/>
          <w:i/>
          <w:iCs/>
          <w:color w:val="000000"/>
          <w:sz w:val="16"/>
          <w:szCs w:val="16"/>
        </w:rPr>
        <w:t xml:space="preserve">PPG </w:t>
      </w:r>
      <w:r w:rsidRPr="00B22A2D">
        <w:rPr>
          <w:rFonts w:ascii="Arial" w:hAnsi="Arial" w:cs="Arial"/>
          <w:color w:val="000000"/>
          <w:sz w:val="16"/>
          <w:szCs w:val="16"/>
        </w:rPr>
        <w:t xml:space="preserve">jsou registrované ochranné známky vlastněné PPG </w:t>
      </w:r>
      <w:proofErr w:type="spellStart"/>
      <w:r w:rsidRPr="00B22A2D">
        <w:rPr>
          <w:rFonts w:ascii="Arial" w:hAnsi="Arial" w:cs="Arial"/>
          <w:color w:val="000000"/>
          <w:sz w:val="16"/>
          <w:szCs w:val="16"/>
        </w:rPr>
        <w:t>Industries</w:t>
      </w:r>
      <w:proofErr w:type="spellEnd"/>
      <w:r w:rsidRPr="00B22A2D">
        <w:rPr>
          <w:rFonts w:ascii="Arial" w:hAnsi="Arial" w:cs="Arial"/>
          <w:color w:val="000000"/>
          <w:sz w:val="16"/>
          <w:szCs w:val="16"/>
        </w:rPr>
        <w:t xml:space="preserve"> Ohio, Inc.</w:t>
      </w:r>
    </w:p>
    <w:p w14:paraId="35C9BE4D" w14:textId="17965595" w:rsidR="00F4676F" w:rsidRPr="00476C51" w:rsidRDefault="00E85C72" w:rsidP="00476C51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>Balakryl</w:t>
      </w:r>
      <w:r w:rsidR="00CE68E6" w:rsidRPr="000575A5">
        <w:rPr>
          <w:rFonts w:ascii="Arial" w:hAnsi="Arial" w:cs="Arial"/>
          <w:i/>
          <w:iCs/>
          <w:color w:val="000000"/>
          <w:sz w:val="16"/>
          <w:szCs w:val="16"/>
          <w:vertAlign w:val="superscript"/>
        </w:rPr>
        <w:t>®</w:t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 w:rsidRPr="00B22A2D">
        <w:rPr>
          <w:rFonts w:ascii="Arial" w:hAnsi="Arial" w:cs="Arial"/>
          <w:color w:val="000000"/>
          <w:sz w:val="16"/>
          <w:szCs w:val="16"/>
        </w:rPr>
        <w:t>j</w:t>
      </w:r>
      <w:r>
        <w:rPr>
          <w:rFonts w:ascii="Arial" w:hAnsi="Arial" w:cs="Arial"/>
          <w:color w:val="000000"/>
          <w:sz w:val="16"/>
          <w:szCs w:val="16"/>
        </w:rPr>
        <w:t>e</w:t>
      </w:r>
      <w:r w:rsidRPr="00B22A2D">
        <w:rPr>
          <w:rFonts w:ascii="Arial" w:hAnsi="Arial" w:cs="Arial"/>
          <w:color w:val="000000"/>
          <w:sz w:val="16"/>
          <w:szCs w:val="16"/>
        </w:rPr>
        <w:t xml:space="preserve"> ochrann</w:t>
      </w:r>
      <w:r>
        <w:rPr>
          <w:rFonts w:ascii="Arial" w:hAnsi="Arial" w:cs="Arial"/>
          <w:color w:val="000000"/>
          <w:sz w:val="16"/>
          <w:szCs w:val="16"/>
        </w:rPr>
        <w:t>ou</w:t>
      </w:r>
      <w:r w:rsidRPr="00B22A2D">
        <w:rPr>
          <w:rFonts w:ascii="Arial" w:hAnsi="Arial" w:cs="Arial"/>
          <w:color w:val="000000"/>
          <w:sz w:val="16"/>
          <w:szCs w:val="16"/>
        </w:rPr>
        <w:t xml:space="preserve"> známk</w:t>
      </w:r>
      <w:r>
        <w:rPr>
          <w:rFonts w:ascii="Arial" w:hAnsi="Arial" w:cs="Arial"/>
          <w:color w:val="000000"/>
          <w:sz w:val="16"/>
          <w:szCs w:val="16"/>
        </w:rPr>
        <w:t>ou</w:t>
      </w:r>
      <w:r w:rsidRPr="00B22A2D">
        <w:rPr>
          <w:rFonts w:ascii="Arial" w:hAnsi="Arial" w:cs="Arial"/>
          <w:color w:val="000000"/>
          <w:sz w:val="16"/>
          <w:szCs w:val="16"/>
        </w:rPr>
        <w:t xml:space="preserve"> vlastněn</w:t>
      </w:r>
      <w:r>
        <w:rPr>
          <w:rFonts w:ascii="Arial" w:hAnsi="Arial" w:cs="Arial"/>
          <w:color w:val="000000"/>
          <w:sz w:val="16"/>
          <w:szCs w:val="16"/>
        </w:rPr>
        <w:t>ou</w:t>
      </w:r>
      <w:r w:rsidRPr="00B22A2D">
        <w:rPr>
          <w:rFonts w:ascii="Arial" w:hAnsi="Arial" w:cs="Arial"/>
          <w:color w:val="000000"/>
          <w:sz w:val="16"/>
          <w:szCs w:val="16"/>
        </w:rPr>
        <w:t xml:space="preserve"> PPG Deco Czech a.s.</w:t>
      </w:r>
    </w:p>
    <w:p w14:paraId="435B0FBD" w14:textId="77777777" w:rsidR="001E7F0E" w:rsidRDefault="001E7F0E" w:rsidP="00262FE0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732382C5" w14:textId="086FC812" w:rsidR="00262FE0" w:rsidRPr="00262FE0" w:rsidRDefault="00262FE0" w:rsidP="00262FE0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262FE0">
        <w:rPr>
          <w:rFonts w:ascii="Arial" w:hAnsi="Arial" w:cs="Arial"/>
          <w:b/>
          <w:sz w:val="20"/>
          <w:szCs w:val="20"/>
        </w:rPr>
        <w:t>O značce Balakryl</w:t>
      </w:r>
    </w:p>
    <w:p w14:paraId="345CA459" w14:textId="13D08241" w:rsidR="00262FE0" w:rsidRPr="003246D7" w:rsidRDefault="00262FE0" w:rsidP="00262FE0">
      <w:pPr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262FE0">
        <w:rPr>
          <w:rFonts w:ascii="Arial" w:eastAsia="Times New Roman" w:hAnsi="Arial" w:cs="Arial"/>
          <w:sz w:val="20"/>
          <w:szCs w:val="20"/>
        </w:rPr>
        <w:t xml:space="preserve">Dnes již legendární značka nátěrových hmot Balakryl se zrodila v polovině 80. let minulého století. Na konci roku 1985 byla v závodu </w:t>
      </w:r>
      <w:proofErr w:type="spellStart"/>
      <w:r w:rsidRPr="00262FE0">
        <w:rPr>
          <w:rFonts w:ascii="Arial" w:eastAsia="Times New Roman" w:hAnsi="Arial" w:cs="Arial"/>
          <w:sz w:val="20"/>
          <w:szCs w:val="20"/>
        </w:rPr>
        <w:t>Tebas</w:t>
      </w:r>
      <w:proofErr w:type="spellEnd"/>
      <w:r w:rsidRPr="00262FE0">
        <w:rPr>
          <w:rFonts w:ascii="Arial" w:eastAsia="Times New Roman" w:hAnsi="Arial" w:cs="Arial"/>
          <w:sz w:val="20"/>
          <w:szCs w:val="20"/>
        </w:rPr>
        <w:t xml:space="preserve"> zastavena výroba rozpouštědlových barev a výrobní program se zaměřil na ekologické disperzní nátěrové hmoty. Raketový start zaznamenaly v roce 1987, kdy byla představena nová barva – Balakryl V 2045, která si brzy získala velkou oblibu u zákazníků. Od 6. dubna 2009 patří značka Balakryl pod křídla společnosti PPG.</w:t>
      </w:r>
      <w:r w:rsidR="003246D7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119A9A5" w14:textId="486EBCD2" w:rsidR="00262FE0" w:rsidRPr="00262FE0" w:rsidRDefault="00262FE0" w:rsidP="00262FE0">
      <w:pPr>
        <w:spacing w:line="240" w:lineRule="auto"/>
        <w:rPr>
          <w:rFonts w:ascii="Arial" w:hAnsi="Arial" w:cs="Arial"/>
          <w:sz w:val="20"/>
          <w:szCs w:val="20"/>
        </w:rPr>
      </w:pPr>
      <w:r w:rsidRPr="00262FE0">
        <w:rPr>
          <w:rFonts w:ascii="Arial" w:hAnsi="Arial" w:cs="Arial"/>
          <w:sz w:val="20"/>
          <w:szCs w:val="20"/>
        </w:rPr>
        <w:t xml:space="preserve">Více se dozvíte na </w:t>
      </w:r>
      <w:hyperlink r:id="rId13" w:history="1">
        <w:r w:rsidRPr="00262FE0">
          <w:rPr>
            <w:rStyle w:val="Hypertextovodkaz"/>
            <w:rFonts w:ascii="Arial" w:hAnsi="Arial" w:cs="Arial"/>
            <w:sz w:val="20"/>
            <w:szCs w:val="20"/>
          </w:rPr>
          <w:t>www.balakryl.cz</w:t>
        </w:r>
      </w:hyperlink>
      <w:r w:rsidRPr="00262FE0">
        <w:rPr>
          <w:rFonts w:ascii="Arial" w:hAnsi="Arial" w:cs="Arial"/>
          <w:sz w:val="20"/>
          <w:szCs w:val="20"/>
        </w:rPr>
        <w:t xml:space="preserve">. Balakryl najdete i na sociálních sítích </w:t>
      </w:r>
      <w:hyperlink r:id="rId14" w:history="1">
        <w:r w:rsidRPr="00262FE0">
          <w:rPr>
            <w:rStyle w:val="Hypertextovodkaz"/>
            <w:rFonts w:ascii="Arial" w:hAnsi="Arial" w:cs="Arial"/>
            <w:sz w:val="20"/>
            <w:szCs w:val="20"/>
          </w:rPr>
          <w:t>Facebook</w:t>
        </w:r>
      </w:hyperlink>
      <w:r w:rsidRPr="00262FE0">
        <w:rPr>
          <w:rFonts w:ascii="Arial" w:hAnsi="Arial" w:cs="Arial"/>
          <w:sz w:val="20"/>
          <w:szCs w:val="20"/>
        </w:rPr>
        <w:t xml:space="preserve">, </w:t>
      </w:r>
      <w:hyperlink r:id="rId15" w:history="1">
        <w:r w:rsidRPr="00262FE0">
          <w:rPr>
            <w:rStyle w:val="Hypertextovodkaz"/>
            <w:rFonts w:ascii="Arial" w:hAnsi="Arial" w:cs="Arial"/>
            <w:sz w:val="20"/>
            <w:szCs w:val="20"/>
          </w:rPr>
          <w:t>Instagram</w:t>
        </w:r>
      </w:hyperlink>
      <w:r w:rsidRPr="00262FE0">
        <w:rPr>
          <w:rFonts w:ascii="Arial" w:hAnsi="Arial" w:cs="Arial"/>
          <w:sz w:val="20"/>
          <w:szCs w:val="20"/>
        </w:rPr>
        <w:t xml:space="preserve">, </w:t>
      </w:r>
      <w:hyperlink r:id="rId16" w:history="1">
        <w:r w:rsidRPr="00262FE0">
          <w:rPr>
            <w:rStyle w:val="Hypertextovodkaz"/>
            <w:rFonts w:ascii="Arial" w:hAnsi="Arial" w:cs="Arial"/>
            <w:sz w:val="20"/>
            <w:szCs w:val="20"/>
          </w:rPr>
          <w:t>YouTube</w:t>
        </w:r>
      </w:hyperlink>
      <w:r w:rsidRPr="00262FE0">
        <w:rPr>
          <w:rFonts w:ascii="Arial" w:hAnsi="Arial" w:cs="Arial"/>
          <w:sz w:val="20"/>
          <w:szCs w:val="20"/>
        </w:rPr>
        <w:t xml:space="preserve">, </w:t>
      </w:r>
      <w:hyperlink r:id="rId17" w:history="1">
        <w:proofErr w:type="spellStart"/>
        <w:r w:rsidRPr="00262FE0">
          <w:rPr>
            <w:rStyle w:val="Hypertextovodkaz"/>
            <w:rFonts w:ascii="Arial" w:hAnsi="Arial" w:cs="Arial"/>
            <w:sz w:val="20"/>
            <w:szCs w:val="20"/>
          </w:rPr>
          <w:t>Pinterest</w:t>
        </w:r>
        <w:proofErr w:type="spellEnd"/>
      </w:hyperlink>
      <w:r w:rsidRPr="00262FE0">
        <w:rPr>
          <w:rFonts w:ascii="Arial" w:hAnsi="Arial" w:cs="Arial"/>
          <w:sz w:val="20"/>
          <w:szCs w:val="20"/>
        </w:rPr>
        <w:t xml:space="preserve"> a </w:t>
      </w:r>
      <w:hyperlink r:id="rId18" w:history="1">
        <w:proofErr w:type="spellStart"/>
        <w:r w:rsidRPr="00262FE0">
          <w:rPr>
            <w:rStyle w:val="Hypertextovodkaz"/>
            <w:rFonts w:ascii="Arial" w:hAnsi="Arial" w:cs="Arial"/>
            <w:sz w:val="20"/>
            <w:szCs w:val="20"/>
          </w:rPr>
          <w:t>TikTok</w:t>
        </w:r>
        <w:proofErr w:type="spellEnd"/>
      </w:hyperlink>
      <w:r w:rsidRPr="00262FE0">
        <w:rPr>
          <w:rFonts w:ascii="Arial" w:hAnsi="Arial" w:cs="Arial"/>
          <w:sz w:val="20"/>
          <w:szCs w:val="20"/>
        </w:rPr>
        <w:t xml:space="preserve">. </w:t>
      </w:r>
    </w:p>
    <w:p w14:paraId="62FB057F" w14:textId="77777777" w:rsidR="001E7F0E" w:rsidRPr="00860D58" w:rsidRDefault="001E7F0E" w:rsidP="00966C38">
      <w:pPr>
        <w:spacing w:line="240" w:lineRule="auto"/>
        <w:rPr>
          <w:rFonts w:ascii="Arial" w:eastAsia="Arial" w:hAnsi="Arial" w:cs="Arial"/>
          <w:color w:val="444444"/>
          <w:sz w:val="14"/>
          <w:szCs w:val="14"/>
          <w:lang w:val="pl"/>
        </w:rPr>
      </w:pPr>
    </w:p>
    <w:p w14:paraId="47AC20B4" w14:textId="17492706" w:rsidR="004A2068" w:rsidRPr="00262FE0" w:rsidRDefault="00B25E19" w:rsidP="004A2068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 více informací, prosím, kontaktujte:</w:t>
      </w:r>
      <w:r w:rsidR="004A2068">
        <w:rPr>
          <w:rFonts w:ascii="Arial" w:hAnsi="Arial" w:cs="Arial"/>
          <w:b/>
          <w:sz w:val="20"/>
          <w:szCs w:val="20"/>
        </w:rPr>
        <w:t xml:space="preserve"> </w:t>
      </w:r>
    </w:p>
    <w:p w14:paraId="30F0AC88" w14:textId="7894EF22" w:rsidR="000F49FF" w:rsidRDefault="000F49FF" w:rsidP="004A2068">
      <w:pPr>
        <w:pStyle w:val="Bezmez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Michaela Čermáková, </w:t>
      </w:r>
      <w:proofErr w:type="spellStart"/>
      <w:r>
        <w:rPr>
          <w:rFonts w:ascii="Arial" w:eastAsia="Times New Roman" w:hAnsi="Arial" w:cs="Arial"/>
          <w:sz w:val="20"/>
          <w:szCs w:val="20"/>
        </w:rPr>
        <w:t>doblogoo</w:t>
      </w:r>
      <w:proofErr w:type="spellEnd"/>
    </w:p>
    <w:p w14:paraId="04A6DF1F" w14:textId="506DB6B3" w:rsidR="000F49FF" w:rsidRDefault="000F49FF" w:rsidP="004A2068">
      <w:pPr>
        <w:pStyle w:val="Bezmezer"/>
        <w:rPr>
          <w:rFonts w:ascii="Arial" w:eastAsia="Times New Roman" w:hAnsi="Arial" w:cs="Arial"/>
          <w:sz w:val="20"/>
          <w:szCs w:val="20"/>
        </w:rPr>
      </w:pPr>
      <w:hyperlink r:id="rId19" w:history="1">
        <w:r w:rsidRPr="00DA2DD0">
          <w:rPr>
            <w:rStyle w:val="Hypertextovodkaz"/>
            <w:rFonts w:ascii="Arial" w:eastAsia="Times New Roman" w:hAnsi="Arial" w:cs="Arial"/>
            <w:sz w:val="20"/>
            <w:szCs w:val="20"/>
          </w:rPr>
          <w:t>michaelac@doblogoo.cz</w:t>
        </w:r>
      </w:hyperlink>
    </w:p>
    <w:p w14:paraId="6FBD56D4" w14:textId="466735E8" w:rsidR="000F49FF" w:rsidRDefault="00081391" w:rsidP="004A2068">
      <w:pPr>
        <w:pStyle w:val="Bezmez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+420 </w:t>
      </w:r>
      <w:r w:rsidR="000F49FF">
        <w:rPr>
          <w:rFonts w:ascii="Arial" w:eastAsia="Times New Roman" w:hAnsi="Arial" w:cs="Arial"/>
          <w:sz w:val="20"/>
          <w:szCs w:val="20"/>
        </w:rPr>
        <w:t>604 878</w:t>
      </w:r>
      <w:r w:rsidR="00281B52">
        <w:rPr>
          <w:rFonts w:ascii="Arial" w:eastAsia="Times New Roman" w:hAnsi="Arial" w:cs="Arial"/>
          <w:sz w:val="20"/>
          <w:szCs w:val="20"/>
        </w:rPr>
        <w:t> </w:t>
      </w:r>
      <w:r w:rsidR="000F49FF">
        <w:rPr>
          <w:rFonts w:ascii="Arial" w:eastAsia="Times New Roman" w:hAnsi="Arial" w:cs="Arial"/>
          <w:sz w:val="20"/>
          <w:szCs w:val="20"/>
        </w:rPr>
        <w:t>981</w:t>
      </w:r>
    </w:p>
    <w:p w14:paraId="132C00B8" w14:textId="7120C3E2" w:rsidR="00281B52" w:rsidRPr="000F49FF" w:rsidRDefault="00281B52" w:rsidP="004A2068">
      <w:pPr>
        <w:pStyle w:val="Bezmezer"/>
        <w:rPr>
          <w:rFonts w:ascii="Arial" w:eastAsia="Times New Roman" w:hAnsi="Arial" w:cs="Arial"/>
          <w:sz w:val="20"/>
          <w:szCs w:val="20"/>
        </w:rPr>
      </w:pPr>
    </w:p>
    <w:sectPr w:rsidR="00281B52" w:rsidRPr="000F49FF" w:rsidSect="00334FDC">
      <w:headerReference w:type="even" r:id="rId20"/>
      <w:headerReference w:type="default" r:id="rId21"/>
      <w:footerReference w:type="default" r:id="rId22"/>
      <w:headerReference w:type="first" r:id="rId2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F67F9" w14:textId="77777777" w:rsidR="00781457" w:rsidRDefault="00781457">
      <w:pPr>
        <w:spacing w:after="0" w:line="240" w:lineRule="auto"/>
      </w:pPr>
      <w:r>
        <w:separator/>
      </w:r>
    </w:p>
  </w:endnote>
  <w:endnote w:type="continuationSeparator" w:id="0">
    <w:p w14:paraId="42143B36" w14:textId="77777777" w:rsidR="00781457" w:rsidRDefault="00781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</w:tblGrid>
    <w:tr w:rsidR="00591BB8" w14:paraId="03EEB976" w14:textId="77777777" w:rsidTr="143B08F1">
      <w:tc>
        <w:tcPr>
          <w:tcW w:w="3005" w:type="dxa"/>
        </w:tcPr>
        <w:p w14:paraId="1F876487" w14:textId="77777777" w:rsidR="00591BB8" w:rsidRDefault="00591BB8" w:rsidP="3D6AEE51">
          <w:pPr>
            <w:pStyle w:val="Zhlav"/>
            <w:ind w:left="-115"/>
          </w:pPr>
        </w:p>
      </w:tc>
      <w:tc>
        <w:tcPr>
          <w:tcW w:w="3005" w:type="dxa"/>
        </w:tcPr>
        <w:p w14:paraId="28284478" w14:textId="77777777" w:rsidR="00591BB8" w:rsidRDefault="00591BB8" w:rsidP="3D6AEE51">
          <w:pPr>
            <w:pStyle w:val="Zhlav"/>
            <w:jc w:val="center"/>
          </w:pPr>
        </w:p>
      </w:tc>
    </w:tr>
  </w:tbl>
  <w:p w14:paraId="784D9577" w14:textId="77777777" w:rsidR="003D3058" w:rsidRDefault="003D3058" w:rsidP="3D6AEE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0BB37" w14:textId="77777777" w:rsidR="00781457" w:rsidRDefault="00781457">
      <w:pPr>
        <w:spacing w:after="0" w:line="240" w:lineRule="auto"/>
      </w:pPr>
      <w:r>
        <w:separator/>
      </w:r>
    </w:p>
  </w:footnote>
  <w:footnote w:type="continuationSeparator" w:id="0">
    <w:p w14:paraId="5BB7BA3B" w14:textId="77777777" w:rsidR="00781457" w:rsidRDefault="00781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DEE77" w14:textId="0D14CE90" w:rsidR="00945C9C" w:rsidRDefault="00CA7855" w:rsidP="00945C9C">
    <w:pPr>
      <w:spacing w:line="240" w:lineRule="auto"/>
      <w:rPr>
        <w:rFonts w:ascii="Arial" w:eastAsia="Arial" w:hAnsi="Arial" w:cs="Arial"/>
        <w:b/>
        <w:bCs/>
        <w:sz w:val="24"/>
        <w:szCs w:val="24"/>
      </w:rPr>
    </w:pPr>
    <w:r>
      <w:rPr>
        <w:rFonts w:ascii="Arial" w:eastAsia="Arial" w:hAnsi="Arial" w:cs="Arial"/>
        <w:b/>
        <w:bCs/>
        <w:sz w:val="24"/>
        <w:szCs w:val="24"/>
      </w:rPr>
      <w:t xml:space="preserve">Proměna balkonu s jedním nátěrem! Objevte nový univerzální Balakryl </w:t>
    </w:r>
    <w:proofErr w:type="spellStart"/>
    <w:r>
      <w:rPr>
        <w:rFonts w:ascii="Arial" w:eastAsia="Arial" w:hAnsi="Arial" w:cs="Arial"/>
        <w:b/>
        <w:bCs/>
        <w:sz w:val="24"/>
        <w:szCs w:val="24"/>
      </w:rPr>
      <w:t>MultiTOP</w:t>
    </w:r>
    <w:proofErr w:type="spellEnd"/>
    <w:r>
      <w:rPr>
        <w:rFonts w:ascii="Arial" w:eastAsia="Arial" w:hAnsi="Arial" w:cs="Arial"/>
        <w:b/>
        <w:bCs/>
        <w:sz w:val="24"/>
        <w:szCs w:val="24"/>
      </w:rPr>
      <w:t xml:space="preserve"> 9v1</w:t>
    </w:r>
    <w:r w:rsidR="004A1DEE">
      <w:rPr>
        <w:rFonts w:ascii="Arial" w:eastAsia="Arial" w:hAnsi="Arial" w:cs="Arial"/>
        <w:b/>
        <w:bCs/>
        <w:sz w:val="24"/>
        <w:szCs w:val="24"/>
      </w:rPr>
      <w:t xml:space="preserve"> </w:t>
    </w:r>
    <w:r w:rsidR="00945C9C" w:rsidRPr="00945C9C">
      <w:rPr>
        <w:rFonts w:ascii="Arial" w:eastAsia="Arial" w:hAnsi="Arial" w:cs="Arial"/>
        <w:b/>
        <w:bCs/>
        <w:sz w:val="24"/>
        <w:szCs w:val="24"/>
      </w:rPr>
      <w:t>– 2</w:t>
    </w:r>
  </w:p>
  <w:p w14:paraId="42A3D44F" w14:textId="77777777" w:rsidR="00122E73" w:rsidRDefault="00122E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1BD3A" w14:textId="57BBD642" w:rsidR="00591BB8" w:rsidRDefault="00CA7855" w:rsidP="00591BB8">
    <w:pPr>
      <w:spacing w:line="240" w:lineRule="auto"/>
      <w:rPr>
        <w:rFonts w:ascii="Arial" w:eastAsia="Arial" w:hAnsi="Arial" w:cs="Arial"/>
        <w:b/>
        <w:bCs/>
        <w:sz w:val="24"/>
        <w:szCs w:val="24"/>
      </w:rPr>
    </w:pPr>
    <w:r>
      <w:rPr>
        <w:rFonts w:ascii="Arial" w:eastAsia="Arial" w:hAnsi="Arial" w:cs="Arial"/>
        <w:b/>
        <w:bCs/>
        <w:sz w:val="24"/>
        <w:szCs w:val="24"/>
      </w:rPr>
      <w:t xml:space="preserve">Proměna balkonu s jedním nátěrem! Objevte nový univerzální Balakryl </w:t>
    </w:r>
    <w:proofErr w:type="spellStart"/>
    <w:r>
      <w:rPr>
        <w:rFonts w:ascii="Arial" w:eastAsia="Arial" w:hAnsi="Arial" w:cs="Arial"/>
        <w:b/>
        <w:bCs/>
        <w:sz w:val="24"/>
        <w:szCs w:val="24"/>
      </w:rPr>
      <w:t>MultiTOP</w:t>
    </w:r>
    <w:proofErr w:type="spellEnd"/>
    <w:r>
      <w:rPr>
        <w:rFonts w:ascii="Arial" w:eastAsia="Arial" w:hAnsi="Arial" w:cs="Arial"/>
        <w:b/>
        <w:bCs/>
        <w:sz w:val="24"/>
        <w:szCs w:val="24"/>
      </w:rPr>
      <w:t xml:space="preserve"> 9v1</w:t>
    </w:r>
    <w:r w:rsidR="00A74AF9">
      <w:rPr>
        <w:rFonts w:ascii="Arial" w:eastAsia="Arial" w:hAnsi="Arial" w:cs="Arial"/>
        <w:b/>
        <w:bCs/>
        <w:sz w:val="24"/>
        <w:szCs w:val="24"/>
      </w:rPr>
      <w:t xml:space="preserve"> </w:t>
    </w:r>
    <w:r w:rsidR="00EC6249">
      <w:rPr>
        <w:rFonts w:ascii="Arial" w:eastAsia="Arial" w:hAnsi="Arial" w:cs="Arial"/>
        <w:b/>
        <w:bCs/>
        <w:sz w:val="24"/>
        <w:szCs w:val="24"/>
      </w:rPr>
      <w:t xml:space="preserve">– </w:t>
    </w:r>
    <w:r w:rsidR="000C371C">
      <w:rPr>
        <w:rFonts w:ascii="Arial" w:eastAsia="Arial" w:hAnsi="Arial" w:cs="Arial"/>
        <w:b/>
        <w:bCs/>
        <w:sz w:val="24"/>
        <w:szCs w:val="24"/>
      </w:rPr>
      <w:t>3</w:t>
    </w:r>
  </w:p>
  <w:p w14:paraId="33D84BA4" w14:textId="77777777" w:rsidR="00591BB8" w:rsidRDefault="00591BB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591BB8" w14:paraId="02F1ECC3" w14:textId="77777777" w:rsidTr="000011DF">
      <w:tc>
        <w:tcPr>
          <w:tcW w:w="3005" w:type="dxa"/>
        </w:tcPr>
        <w:p w14:paraId="09CBB752" w14:textId="30A55A61" w:rsidR="00591BB8" w:rsidRDefault="009E4141" w:rsidP="00591BB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52890711" wp14:editId="46C9B0F7">
                <wp:extent cx="1085850" cy="542731"/>
                <wp:effectExtent l="0" t="0" r="0" b="0"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ázek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2255" cy="5509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C010FCD" w14:textId="4AE1E32B" w:rsidR="009B41A2" w:rsidRDefault="009B41A2" w:rsidP="00591BB8">
          <w:pPr>
            <w:pStyle w:val="Zhlav"/>
            <w:ind w:left="-115"/>
          </w:pPr>
        </w:p>
        <w:p w14:paraId="63C0E333" w14:textId="75EA651E" w:rsidR="0088327B" w:rsidRDefault="0088327B" w:rsidP="0088327B">
          <w:pPr>
            <w:pStyle w:val="Zhlav"/>
            <w:ind w:left="-115"/>
          </w:pPr>
        </w:p>
      </w:tc>
      <w:tc>
        <w:tcPr>
          <w:tcW w:w="3005" w:type="dxa"/>
        </w:tcPr>
        <w:p w14:paraId="79D91761" w14:textId="0FBC57DB" w:rsidR="00591BB8" w:rsidRPr="003508CA" w:rsidRDefault="00591BB8" w:rsidP="00591BB8">
          <w:pPr>
            <w:pStyle w:val="Zhlav"/>
            <w:rPr>
              <w:rFonts w:ascii="Arial" w:hAnsi="Arial" w:cs="Arial"/>
              <w:b/>
              <w:bCs/>
              <w:sz w:val="36"/>
              <w:szCs w:val="36"/>
            </w:rPr>
          </w:pPr>
          <w:r w:rsidRPr="003508CA">
            <w:rPr>
              <w:rFonts w:ascii="Arial" w:hAnsi="Arial" w:cs="Arial"/>
              <w:b/>
              <w:bCs/>
              <w:sz w:val="36"/>
              <w:szCs w:val="36"/>
            </w:rPr>
            <w:t>Tisková zpráva</w:t>
          </w:r>
        </w:p>
      </w:tc>
      <w:tc>
        <w:tcPr>
          <w:tcW w:w="3005" w:type="dxa"/>
        </w:tcPr>
        <w:p w14:paraId="3A96E495" w14:textId="77777777" w:rsidR="003068C5" w:rsidRPr="003068C5" w:rsidRDefault="003068C5" w:rsidP="003068C5">
          <w:pPr>
            <w:pStyle w:val="Bezmezer"/>
            <w:jc w:val="right"/>
            <w:rPr>
              <w:rFonts w:ascii="Arial" w:eastAsia="Arial" w:hAnsi="Arial" w:cs="Arial"/>
              <w:b/>
              <w:bCs/>
              <w:sz w:val="8"/>
              <w:szCs w:val="8"/>
            </w:rPr>
          </w:pPr>
        </w:p>
        <w:p w14:paraId="1862EE1C" w14:textId="17D0A6AC" w:rsidR="00591BB8" w:rsidRDefault="00591BB8" w:rsidP="003068C5">
          <w:pPr>
            <w:pStyle w:val="Bezmezer"/>
            <w:jc w:val="right"/>
            <w:rPr>
              <w:rFonts w:ascii="Arial" w:eastAsia="Arial" w:hAnsi="Arial" w:cs="Arial"/>
              <w:b/>
              <w:bCs/>
              <w:sz w:val="16"/>
              <w:szCs w:val="16"/>
            </w:rPr>
          </w:pPr>
          <w:r w:rsidRPr="2DCF0416">
            <w:rPr>
              <w:rFonts w:ascii="Arial" w:eastAsia="Arial" w:hAnsi="Arial" w:cs="Arial"/>
              <w:b/>
              <w:bCs/>
              <w:sz w:val="16"/>
              <w:szCs w:val="16"/>
            </w:rPr>
            <w:t>Kontakt pro média za PPG:</w:t>
          </w:r>
        </w:p>
        <w:p w14:paraId="1373EF39" w14:textId="6804E50D" w:rsidR="00FF221A" w:rsidRPr="00E41C92" w:rsidRDefault="00BE39F2" w:rsidP="00FF221A">
          <w:pPr>
            <w:pStyle w:val="Bezmezer"/>
            <w:jc w:val="right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Andrea Vybíralová</w:t>
          </w:r>
        </w:p>
        <w:p w14:paraId="61AD0C16" w14:textId="17B25FC3" w:rsidR="00FF221A" w:rsidRPr="00E41C92" w:rsidRDefault="00BE39F2" w:rsidP="00FF221A">
          <w:pPr>
            <w:pStyle w:val="Bezmezer"/>
            <w:jc w:val="right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Brand</w:t>
          </w:r>
          <w:r w:rsidR="00FF221A" w:rsidRPr="00E41C92">
            <w:rPr>
              <w:rFonts w:ascii="Arial" w:eastAsia="Arial" w:hAnsi="Arial" w:cs="Arial"/>
              <w:sz w:val="16"/>
              <w:szCs w:val="16"/>
            </w:rPr>
            <w:t xml:space="preserve"> Manager</w:t>
          </w:r>
        </w:p>
        <w:p w14:paraId="46B5928A" w14:textId="77777777" w:rsidR="00FF221A" w:rsidRPr="00B1667D" w:rsidRDefault="00FF221A" w:rsidP="00FF221A">
          <w:pPr>
            <w:pStyle w:val="Bezmezer"/>
            <w:jc w:val="right"/>
            <w:rPr>
              <w:rFonts w:ascii="Arial" w:eastAsia="Arial" w:hAnsi="Arial" w:cs="Arial"/>
              <w:sz w:val="16"/>
              <w:szCs w:val="16"/>
            </w:rPr>
          </w:pPr>
          <w:r w:rsidRPr="00E41C92">
            <w:rPr>
              <w:rFonts w:ascii="Arial" w:eastAsia="Arial" w:hAnsi="Arial" w:cs="Arial"/>
              <w:sz w:val="16"/>
              <w:szCs w:val="16"/>
            </w:rPr>
            <w:t>PPG Deco Czech</w:t>
          </w:r>
        </w:p>
        <w:p w14:paraId="3EC39D36" w14:textId="1A0F4EB8" w:rsidR="00FF221A" w:rsidRPr="00BE39F2" w:rsidRDefault="00BE39F2" w:rsidP="00FF221A">
          <w:pPr>
            <w:pStyle w:val="Bezmezer"/>
            <w:jc w:val="right"/>
            <w:rPr>
              <w:rFonts w:ascii="Arial" w:eastAsia="Arial" w:hAnsi="Arial" w:cs="Arial"/>
              <w:sz w:val="16"/>
              <w:szCs w:val="16"/>
            </w:rPr>
          </w:pPr>
          <w:hyperlink r:id="rId2" w:history="1">
            <w:r w:rsidRPr="00BE39F2">
              <w:rPr>
                <w:rStyle w:val="Hypertextovodkaz"/>
                <w:rFonts w:ascii="Arial" w:eastAsia="Arial" w:hAnsi="Arial" w:cs="Arial"/>
                <w:sz w:val="16"/>
                <w:szCs w:val="16"/>
                <w:u w:val="none"/>
              </w:rPr>
              <w:t>avybiralova@ppg.com</w:t>
            </w:r>
          </w:hyperlink>
        </w:p>
        <w:p w14:paraId="2740FB35" w14:textId="1AAAD67A" w:rsidR="00763E1C" w:rsidRPr="00763E1C" w:rsidRDefault="00763E1C" w:rsidP="003068C5">
          <w:pPr>
            <w:pStyle w:val="Bezmezer"/>
            <w:jc w:val="right"/>
            <w:rPr>
              <w:rFonts w:ascii="Arial" w:eastAsia="Arial" w:hAnsi="Arial" w:cs="Arial"/>
              <w:sz w:val="16"/>
              <w:szCs w:val="16"/>
            </w:rPr>
          </w:pPr>
          <w:r w:rsidRPr="003068C5">
            <w:rPr>
              <w:rStyle w:val="Hypertextovodkaz"/>
              <w:rFonts w:ascii="Arial" w:hAnsi="Arial" w:cs="Arial"/>
              <w:sz w:val="16"/>
              <w:szCs w:val="16"/>
              <w:u w:val="none"/>
            </w:rPr>
            <w:t>www.balakryl.cz</w:t>
          </w:r>
        </w:p>
      </w:tc>
    </w:tr>
  </w:tbl>
  <w:p w14:paraId="1AC75884" w14:textId="2B7583A3" w:rsidR="00591BB8" w:rsidRDefault="00591BB8" w:rsidP="008832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A1821"/>
    <w:multiLevelType w:val="hybridMultilevel"/>
    <w:tmpl w:val="C644CC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276B1"/>
    <w:multiLevelType w:val="hybridMultilevel"/>
    <w:tmpl w:val="6D4C9D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54730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84272704">
    <w:abstractNumId w:val="0"/>
  </w:num>
  <w:num w:numId="3" w16cid:durableId="475420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905"/>
    <w:rsid w:val="000006C6"/>
    <w:rsid w:val="000012CF"/>
    <w:rsid w:val="000023E0"/>
    <w:rsid w:val="00002A05"/>
    <w:rsid w:val="00004B71"/>
    <w:rsid w:val="00004BB1"/>
    <w:rsid w:val="0000591B"/>
    <w:rsid w:val="00005A94"/>
    <w:rsid w:val="00005B08"/>
    <w:rsid w:val="00005DBF"/>
    <w:rsid w:val="000068A5"/>
    <w:rsid w:val="00006ADE"/>
    <w:rsid w:val="00007014"/>
    <w:rsid w:val="0001056F"/>
    <w:rsid w:val="000136C2"/>
    <w:rsid w:val="000144B6"/>
    <w:rsid w:val="00017BBB"/>
    <w:rsid w:val="00020791"/>
    <w:rsid w:val="00023712"/>
    <w:rsid w:val="00023F75"/>
    <w:rsid w:val="00025247"/>
    <w:rsid w:val="00026287"/>
    <w:rsid w:val="00026B4F"/>
    <w:rsid w:val="00026F63"/>
    <w:rsid w:val="000277A0"/>
    <w:rsid w:val="00027AD2"/>
    <w:rsid w:val="000314AA"/>
    <w:rsid w:val="000314B5"/>
    <w:rsid w:val="00032E62"/>
    <w:rsid w:val="00032EAF"/>
    <w:rsid w:val="00034069"/>
    <w:rsid w:val="000367A1"/>
    <w:rsid w:val="00041E96"/>
    <w:rsid w:val="0004320F"/>
    <w:rsid w:val="0004581A"/>
    <w:rsid w:val="00045930"/>
    <w:rsid w:val="00045A60"/>
    <w:rsid w:val="00045F92"/>
    <w:rsid w:val="000530D8"/>
    <w:rsid w:val="0005468A"/>
    <w:rsid w:val="00056CF4"/>
    <w:rsid w:val="000575A5"/>
    <w:rsid w:val="00061AF1"/>
    <w:rsid w:val="000627C5"/>
    <w:rsid w:val="00064E05"/>
    <w:rsid w:val="00064F93"/>
    <w:rsid w:val="00065825"/>
    <w:rsid w:val="00070036"/>
    <w:rsid w:val="00070052"/>
    <w:rsid w:val="000740C9"/>
    <w:rsid w:val="0007578C"/>
    <w:rsid w:val="00076D13"/>
    <w:rsid w:val="000800E3"/>
    <w:rsid w:val="00080C61"/>
    <w:rsid w:val="00081391"/>
    <w:rsid w:val="00081C68"/>
    <w:rsid w:val="00082C03"/>
    <w:rsid w:val="00082DE7"/>
    <w:rsid w:val="00082E58"/>
    <w:rsid w:val="00086F1A"/>
    <w:rsid w:val="0009153A"/>
    <w:rsid w:val="00092835"/>
    <w:rsid w:val="00092B0C"/>
    <w:rsid w:val="000943A3"/>
    <w:rsid w:val="00094ACA"/>
    <w:rsid w:val="0009645D"/>
    <w:rsid w:val="000A419E"/>
    <w:rsid w:val="000A6A6E"/>
    <w:rsid w:val="000A6BC0"/>
    <w:rsid w:val="000B1B6D"/>
    <w:rsid w:val="000B2D64"/>
    <w:rsid w:val="000B3DEB"/>
    <w:rsid w:val="000B59F2"/>
    <w:rsid w:val="000B62BC"/>
    <w:rsid w:val="000B7159"/>
    <w:rsid w:val="000B7B8C"/>
    <w:rsid w:val="000C2631"/>
    <w:rsid w:val="000C36A5"/>
    <w:rsid w:val="000C371C"/>
    <w:rsid w:val="000C3F53"/>
    <w:rsid w:val="000C4FC3"/>
    <w:rsid w:val="000C5892"/>
    <w:rsid w:val="000C5981"/>
    <w:rsid w:val="000C5CFE"/>
    <w:rsid w:val="000C6AD4"/>
    <w:rsid w:val="000D0FCD"/>
    <w:rsid w:val="000D1047"/>
    <w:rsid w:val="000D4F7A"/>
    <w:rsid w:val="000D622C"/>
    <w:rsid w:val="000D75A7"/>
    <w:rsid w:val="000E6F68"/>
    <w:rsid w:val="000F14A4"/>
    <w:rsid w:val="000F1CE0"/>
    <w:rsid w:val="000F1CED"/>
    <w:rsid w:val="000F3A5B"/>
    <w:rsid w:val="000F4794"/>
    <w:rsid w:val="000F49FF"/>
    <w:rsid w:val="000F7BEF"/>
    <w:rsid w:val="00100915"/>
    <w:rsid w:val="001033AD"/>
    <w:rsid w:val="00104155"/>
    <w:rsid w:val="001049E6"/>
    <w:rsid w:val="00105155"/>
    <w:rsid w:val="001056C6"/>
    <w:rsid w:val="0010715C"/>
    <w:rsid w:val="001121C2"/>
    <w:rsid w:val="001143BB"/>
    <w:rsid w:val="001169A8"/>
    <w:rsid w:val="00116DEB"/>
    <w:rsid w:val="00117413"/>
    <w:rsid w:val="001203E8"/>
    <w:rsid w:val="00122E73"/>
    <w:rsid w:val="00124D24"/>
    <w:rsid w:val="00124DBA"/>
    <w:rsid w:val="00125D9B"/>
    <w:rsid w:val="00127A37"/>
    <w:rsid w:val="00130997"/>
    <w:rsid w:val="00131747"/>
    <w:rsid w:val="0013198B"/>
    <w:rsid w:val="00131F2E"/>
    <w:rsid w:val="00132565"/>
    <w:rsid w:val="00135794"/>
    <w:rsid w:val="001368F5"/>
    <w:rsid w:val="00137539"/>
    <w:rsid w:val="00137D91"/>
    <w:rsid w:val="001405A1"/>
    <w:rsid w:val="00140E5E"/>
    <w:rsid w:val="001423B5"/>
    <w:rsid w:val="00144667"/>
    <w:rsid w:val="00145026"/>
    <w:rsid w:val="00145766"/>
    <w:rsid w:val="001464E4"/>
    <w:rsid w:val="00147C5B"/>
    <w:rsid w:val="00150BFE"/>
    <w:rsid w:val="00150EAF"/>
    <w:rsid w:val="00152546"/>
    <w:rsid w:val="001533AA"/>
    <w:rsid w:val="001541F2"/>
    <w:rsid w:val="0015453F"/>
    <w:rsid w:val="00155215"/>
    <w:rsid w:val="001570F6"/>
    <w:rsid w:val="00157302"/>
    <w:rsid w:val="001574E5"/>
    <w:rsid w:val="00157B4D"/>
    <w:rsid w:val="00157D83"/>
    <w:rsid w:val="0016000D"/>
    <w:rsid w:val="0016157D"/>
    <w:rsid w:val="001622F3"/>
    <w:rsid w:val="001624B5"/>
    <w:rsid w:val="00162826"/>
    <w:rsid w:val="00163726"/>
    <w:rsid w:val="00163C70"/>
    <w:rsid w:val="00163D68"/>
    <w:rsid w:val="00165034"/>
    <w:rsid w:val="001665CF"/>
    <w:rsid w:val="001722BC"/>
    <w:rsid w:val="00172F8F"/>
    <w:rsid w:val="00172FD7"/>
    <w:rsid w:val="00174C5F"/>
    <w:rsid w:val="00174D9B"/>
    <w:rsid w:val="001806EB"/>
    <w:rsid w:val="00180745"/>
    <w:rsid w:val="001808F8"/>
    <w:rsid w:val="00180E2D"/>
    <w:rsid w:val="00181137"/>
    <w:rsid w:val="001813BB"/>
    <w:rsid w:val="00182270"/>
    <w:rsid w:val="00182C04"/>
    <w:rsid w:val="00183B58"/>
    <w:rsid w:val="00186A17"/>
    <w:rsid w:val="00187C4B"/>
    <w:rsid w:val="001904CA"/>
    <w:rsid w:val="00190E9B"/>
    <w:rsid w:val="00191E18"/>
    <w:rsid w:val="00192C98"/>
    <w:rsid w:val="001940D4"/>
    <w:rsid w:val="00194929"/>
    <w:rsid w:val="00194B5D"/>
    <w:rsid w:val="00194BD6"/>
    <w:rsid w:val="001951A7"/>
    <w:rsid w:val="0019559D"/>
    <w:rsid w:val="00195CE4"/>
    <w:rsid w:val="001A0700"/>
    <w:rsid w:val="001A135E"/>
    <w:rsid w:val="001A25AB"/>
    <w:rsid w:val="001A2C3D"/>
    <w:rsid w:val="001A2CAC"/>
    <w:rsid w:val="001A2D1A"/>
    <w:rsid w:val="001A2E31"/>
    <w:rsid w:val="001A52BE"/>
    <w:rsid w:val="001A6F95"/>
    <w:rsid w:val="001A7224"/>
    <w:rsid w:val="001B323C"/>
    <w:rsid w:val="001B4B36"/>
    <w:rsid w:val="001B5E92"/>
    <w:rsid w:val="001B6341"/>
    <w:rsid w:val="001B65CB"/>
    <w:rsid w:val="001B6681"/>
    <w:rsid w:val="001B77A8"/>
    <w:rsid w:val="001C13F9"/>
    <w:rsid w:val="001C187C"/>
    <w:rsid w:val="001C4CF7"/>
    <w:rsid w:val="001C537A"/>
    <w:rsid w:val="001D1ABB"/>
    <w:rsid w:val="001D1C4C"/>
    <w:rsid w:val="001D2318"/>
    <w:rsid w:val="001D4117"/>
    <w:rsid w:val="001D4659"/>
    <w:rsid w:val="001D740E"/>
    <w:rsid w:val="001D7ACE"/>
    <w:rsid w:val="001E0500"/>
    <w:rsid w:val="001E12A1"/>
    <w:rsid w:val="001E4D4B"/>
    <w:rsid w:val="001E6C94"/>
    <w:rsid w:val="001E7F0E"/>
    <w:rsid w:val="001F0083"/>
    <w:rsid w:val="001F0808"/>
    <w:rsid w:val="001F0F40"/>
    <w:rsid w:val="001F18BC"/>
    <w:rsid w:val="001F1C36"/>
    <w:rsid w:val="001F2B88"/>
    <w:rsid w:val="0020134C"/>
    <w:rsid w:val="00201E38"/>
    <w:rsid w:val="00204434"/>
    <w:rsid w:val="00205CD7"/>
    <w:rsid w:val="00205E03"/>
    <w:rsid w:val="00211045"/>
    <w:rsid w:val="0021202C"/>
    <w:rsid w:val="002140AF"/>
    <w:rsid w:val="00215772"/>
    <w:rsid w:val="00217DDF"/>
    <w:rsid w:val="00220F74"/>
    <w:rsid w:val="0022206F"/>
    <w:rsid w:val="00224E44"/>
    <w:rsid w:val="00225032"/>
    <w:rsid w:val="00230CA0"/>
    <w:rsid w:val="002329D3"/>
    <w:rsid w:val="002336D7"/>
    <w:rsid w:val="00233D75"/>
    <w:rsid w:val="002353AB"/>
    <w:rsid w:val="00236175"/>
    <w:rsid w:val="002374DC"/>
    <w:rsid w:val="00241229"/>
    <w:rsid w:val="00241CF3"/>
    <w:rsid w:val="002423F5"/>
    <w:rsid w:val="00243629"/>
    <w:rsid w:val="002441D0"/>
    <w:rsid w:val="00252924"/>
    <w:rsid w:val="0025414F"/>
    <w:rsid w:val="00255DD5"/>
    <w:rsid w:val="0025649A"/>
    <w:rsid w:val="00257031"/>
    <w:rsid w:val="002573BD"/>
    <w:rsid w:val="002578D6"/>
    <w:rsid w:val="00257DD7"/>
    <w:rsid w:val="00262AA4"/>
    <w:rsid w:val="00262FE0"/>
    <w:rsid w:val="002633BC"/>
    <w:rsid w:val="00266840"/>
    <w:rsid w:val="00267352"/>
    <w:rsid w:val="002675E1"/>
    <w:rsid w:val="002704ED"/>
    <w:rsid w:val="002711C6"/>
    <w:rsid w:val="00272228"/>
    <w:rsid w:val="002736AF"/>
    <w:rsid w:val="0027376F"/>
    <w:rsid w:val="00274400"/>
    <w:rsid w:val="0027499E"/>
    <w:rsid w:val="00276C5F"/>
    <w:rsid w:val="002800B2"/>
    <w:rsid w:val="002808AB"/>
    <w:rsid w:val="00280CF2"/>
    <w:rsid w:val="00281B52"/>
    <w:rsid w:val="002825D0"/>
    <w:rsid w:val="00282F1E"/>
    <w:rsid w:val="00283B95"/>
    <w:rsid w:val="00285D44"/>
    <w:rsid w:val="00286319"/>
    <w:rsid w:val="002905C0"/>
    <w:rsid w:val="00295315"/>
    <w:rsid w:val="00296C42"/>
    <w:rsid w:val="00297A0C"/>
    <w:rsid w:val="002A0138"/>
    <w:rsid w:val="002A10D2"/>
    <w:rsid w:val="002A2134"/>
    <w:rsid w:val="002A4C10"/>
    <w:rsid w:val="002A5D3B"/>
    <w:rsid w:val="002A629F"/>
    <w:rsid w:val="002A6603"/>
    <w:rsid w:val="002A73E1"/>
    <w:rsid w:val="002B052E"/>
    <w:rsid w:val="002B262B"/>
    <w:rsid w:val="002B3B72"/>
    <w:rsid w:val="002B3F93"/>
    <w:rsid w:val="002B650B"/>
    <w:rsid w:val="002B6A70"/>
    <w:rsid w:val="002B6AE6"/>
    <w:rsid w:val="002C1731"/>
    <w:rsid w:val="002C3A47"/>
    <w:rsid w:val="002C3E64"/>
    <w:rsid w:val="002C6587"/>
    <w:rsid w:val="002D070A"/>
    <w:rsid w:val="002D25BA"/>
    <w:rsid w:val="002D45DF"/>
    <w:rsid w:val="002D5240"/>
    <w:rsid w:val="002D5D8F"/>
    <w:rsid w:val="002D5FC7"/>
    <w:rsid w:val="002D69C7"/>
    <w:rsid w:val="002E20ED"/>
    <w:rsid w:val="002E459B"/>
    <w:rsid w:val="002E54F5"/>
    <w:rsid w:val="002E6F3C"/>
    <w:rsid w:val="002E72FF"/>
    <w:rsid w:val="002E7437"/>
    <w:rsid w:val="002E74D2"/>
    <w:rsid w:val="002E767A"/>
    <w:rsid w:val="002F1ACA"/>
    <w:rsid w:val="002F27FE"/>
    <w:rsid w:val="002F3778"/>
    <w:rsid w:val="002F3A63"/>
    <w:rsid w:val="002F4194"/>
    <w:rsid w:val="002F4755"/>
    <w:rsid w:val="002F7623"/>
    <w:rsid w:val="00304035"/>
    <w:rsid w:val="00305A2F"/>
    <w:rsid w:val="003068C5"/>
    <w:rsid w:val="003159D4"/>
    <w:rsid w:val="0031634E"/>
    <w:rsid w:val="00317321"/>
    <w:rsid w:val="003178DB"/>
    <w:rsid w:val="00322403"/>
    <w:rsid w:val="00323328"/>
    <w:rsid w:val="003234C1"/>
    <w:rsid w:val="00323C71"/>
    <w:rsid w:val="00324560"/>
    <w:rsid w:val="003246D7"/>
    <w:rsid w:val="0032693A"/>
    <w:rsid w:val="0032709C"/>
    <w:rsid w:val="00327475"/>
    <w:rsid w:val="00327C8A"/>
    <w:rsid w:val="003321E2"/>
    <w:rsid w:val="00332235"/>
    <w:rsid w:val="00332BBD"/>
    <w:rsid w:val="003346AA"/>
    <w:rsid w:val="00334FDC"/>
    <w:rsid w:val="00336343"/>
    <w:rsid w:val="00336F1D"/>
    <w:rsid w:val="0033707F"/>
    <w:rsid w:val="003376B6"/>
    <w:rsid w:val="00340431"/>
    <w:rsid w:val="00340614"/>
    <w:rsid w:val="00343271"/>
    <w:rsid w:val="00343BEB"/>
    <w:rsid w:val="00345840"/>
    <w:rsid w:val="00345D19"/>
    <w:rsid w:val="00345E2C"/>
    <w:rsid w:val="0034684A"/>
    <w:rsid w:val="00350757"/>
    <w:rsid w:val="0035227F"/>
    <w:rsid w:val="00353774"/>
    <w:rsid w:val="00353B59"/>
    <w:rsid w:val="0035436E"/>
    <w:rsid w:val="003545FB"/>
    <w:rsid w:val="00354EFF"/>
    <w:rsid w:val="00355FC4"/>
    <w:rsid w:val="0035744B"/>
    <w:rsid w:val="00357A4C"/>
    <w:rsid w:val="0036089A"/>
    <w:rsid w:val="00361F9A"/>
    <w:rsid w:val="00364BB5"/>
    <w:rsid w:val="00365F50"/>
    <w:rsid w:val="0036631C"/>
    <w:rsid w:val="003711F6"/>
    <w:rsid w:val="00372BBB"/>
    <w:rsid w:val="00372D06"/>
    <w:rsid w:val="003734E3"/>
    <w:rsid w:val="0037441A"/>
    <w:rsid w:val="003747A6"/>
    <w:rsid w:val="00382982"/>
    <w:rsid w:val="0038507A"/>
    <w:rsid w:val="00387A66"/>
    <w:rsid w:val="00392B8A"/>
    <w:rsid w:val="00393285"/>
    <w:rsid w:val="0039345F"/>
    <w:rsid w:val="00394745"/>
    <w:rsid w:val="00394C7B"/>
    <w:rsid w:val="00396549"/>
    <w:rsid w:val="003A0D65"/>
    <w:rsid w:val="003A1CFA"/>
    <w:rsid w:val="003A2B22"/>
    <w:rsid w:val="003A37A0"/>
    <w:rsid w:val="003A3851"/>
    <w:rsid w:val="003A3AA9"/>
    <w:rsid w:val="003A42CD"/>
    <w:rsid w:val="003A5D67"/>
    <w:rsid w:val="003A6743"/>
    <w:rsid w:val="003A76A3"/>
    <w:rsid w:val="003B0B37"/>
    <w:rsid w:val="003B3157"/>
    <w:rsid w:val="003B3DF1"/>
    <w:rsid w:val="003B3E50"/>
    <w:rsid w:val="003B5318"/>
    <w:rsid w:val="003B5993"/>
    <w:rsid w:val="003B714B"/>
    <w:rsid w:val="003B7236"/>
    <w:rsid w:val="003C1315"/>
    <w:rsid w:val="003C19B2"/>
    <w:rsid w:val="003C25EA"/>
    <w:rsid w:val="003C2DE3"/>
    <w:rsid w:val="003C30E7"/>
    <w:rsid w:val="003C34FB"/>
    <w:rsid w:val="003C443F"/>
    <w:rsid w:val="003C4F8C"/>
    <w:rsid w:val="003C5404"/>
    <w:rsid w:val="003C6FE8"/>
    <w:rsid w:val="003C7EA1"/>
    <w:rsid w:val="003D09FD"/>
    <w:rsid w:val="003D2C87"/>
    <w:rsid w:val="003D2D03"/>
    <w:rsid w:val="003D3058"/>
    <w:rsid w:val="003D3A9A"/>
    <w:rsid w:val="003D3D75"/>
    <w:rsid w:val="003D4652"/>
    <w:rsid w:val="003D4EAC"/>
    <w:rsid w:val="003D508E"/>
    <w:rsid w:val="003D53AF"/>
    <w:rsid w:val="003D5410"/>
    <w:rsid w:val="003D562E"/>
    <w:rsid w:val="003D5809"/>
    <w:rsid w:val="003D76E0"/>
    <w:rsid w:val="003E1F6A"/>
    <w:rsid w:val="003E2261"/>
    <w:rsid w:val="003E377B"/>
    <w:rsid w:val="003E5398"/>
    <w:rsid w:val="003E5A1C"/>
    <w:rsid w:val="003E643E"/>
    <w:rsid w:val="003E698F"/>
    <w:rsid w:val="003E6A42"/>
    <w:rsid w:val="003F040F"/>
    <w:rsid w:val="003F2218"/>
    <w:rsid w:val="004029C1"/>
    <w:rsid w:val="004036CD"/>
    <w:rsid w:val="00403CBD"/>
    <w:rsid w:val="00404CCA"/>
    <w:rsid w:val="004051FE"/>
    <w:rsid w:val="00406302"/>
    <w:rsid w:val="00407F18"/>
    <w:rsid w:val="00411146"/>
    <w:rsid w:val="00412110"/>
    <w:rsid w:val="00413860"/>
    <w:rsid w:val="00413F0D"/>
    <w:rsid w:val="0041682C"/>
    <w:rsid w:val="00417735"/>
    <w:rsid w:val="00417A77"/>
    <w:rsid w:val="00421908"/>
    <w:rsid w:val="004230B7"/>
    <w:rsid w:val="004232B9"/>
    <w:rsid w:val="004265CA"/>
    <w:rsid w:val="004275EC"/>
    <w:rsid w:val="00427A9D"/>
    <w:rsid w:val="00430828"/>
    <w:rsid w:val="0043143D"/>
    <w:rsid w:val="00431C8D"/>
    <w:rsid w:val="0043228D"/>
    <w:rsid w:val="00435498"/>
    <w:rsid w:val="00435D00"/>
    <w:rsid w:val="00436389"/>
    <w:rsid w:val="00436CBA"/>
    <w:rsid w:val="00436EFA"/>
    <w:rsid w:val="00437928"/>
    <w:rsid w:val="00437DE8"/>
    <w:rsid w:val="00440ED5"/>
    <w:rsid w:val="00440EED"/>
    <w:rsid w:val="00441222"/>
    <w:rsid w:val="0044163A"/>
    <w:rsid w:val="004416B8"/>
    <w:rsid w:val="004417A6"/>
    <w:rsid w:val="004420AB"/>
    <w:rsid w:val="004441AA"/>
    <w:rsid w:val="00444612"/>
    <w:rsid w:val="0044618A"/>
    <w:rsid w:val="004464E3"/>
    <w:rsid w:val="00446CF6"/>
    <w:rsid w:val="00446D42"/>
    <w:rsid w:val="00447341"/>
    <w:rsid w:val="00450C31"/>
    <w:rsid w:val="00451630"/>
    <w:rsid w:val="00451936"/>
    <w:rsid w:val="004521D4"/>
    <w:rsid w:val="00454CB2"/>
    <w:rsid w:val="00455656"/>
    <w:rsid w:val="00455F74"/>
    <w:rsid w:val="0045644C"/>
    <w:rsid w:val="00456642"/>
    <w:rsid w:val="00457B5F"/>
    <w:rsid w:val="00460011"/>
    <w:rsid w:val="00460F6A"/>
    <w:rsid w:val="004620F6"/>
    <w:rsid w:val="004626A9"/>
    <w:rsid w:val="00464266"/>
    <w:rsid w:val="00464CEC"/>
    <w:rsid w:val="004706BF"/>
    <w:rsid w:val="00470FF6"/>
    <w:rsid w:val="004718FC"/>
    <w:rsid w:val="00472D7E"/>
    <w:rsid w:val="00472E9B"/>
    <w:rsid w:val="0047332F"/>
    <w:rsid w:val="00474391"/>
    <w:rsid w:val="00474D7B"/>
    <w:rsid w:val="004751A6"/>
    <w:rsid w:val="00475CA7"/>
    <w:rsid w:val="00475F2D"/>
    <w:rsid w:val="00476C51"/>
    <w:rsid w:val="00477886"/>
    <w:rsid w:val="004807DB"/>
    <w:rsid w:val="00482D01"/>
    <w:rsid w:val="00486BA8"/>
    <w:rsid w:val="00486FAF"/>
    <w:rsid w:val="00490E5A"/>
    <w:rsid w:val="00493955"/>
    <w:rsid w:val="00494302"/>
    <w:rsid w:val="00494DFF"/>
    <w:rsid w:val="00495CA8"/>
    <w:rsid w:val="00497F39"/>
    <w:rsid w:val="004A1DEE"/>
    <w:rsid w:val="004A2068"/>
    <w:rsid w:val="004A238A"/>
    <w:rsid w:val="004A3158"/>
    <w:rsid w:val="004A36A0"/>
    <w:rsid w:val="004A4076"/>
    <w:rsid w:val="004A4BB8"/>
    <w:rsid w:val="004A5F0F"/>
    <w:rsid w:val="004B019D"/>
    <w:rsid w:val="004B23DC"/>
    <w:rsid w:val="004B3954"/>
    <w:rsid w:val="004B49C2"/>
    <w:rsid w:val="004C036F"/>
    <w:rsid w:val="004C1928"/>
    <w:rsid w:val="004C4C4F"/>
    <w:rsid w:val="004C70A2"/>
    <w:rsid w:val="004C748F"/>
    <w:rsid w:val="004C7932"/>
    <w:rsid w:val="004D0029"/>
    <w:rsid w:val="004D202C"/>
    <w:rsid w:val="004D299F"/>
    <w:rsid w:val="004D3733"/>
    <w:rsid w:val="004D3B34"/>
    <w:rsid w:val="004D472A"/>
    <w:rsid w:val="004D5582"/>
    <w:rsid w:val="004D7E13"/>
    <w:rsid w:val="004E0583"/>
    <w:rsid w:val="004E3309"/>
    <w:rsid w:val="004E3CCD"/>
    <w:rsid w:val="004E77CE"/>
    <w:rsid w:val="004F1FDC"/>
    <w:rsid w:val="004F28A6"/>
    <w:rsid w:val="004F3110"/>
    <w:rsid w:val="004F3DAC"/>
    <w:rsid w:val="004F5281"/>
    <w:rsid w:val="004F5511"/>
    <w:rsid w:val="004F6CDB"/>
    <w:rsid w:val="004F70AE"/>
    <w:rsid w:val="00500C98"/>
    <w:rsid w:val="0050403D"/>
    <w:rsid w:val="005067C8"/>
    <w:rsid w:val="005076E8"/>
    <w:rsid w:val="00507E57"/>
    <w:rsid w:val="0051018F"/>
    <w:rsid w:val="00510C96"/>
    <w:rsid w:val="0051100E"/>
    <w:rsid w:val="00511D65"/>
    <w:rsid w:val="0051202E"/>
    <w:rsid w:val="00512761"/>
    <w:rsid w:val="00513D63"/>
    <w:rsid w:val="00513FD0"/>
    <w:rsid w:val="0051455C"/>
    <w:rsid w:val="00514C72"/>
    <w:rsid w:val="00514CA9"/>
    <w:rsid w:val="0051542B"/>
    <w:rsid w:val="00516432"/>
    <w:rsid w:val="00516FA4"/>
    <w:rsid w:val="00517F26"/>
    <w:rsid w:val="005213CC"/>
    <w:rsid w:val="0052209B"/>
    <w:rsid w:val="00523468"/>
    <w:rsid w:val="00523793"/>
    <w:rsid w:val="00526FEA"/>
    <w:rsid w:val="00527D82"/>
    <w:rsid w:val="005326B3"/>
    <w:rsid w:val="005350E9"/>
    <w:rsid w:val="00537C0E"/>
    <w:rsid w:val="0054002C"/>
    <w:rsid w:val="00541779"/>
    <w:rsid w:val="00542BDF"/>
    <w:rsid w:val="00542E29"/>
    <w:rsid w:val="00544212"/>
    <w:rsid w:val="0054467C"/>
    <w:rsid w:val="00550B54"/>
    <w:rsid w:val="00550CB2"/>
    <w:rsid w:val="00551921"/>
    <w:rsid w:val="00551AF7"/>
    <w:rsid w:val="00553C39"/>
    <w:rsid w:val="00556055"/>
    <w:rsid w:val="00560E7A"/>
    <w:rsid w:val="005617F9"/>
    <w:rsid w:val="00563C6C"/>
    <w:rsid w:val="005644B7"/>
    <w:rsid w:val="00571AAC"/>
    <w:rsid w:val="00571ABA"/>
    <w:rsid w:val="00571ABD"/>
    <w:rsid w:val="0057570D"/>
    <w:rsid w:val="00576F2B"/>
    <w:rsid w:val="00576F96"/>
    <w:rsid w:val="005779C2"/>
    <w:rsid w:val="00577ADB"/>
    <w:rsid w:val="00577B9B"/>
    <w:rsid w:val="00577BC5"/>
    <w:rsid w:val="00585515"/>
    <w:rsid w:val="00587E43"/>
    <w:rsid w:val="00590524"/>
    <w:rsid w:val="00591BB8"/>
    <w:rsid w:val="00593441"/>
    <w:rsid w:val="00595EF5"/>
    <w:rsid w:val="005967C7"/>
    <w:rsid w:val="005A4C02"/>
    <w:rsid w:val="005A5104"/>
    <w:rsid w:val="005A5DAA"/>
    <w:rsid w:val="005A7CDD"/>
    <w:rsid w:val="005B0C3D"/>
    <w:rsid w:val="005B0DCC"/>
    <w:rsid w:val="005B1023"/>
    <w:rsid w:val="005B232C"/>
    <w:rsid w:val="005B2B7F"/>
    <w:rsid w:val="005B2C4F"/>
    <w:rsid w:val="005B3029"/>
    <w:rsid w:val="005B43AD"/>
    <w:rsid w:val="005B60B7"/>
    <w:rsid w:val="005B6674"/>
    <w:rsid w:val="005B7C96"/>
    <w:rsid w:val="005C1EA5"/>
    <w:rsid w:val="005C410B"/>
    <w:rsid w:val="005C75E1"/>
    <w:rsid w:val="005D0A15"/>
    <w:rsid w:val="005D2183"/>
    <w:rsid w:val="005D3A82"/>
    <w:rsid w:val="005D5A50"/>
    <w:rsid w:val="005D7F24"/>
    <w:rsid w:val="005E08F2"/>
    <w:rsid w:val="005E0904"/>
    <w:rsid w:val="005E184D"/>
    <w:rsid w:val="005E284E"/>
    <w:rsid w:val="005E35E6"/>
    <w:rsid w:val="005E3ABA"/>
    <w:rsid w:val="005E426C"/>
    <w:rsid w:val="005E6F92"/>
    <w:rsid w:val="005E7C9D"/>
    <w:rsid w:val="005F05CF"/>
    <w:rsid w:val="005F07DA"/>
    <w:rsid w:val="005F22DA"/>
    <w:rsid w:val="005F2577"/>
    <w:rsid w:val="005F2DEA"/>
    <w:rsid w:val="005F4B58"/>
    <w:rsid w:val="005F5E00"/>
    <w:rsid w:val="005F64E5"/>
    <w:rsid w:val="0060164C"/>
    <w:rsid w:val="006016FE"/>
    <w:rsid w:val="00601EA2"/>
    <w:rsid w:val="00604D74"/>
    <w:rsid w:val="00607DAF"/>
    <w:rsid w:val="00613AAE"/>
    <w:rsid w:val="0062127E"/>
    <w:rsid w:val="00622096"/>
    <w:rsid w:val="006235A7"/>
    <w:rsid w:val="0062403B"/>
    <w:rsid w:val="00626B48"/>
    <w:rsid w:val="00627EDD"/>
    <w:rsid w:val="006300FD"/>
    <w:rsid w:val="006327B4"/>
    <w:rsid w:val="00632F4E"/>
    <w:rsid w:val="00633CB2"/>
    <w:rsid w:val="006350DB"/>
    <w:rsid w:val="00637F9C"/>
    <w:rsid w:val="00637FA0"/>
    <w:rsid w:val="006430BE"/>
    <w:rsid w:val="00650388"/>
    <w:rsid w:val="006506C6"/>
    <w:rsid w:val="00650FB9"/>
    <w:rsid w:val="00651470"/>
    <w:rsid w:val="00651FF2"/>
    <w:rsid w:val="00651FF3"/>
    <w:rsid w:val="00652896"/>
    <w:rsid w:val="00652E2C"/>
    <w:rsid w:val="00653631"/>
    <w:rsid w:val="00654482"/>
    <w:rsid w:val="006552FC"/>
    <w:rsid w:val="006556A0"/>
    <w:rsid w:val="0065642C"/>
    <w:rsid w:val="0065720D"/>
    <w:rsid w:val="006618B0"/>
    <w:rsid w:val="00661A05"/>
    <w:rsid w:val="0066264A"/>
    <w:rsid w:val="006627FA"/>
    <w:rsid w:val="00663088"/>
    <w:rsid w:val="006639E1"/>
    <w:rsid w:val="00664BAC"/>
    <w:rsid w:val="006653EA"/>
    <w:rsid w:val="00666F49"/>
    <w:rsid w:val="00670439"/>
    <w:rsid w:val="00670EA2"/>
    <w:rsid w:val="00671638"/>
    <w:rsid w:val="006730BE"/>
    <w:rsid w:val="006749ED"/>
    <w:rsid w:val="00674C94"/>
    <w:rsid w:val="006766EA"/>
    <w:rsid w:val="0067734B"/>
    <w:rsid w:val="00680390"/>
    <w:rsid w:val="006817F2"/>
    <w:rsid w:val="00681F73"/>
    <w:rsid w:val="00682E62"/>
    <w:rsid w:val="00684349"/>
    <w:rsid w:val="00686532"/>
    <w:rsid w:val="006867CD"/>
    <w:rsid w:val="00691532"/>
    <w:rsid w:val="00693765"/>
    <w:rsid w:val="00694CE1"/>
    <w:rsid w:val="006954A5"/>
    <w:rsid w:val="0069637C"/>
    <w:rsid w:val="006A0ED9"/>
    <w:rsid w:val="006A1D20"/>
    <w:rsid w:val="006A20E7"/>
    <w:rsid w:val="006A227A"/>
    <w:rsid w:val="006A672F"/>
    <w:rsid w:val="006A7943"/>
    <w:rsid w:val="006B0F48"/>
    <w:rsid w:val="006B26A7"/>
    <w:rsid w:val="006B3491"/>
    <w:rsid w:val="006B4A3F"/>
    <w:rsid w:val="006B61A3"/>
    <w:rsid w:val="006B659E"/>
    <w:rsid w:val="006B6D2A"/>
    <w:rsid w:val="006C295F"/>
    <w:rsid w:val="006C3988"/>
    <w:rsid w:val="006C3E23"/>
    <w:rsid w:val="006C47FC"/>
    <w:rsid w:val="006C4FA7"/>
    <w:rsid w:val="006C7CD0"/>
    <w:rsid w:val="006D0707"/>
    <w:rsid w:val="006D19F6"/>
    <w:rsid w:val="006D3AE1"/>
    <w:rsid w:val="006D51AF"/>
    <w:rsid w:val="006D6679"/>
    <w:rsid w:val="006E1674"/>
    <w:rsid w:val="006E26A7"/>
    <w:rsid w:val="006E526B"/>
    <w:rsid w:val="006E6933"/>
    <w:rsid w:val="006E6EF4"/>
    <w:rsid w:val="006F441D"/>
    <w:rsid w:val="006F757B"/>
    <w:rsid w:val="00701437"/>
    <w:rsid w:val="00702047"/>
    <w:rsid w:val="00702367"/>
    <w:rsid w:val="00702EB3"/>
    <w:rsid w:val="00704767"/>
    <w:rsid w:val="00706B5C"/>
    <w:rsid w:val="00706DB8"/>
    <w:rsid w:val="00707484"/>
    <w:rsid w:val="007074F9"/>
    <w:rsid w:val="00711F0E"/>
    <w:rsid w:val="00712A20"/>
    <w:rsid w:val="007140A6"/>
    <w:rsid w:val="0071469F"/>
    <w:rsid w:val="007148B3"/>
    <w:rsid w:val="00716100"/>
    <w:rsid w:val="007167BB"/>
    <w:rsid w:val="0071763E"/>
    <w:rsid w:val="0072196D"/>
    <w:rsid w:val="0072198F"/>
    <w:rsid w:val="00721EF3"/>
    <w:rsid w:val="007220E8"/>
    <w:rsid w:val="00723971"/>
    <w:rsid w:val="00724957"/>
    <w:rsid w:val="00724EB5"/>
    <w:rsid w:val="007256B8"/>
    <w:rsid w:val="00725A10"/>
    <w:rsid w:val="007303C0"/>
    <w:rsid w:val="00731688"/>
    <w:rsid w:val="00731AC1"/>
    <w:rsid w:val="00732BF2"/>
    <w:rsid w:val="007338C1"/>
    <w:rsid w:val="00733D12"/>
    <w:rsid w:val="00733E2B"/>
    <w:rsid w:val="00735E51"/>
    <w:rsid w:val="0073631D"/>
    <w:rsid w:val="00740AF1"/>
    <w:rsid w:val="00741B5F"/>
    <w:rsid w:val="00742E5C"/>
    <w:rsid w:val="0074407F"/>
    <w:rsid w:val="0074763C"/>
    <w:rsid w:val="007477CB"/>
    <w:rsid w:val="007503E7"/>
    <w:rsid w:val="00750C28"/>
    <w:rsid w:val="00751095"/>
    <w:rsid w:val="007510B9"/>
    <w:rsid w:val="00752119"/>
    <w:rsid w:val="00754875"/>
    <w:rsid w:val="00755EA7"/>
    <w:rsid w:val="00756E3F"/>
    <w:rsid w:val="00757630"/>
    <w:rsid w:val="00760D65"/>
    <w:rsid w:val="00762E2F"/>
    <w:rsid w:val="0076374E"/>
    <w:rsid w:val="00763A6E"/>
    <w:rsid w:val="00763E1C"/>
    <w:rsid w:val="00763F61"/>
    <w:rsid w:val="00770103"/>
    <w:rsid w:val="0077137F"/>
    <w:rsid w:val="00773D2C"/>
    <w:rsid w:val="00774B81"/>
    <w:rsid w:val="007751B0"/>
    <w:rsid w:val="00775AD9"/>
    <w:rsid w:val="00776542"/>
    <w:rsid w:val="00776DD7"/>
    <w:rsid w:val="00777134"/>
    <w:rsid w:val="007809A3"/>
    <w:rsid w:val="00780EB1"/>
    <w:rsid w:val="00781199"/>
    <w:rsid w:val="00781457"/>
    <w:rsid w:val="007819AB"/>
    <w:rsid w:val="0078242E"/>
    <w:rsid w:val="007857F1"/>
    <w:rsid w:val="00790BA0"/>
    <w:rsid w:val="00791F6C"/>
    <w:rsid w:val="00792BE3"/>
    <w:rsid w:val="00792DB2"/>
    <w:rsid w:val="007944AB"/>
    <w:rsid w:val="007964DB"/>
    <w:rsid w:val="007A1BBA"/>
    <w:rsid w:val="007A1EC1"/>
    <w:rsid w:val="007A2B15"/>
    <w:rsid w:val="007A368E"/>
    <w:rsid w:val="007A783C"/>
    <w:rsid w:val="007B01AC"/>
    <w:rsid w:val="007B0862"/>
    <w:rsid w:val="007B08D6"/>
    <w:rsid w:val="007B0BF8"/>
    <w:rsid w:val="007B3456"/>
    <w:rsid w:val="007B3B2D"/>
    <w:rsid w:val="007B4EF1"/>
    <w:rsid w:val="007B509A"/>
    <w:rsid w:val="007B54F3"/>
    <w:rsid w:val="007B6188"/>
    <w:rsid w:val="007B6B34"/>
    <w:rsid w:val="007B79F6"/>
    <w:rsid w:val="007C0D3C"/>
    <w:rsid w:val="007C0E66"/>
    <w:rsid w:val="007C206C"/>
    <w:rsid w:val="007C3134"/>
    <w:rsid w:val="007C3EED"/>
    <w:rsid w:val="007C4BB5"/>
    <w:rsid w:val="007C680E"/>
    <w:rsid w:val="007C723C"/>
    <w:rsid w:val="007C7C0E"/>
    <w:rsid w:val="007D17AF"/>
    <w:rsid w:val="007D37E7"/>
    <w:rsid w:val="007D3EB0"/>
    <w:rsid w:val="007D4A50"/>
    <w:rsid w:val="007D5E78"/>
    <w:rsid w:val="007D6FBA"/>
    <w:rsid w:val="007D7BDE"/>
    <w:rsid w:val="007E0C79"/>
    <w:rsid w:val="007E1B05"/>
    <w:rsid w:val="007E3139"/>
    <w:rsid w:val="007E517A"/>
    <w:rsid w:val="007E60A6"/>
    <w:rsid w:val="007E7E2A"/>
    <w:rsid w:val="007F076C"/>
    <w:rsid w:val="007F0F54"/>
    <w:rsid w:val="007F129B"/>
    <w:rsid w:val="007F1683"/>
    <w:rsid w:val="007F1FFC"/>
    <w:rsid w:val="007F208A"/>
    <w:rsid w:val="007F31FC"/>
    <w:rsid w:val="007F38D2"/>
    <w:rsid w:val="007F619A"/>
    <w:rsid w:val="007F64FB"/>
    <w:rsid w:val="007F700C"/>
    <w:rsid w:val="007F76E2"/>
    <w:rsid w:val="007F7E49"/>
    <w:rsid w:val="008007F8"/>
    <w:rsid w:val="008016DC"/>
    <w:rsid w:val="008033C2"/>
    <w:rsid w:val="0080720C"/>
    <w:rsid w:val="008073B7"/>
    <w:rsid w:val="008078A9"/>
    <w:rsid w:val="008101AE"/>
    <w:rsid w:val="00810715"/>
    <w:rsid w:val="008116EB"/>
    <w:rsid w:val="00813625"/>
    <w:rsid w:val="008146C6"/>
    <w:rsid w:val="0081511B"/>
    <w:rsid w:val="00817D75"/>
    <w:rsid w:val="00820F54"/>
    <w:rsid w:val="008220C1"/>
    <w:rsid w:val="00822DF7"/>
    <w:rsid w:val="00822ED6"/>
    <w:rsid w:val="00822F21"/>
    <w:rsid w:val="00825838"/>
    <w:rsid w:val="00830284"/>
    <w:rsid w:val="00830E51"/>
    <w:rsid w:val="00831619"/>
    <w:rsid w:val="008343EB"/>
    <w:rsid w:val="008350E6"/>
    <w:rsid w:val="00835EBA"/>
    <w:rsid w:val="00837444"/>
    <w:rsid w:val="008430CC"/>
    <w:rsid w:val="0084399F"/>
    <w:rsid w:val="00843C3E"/>
    <w:rsid w:val="0084562E"/>
    <w:rsid w:val="00845C47"/>
    <w:rsid w:val="00845D13"/>
    <w:rsid w:val="00845EC9"/>
    <w:rsid w:val="00847E55"/>
    <w:rsid w:val="00850641"/>
    <w:rsid w:val="008508AE"/>
    <w:rsid w:val="0085179F"/>
    <w:rsid w:val="00853495"/>
    <w:rsid w:val="008534BE"/>
    <w:rsid w:val="0085481A"/>
    <w:rsid w:val="00855B1C"/>
    <w:rsid w:val="00860253"/>
    <w:rsid w:val="00860556"/>
    <w:rsid w:val="00861608"/>
    <w:rsid w:val="008618CE"/>
    <w:rsid w:val="00861C1D"/>
    <w:rsid w:val="00863B01"/>
    <w:rsid w:val="0086682E"/>
    <w:rsid w:val="00870E97"/>
    <w:rsid w:val="008741F0"/>
    <w:rsid w:val="00875A6A"/>
    <w:rsid w:val="00875D9F"/>
    <w:rsid w:val="00875E95"/>
    <w:rsid w:val="0087612E"/>
    <w:rsid w:val="008772E9"/>
    <w:rsid w:val="0088094D"/>
    <w:rsid w:val="0088327B"/>
    <w:rsid w:val="00883749"/>
    <w:rsid w:val="008871F8"/>
    <w:rsid w:val="00887C8D"/>
    <w:rsid w:val="00890A62"/>
    <w:rsid w:val="00890DA2"/>
    <w:rsid w:val="00890FCA"/>
    <w:rsid w:val="0089129C"/>
    <w:rsid w:val="00891B59"/>
    <w:rsid w:val="00893187"/>
    <w:rsid w:val="00893B5A"/>
    <w:rsid w:val="00893C1C"/>
    <w:rsid w:val="008979DF"/>
    <w:rsid w:val="008A0B26"/>
    <w:rsid w:val="008A26C4"/>
    <w:rsid w:val="008A3570"/>
    <w:rsid w:val="008A3685"/>
    <w:rsid w:val="008A444D"/>
    <w:rsid w:val="008A5702"/>
    <w:rsid w:val="008A5845"/>
    <w:rsid w:val="008B0991"/>
    <w:rsid w:val="008B0AA2"/>
    <w:rsid w:val="008B1846"/>
    <w:rsid w:val="008B5E1D"/>
    <w:rsid w:val="008C1723"/>
    <w:rsid w:val="008C1FAB"/>
    <w:rsid w:val="008C3776"/>
    <w:rsid w:val="008C4DE2"/>
    <w:rsid w:val="008C5759"/>
    <w:rsid w:val="008C5CD7"/>
    <w:rsid w:val="008C624E"/>
    <w:rsid w:val="008C6DC4"/>
    <w:rsid w:val="008C7ACB"/>
    <w:rsid w:val="008C7ED2"/>
    <w:rsid w:val="008D1780"/>
    <w:rsid w:val="008D2CC4"/>
    <w:rsid w:val="008D32E5"/>
    <w:rsid w:val="008D3732"/>
    <w:rsid w:val="008D6C49"/>
    <w:rsid w:val="008D6DB5"/>
    <w:rsid w:val="008E01AE"/>
    <w:rsid w:val="008E0BC9"/>
    <w:rsid w:val="008E114C"/>
    <w:rsid w:val="008E4905"/>
    <w:rsid w:val="008E6CFF"/>
    <w:rsid w:val="008F121E"/>
    <w:rsid w:val="008F1D1B"/>
    <w:rsid w:val="008F239F"/>
    <w:rsid w:val="008F2AEF"/>
    <w:rsid w:val="008F6E4F"/>
    <w:rsid w:val="008F79C2"/>
    <w:rsid w:val="0090121C"/>
    <w:rsid w:val="009028E9"/>
    <w:rsid w:val="00903093"/>
    <w:rsid w:val="00904738"/>
    <w:rsid w:val="00905985"/>
    <w:rsid w:val="00905DD4"/>
    <w:rsid w:val="009061A9"/>
    <w:rsid w:val="00907991"/>
    <w:rsid w:val="00913086"/>
    <w:rsid w:val="00913869"/>
    <w:rsid w:val="0091388B"/>
    <w:rsid w:val="00913C7D"/>
    <w:rsid w:val="00914625"/>
    <w:rsid w:val="00915E9C"/>
    <w:rsid w:val="00916074"/>
    <w:rsid w:val="0091634F"/>
    <w:rsid w:val="00922D86"/>
    <w:rsid w:val="00923844"/>
    <w:rsid w:val="00925163"/>
    <w:rsid w:val="0092688D"/>
    <w:rsid w:val="00930811"/>
    <w:rsid w:val="009309B5"/>
    <w:rsid w:val="009312DC"/>
    <w:rsid w:val="009342CA"/>
    <w:rsid w:val="009352EF"/>
    <w:rsid w:val="00935905"/>
    <w:rsid w:val="00935FD7"/>
    <w:rsid w:val="00936781"/>
    <w:rsid w:val="009367E5"/>
    <w:rsid w:val="00940CC6"/>
    <w:rsid w:val="009411A1"/>
    <w:rsid w:val="00944A5B"/>
    <w:rsid w:val="00944F59"/>
    <w:rsid w:val="009455D0"/>
    <w:rsid w:val="00945C9C"/>
    <w:rsid w:val="00947894"/>
    <w:rsid w:val="00947F67"/>
    <w:rsid w:val="0095475B"/>
    <w:rsid w:val="00954F34"/>
    <w:rsid w:val="00955D65"/>
    <w:rsid w:val="00955FFE"/>
    <w:rsid w:val="0095690A"/>
    <w:rsid w:val="00956D7D"/>
    <w:rsid w:val="00956DA5"/>
    <w:rsid w:val="00957AFE"/>
    <w:rsid w:val="00957B36"/>
    <w:rsid w:val="0096098A"/>
    <w:rsid w:val="00962242"/>
    <w:rsid w:val="00962293"/>
    <w:rsid w:val="00963790"/>
    <w:rsid w:val="00966C38"/>
    <w:rsid w:val="0096753C"/>
    <w:rsid w:val="00970AE8"/>
    <w:rsid w:val="00970C96"/>
    <w:rsid w:val="0097181F"/>
    <w:rsid w:val="009729AE"/>
    <w:rsid w:val="00972F2F"/>
    <w:rsid w:val="00974635"/>
    <w:rsid w:val="00974D46"/>
    <w:rsid w:val="0097570C"/>
    <w:rsid w:val="00975BC9"/>
    <w:rsid w:val="009767B7"/>
    <w:rsid w:val="00977D54"/>
    <w:rsid w:val="0098121F"/>
    <w:rsid w:val="00981818"/>
    <w:rsid w:val="009838A2"/>
    <w:rsid w:val="009858D1"/>
    <w:rsid w:val="00991AD8"/>
    <w:rsid w:val="00992DEC"/>
    <w:rsid w:val="00993221"/>
    <w:rsid w:val="00993509"/>
    <w:rsid w:val="00993D0A"/>
    <w:rsid w:val="00996686"/>
    <w:rsid w:val="00996FB4"/>
    <w:rsid w:val="0099789F"/>
    <w:rsid w:val="00997C20"/>
    <w:rsid w:val="009A0E22"/>
    <w:rsid w:val="009A1635"/>
    <w:rsid w:val="009A2126"/>
    <w:rsid w:val="009A4067"/>
    <w:rsid w:val="009A48B0"/>
    <w:rsid w:val="009A4B32"/>
    <w:rsid w:val="009A51F4"/>
    <w:rsid w:val="009A724F"/>
    <w:rsid w:val="009A76E6"/>
    <w:rsid w:val="009B2128"/>
    <w:rsid w:val="009B2FFE"/>
    <w:rsid w:val="009B32FC"/>
    <w:rsid w:val="009B3393"/>
    <w:rsid w:val="009B35AD"/>
    <w:rsid w:val="009B39D2"/>
    <w:rsid w:val="009B41A2"/>
    <w:rsid w:val="009B5AC2"/>
    <w:rsid w:val="009B79F3"/>
    <w:rsid w:val="009C2C38"/>
    <w:rsid w:val="009C493D"/>
    <w:rsid w:val="009C54DB"/>
    <w:rsid w:val="009C5931"/>
    <w:rsid w:val="009C6CD6"/>
    <w:rsid w:val="009D6478"/>
    <w:rsid w:val="009D6B94"/>
    <w:rsid w:val="009D7391"/>
    <w:rsid w:val="009E01ED"/>
    <w:rsid w:val="009E0F64"/>
    <w:rsid w:val="009E1170"/>
    <w:rsid w:val="009E17EE"/>
    <w:rsid w:val="009E4141"/>
    <w:rsid w:val="009E462D"/>
    <w:rsid w:val="009E46D1"/>
    <w:rsid w:val="009F101E"/>
    <w:rsid w:val="009F1A5A"/>
    <w:rsid w:val="009F2787"/>
    <w:rsid w:val="009F3C93"/>
    <w:rsid w:val="009F4314"/>
    <w:rsid w:val="009F6711"/>
    <w:rsid w:val="00A00D10"/>
    <w:rsid w:val="00A010B4"/>
    <w:rsid w:val="00A057C3"/>
    <w:rsid w:val="00A06BA1"/>
    <w:rsid w:val="00A07E20"/>
    <w:rsid w:val="00A103E0"/>
    <w:rsid w:val="00A1068A"/>
    <w:rsid w:val="00A10780"/>
    <w:rsid w:val="00A124B4"/>
    <w:rsid w:val="00A128AA"/>
    <w:rsid w:val="00A138A9"/>
    <w:rsid w:val="00A13CFD"/>
    <w:rsid w:val="00A166F2"/>
    <w:rsid w:val="00A17017"/>
    <w:rsid w:val="00A177A4"/>
    <w:rsid w:val="00A2157D"/>
    <w:rsid w:val="00A2183F"/>
    <w:rsid w:val="00A21C32"/>
    <w:rsid w:val="00A247EC"/>
    <w:rsid w:val="00A24C7D"/>
    <w:rsid w:val="00A24F28"/>
    <w:rsid w:val="00A25F4A"/>
    <w:rsid w:val="00A2719C"/>
    <w:rsid w:val="00A31196"/>
    <w:rsid w:val="00A32BBF"/>
    <w:rsid w:val="00A3440B"/>
    <w:rsid w:val="00A3493E"/>
    <w:rsid w:val="00A35046"/>
    <w:rsid w:val="00A370BA"/>
    <w:rsid w:val="00A3712F"/>
    <w:rsid w:val="00A406D1"/>
    <w:rsid w:val="00A44CE1"/>
    <w:rsid w:val="00A45A78"/>
    <w:rsid w:val="00A46E43"/>
    <w:rsid w:val="00A47C66"/>
    <w:rsid w:val="00A47E10"/>
    <w:rsid w:val="00A50590"/>
    <w:rsid w:val="00A52187"/>
    <w:rsid w:val="00A53847"/>
    <w:rsid w:val="00A5419A"/>
    <w:rsid w:val="00A55C1B"/>
    <w:rsid w:val="00A60BB7"/>
    <w:rsid w:val="00A617CC"/>
    <w:rsid w:val="00A63617"/>
    <w:rsid w:val="00A642AA"/>
    <w:rsid w:val="00A64769"/>
    <w:rsid w:val="00A65729"/>
    <w:rsid w:val="00A659E2"/>
    <w:rsid w:val="00A67152"/>
    <w:rsid w:val="00A67DB8"/>
    <w:rsid w:val="00A67DBA"/>
    <w:rsid w:val="00A7184D"/>
    <w:rsid w:val="00A72B4E"/>
    <w:rsid w:val="00A7400F"/>
    <w:rsid w:val="00A74AF9"/>
    <w:rsid w:val="00A758E7"/>
    <w:rsid w:val="00A75901"/>
    <w:rsid w:val="00A75D88"/>
    <w:rsid w:val="00A76267"/>
    <w:rsid w:val="00A76F9F"/>
    <w:rsid w:val="00A77081"/>
    <w:rsid w:val="00A8176B"/>
    <w:rsid w:val="00A818C7"/>
    <w:rsid w:val="00A8288A"/>
    <w:rsid w:val="00A8423D"/>
    <w:rsid w:val="00A85A59"/>
    <w:rsid w:val="00A90CCC"/>
    <w:rsid w:val="00A939F1"/>
    <w:rsid w:val="00A94728"/>
    <w:rsid w:val="00A973C0"/>
    <w:rsid w:val="00A97BDE"/>
    <w:rsid w:val="00AA083C"/>
    <w:rsid w:val="00AA310A"/>
    <w:rsid w:val="00AA359A"/>
    <w:rsid w:val="00AA5CE9"/>
    <w:rsid w:val="00AB1415"/>
    <w:rsid w:val="00AB2EF2"/>
    <w:rsid w:val="00AB3086"/>
    <w:rsid w:val="00AB4BC7"/>
    <w:rsid w:val="00AB4DA5"/>
    <w:rsid w:val="00AB57C3"/>
    <w:rsid w:val="00AB65E4"/>
    <w:rsid w:val="00AC42A1"/>
    <w:rsid w:val="00AC601F"/>
    <w:rsid w:val="00AC63B8"/>
    <w:rsid w:val="00AD005B"/>
    <w:rsid w:val="00AD1407"/>
    <w:rsid w:val="00AD1998"/>
    <w:rsid w:val="00AD2125"/>
    <w:rsid w:val="00AD3A01"/>
    <w:rsid w:val="00AD3CCE"/>
    <w:rsid w:val="00AD4449"/>
    <w:rsid w:val="00AD62FC"/>
    <w:rsid w:val="00AD70FD"/>
    <w:rsid w:val="00AD7B04"/>
    <w:rsid w:val="00AE077C"/>
    <w:rsid w:val="00AE0A25"/>
    <w:rsid w:val="00AE1356"/>
    <w:rsid w:val="00AE1AB3"/>
    <w:rsid w:val="00AE1BE4"/>
    <w:rsid w:val="00AE2FC9"/>
    <w:rsid w:val="00AE3873"/>
    <w:rsid w:val="00AE649E"/>
    <w:rsid w:val="00AE6655"/>
    <w:rsid w:val="00AF1FF8"/>
    <w:rsid w:val="00AF36BD"/>
    <w:rsid w:val="00AF3F09"/>
    <w:rsid w:val="00AF463B"/>
    <w:rsid w:val="00AF4BC1"/>
    <w:rsid w:val="00AF638A"/>
    <w:rsid w:val="00AF76D5"/>
    <w:rsid w:val="00B01EB9"/>
    <w:rsid w:val="00B0217C"/>
    <w:rsid w:val="00B07A5C"/>
    <w:rsid w:val="00B07BED"/>
    <w:rsid w:val="00B07C9E"/>
    <w:rsid w:val="00B10A71"/>
    <w:rsid w:val="00B12657"/>
    <w:rsid w:val="00B147FD"/>
    <w:rsid w:val="00B14D90"/>
    <w:rsid w:val="00B22886"/>
    <w:rsid w:val="00B231BA"/>
    <w:rsid w:val="00B23C0B"/>
    <w:rsid w:val="00B24152"/>
    <w:rsid w:val="00B24BEC"/>
    <w:rsid w:val="00B251AD"/>
    <w:rsid w:val="00B25E19"/>
    <w:rsid w:val="00B262B6"/>
    <w:rsid w:val="00B27BB6"/>
    <w:rsid w:val="00B33C3C"/>
    <w:rsid w:val="00B3573C"/>
    <w:rsid w:val="00B359B1"/>
    <w:rsid w:val="00B41D60"/>
    <w:rsid w:val="00B4328F"/>
    <w:rsid w:val="00B4353E"/>
    <w:rsid w:val="00B45756"/>
    <w:rsid w:val="00B457AD"/>
    <w:rsid w:val="00B4590A"/>
    <w:rsid w:val="00B46EEB"/>
    <w:rsid w:val="00B474B2"/>
    <w:rsid w:val="00B52F30"/>
    <w:rsid w:val="00B55AF7"/>
    <w:rsid w:val="00B60E47"/>
    <w:rsid w:val="00B62C7B"/>
    <w:rsid w:val="00B64515"/>
    <w:rsid w:val="00B64733"/>
    <w:rsid w:val="00B65393"/>
    <w:rsid w:val="00B67684"/>
    <w:rsid w:val="00B705BC"/>
    <w:rsid w:val="00B71526"/>
    <w:rsid w:val="00B71A0C"/>
    <w:rsid w:val="00B71A45"/>
    <w:rsid w:val="00B728B8"/>
    <w:rsid w:val="00B72ABB"/>
    <w:rsid w:val="00B7479B"/>
    <w:rsid w:val="00B75B94"/>
    <w:rsid w:val="00B76D29"/>
    <w:rsid w:val="00B80BAB"/>
    <w:rsid w:val="00B84EF6"/>
    <w:rsid w:val="00B854D7"/>
    <w:rsid w:val="00B857FC"/>
    <w:rsid w:val="00B86910"/>
    <w:rsid w:val="00B90287"/>
    <w:rsid w:val="00B91BEB"/>
    <w:rsid w:val="00B924CD"/>
    <w:rsid w:val="00B960F3"/>
    <w:rsid w:val="00B9668A"/>
    <w:rsid w:val="00B97855"/>
    <w:rsid w:val="00BA1D6A"/>
    <w:rsid w:val="00BA3137"/>
    <w:rsid w:val="00BA4442"/>
    <w:rsid w:val="00BA5354"/>
    <w:rsid w:val="00BA5D00"/>
    <w:rsid w:val="00BA6911"/>
    <w:rsid w:val="00BA76A4"/>
    <w:rsid w:val="00BB0164"/>
    <w:rsid w:val="00BB2C83"/>
    <w:rsid w:val="00BB586D"/>
    <w:rsid w:val="00BB7DBE"/>
    <w:rsid w:val="00BC0543"/>
    <w:rsid w:val="00BC091D"/>
    <w:rsid w:val="00BC0ABD"/>
    <w:rsid w:val="00BC4208"/>
    <w:rsid w:val="00BC4A84"/>
    <w:rsid w:val="00BC55AB"/>
    <w:rsid w:val="00BC5EAE"/>
    <w:rsid w:val="00BC68FE"/>
    <w:rsid w:val="00BC6F33"/>
    <w:rsid w:val="00BD0079"/>
    <w:rsid w:val="00BD04FD"/>
    <w:rsid w:val="00BD057B"/>
    <w:rsid w:val="00BD2066"/>
    <w:rsid w:val="00BD2368"/>
    <w:rsid w:val="00BD2912"/>
    <w:rsid w:val="00BD2B7D"/>
    <w:rsid w:val="00BD2DD7"/>
    <w:rsid w:val="00BD4CD3"/>
    <w:rsid w:val="00BD7118"/>
    <w:rsid w:val="00BE14AC"/>
    <w:rsid w:val="00BE151A"/>
    <w:rsid w:val="00BE2A59"/>
    <w:rsid w:val="00BE39F2"/>
    <w:rsid w:val="00BE4D0B"/>
    <w:rsid w:val="00BE4E4F"/>
    <w:rsid w:val="00BE77B2"/>
    <w:rsid w:val="00BF0384"/>
    <w:rsid w:val="00BF0CE4"/>
    <w:rsid w:val="00BF4645"/>
    <w:rsid w:val="00BF51A2"/>
    <w:rsid w:val="00BF5AA5"/>
    <w:rsid w:val="00BF5D80"/>
    <w:rsid w:val="00BF69E8"/>
    <w:rsid w:val="00BF7111"/>
    <w:rsid w:val="00BF7651"/>
    <w:rsid w:val="00BF7701"/>
    <w:rsid w:val="00C00A52"/>
    <w:rsid w:val="00C0123D"/>
    <w:rsid w:val="00C017CF"/>
    <w:rsid w:val="00C023EF"/>
    <w:rsid w:val="00C0329C"/>
    <w:rsid w:val="00C04345"/>
    <w:rsid w:val="00C05289"/>
    <w:rsid w:val="00C06B17"/>
    <w:rsid w:val="00C11E91"/>
    <w:rsid w:val="00C1239A"/>
    <w:rsid w:val="00C1247F"/>
    <w:rsid w:val="00C131FE"/>
    <w:rsid w:val="00C1371F"/>
    <w:rsid w:val="00C1449B"/>
    <w:rsid w:val="00C14CA2"/>
    <w:rsid w:val="00C14D76"/>
    <w:rsid w:val="00C15CF4"/>
    <w:rsid w:val="00C160A7"/>
    <w:rsid w:val="00C16CB0"/>
    <w:rsid w:val="00C17894"/>
    <w:rsid w:val="00C20AF9"/>
    <w:rsid w:val="00C20D40"/>
    <w:rsid w:val="00C212EC"/>
    <w:rsid w:val="00C2499F"/>
    <w:rsid w:val="00C25325"/>
    <w:rsid w:val="00C2685D"/>
    <w:rsid w:val="00C31029"/>
    <w:rsid w:val="00C334D2"/>
    <w:rsid w:val="00C3394D"/>
    <w:rsid w:val="00C339DD"/>
    <w:rsid w:val="00C33FAC"/>
    <w:rsid w:val="00C36B44"/>
    <w:rsid w:val="00C36EA7"/>
    <w:rsid w:val="00C37875"/>
    <w:rsid w:val="00C424BC"/>
    <w:rsid w:val="00C42A9E"/>
    <w:rsid w:val="00C43F0D"/>
    <w:rsid w:val="00C5208F"/>
    <w:rsid w:val="00C53226"/>
    <w:rsid w:val="00C532EC"/>
    <w:rsid w:val="00C53A97"/>
    <w:rsid w:val="00C546B0"/>
    <w:rsid w:val="00C55659"/>
    <w:rsid w:val="00C56DA4"/>
    <w:rsid w:val="00C57784"/>
    <w:rsid w:val="00C57908"/>
    <w:rsid w:val="00C6129D"/>
    <w:rsid w:val="00C61FCA"/>
    <w:rsid w:val="00C63DAA"/>
    <w:rsid w:val="00C65293"/>
    <w:rsid w:val="00C67E60"/>
    <w:rsid w:val="00C73570"/>
    <w:rsid w:val="00C75232"/>
    <w:rsid w:val="00C753C9"/>
    <w:rsid w:val="00C7730E"/>
    <w:rsid w:val="00C814A1"/>
    <w:rsid w:val="00C851F2"/>
    <w:rsid w:val="00C900B9"/>
    <w:rsid w:val="00C92118"/>
    <w:rsid w:val="00C92E98"/>
    <w:rsid w:val="00C94316"/>
    <w:rsid w:val="00C94370"/>
    <w:rsid w:val="00C950EE"/>
    <w:rsid w:val="00C95D05"/>
    <w:rsid w:val="00C974BA"/>
    <w:rsid w:val="00CA0E87"/>
    <w:rsid w:val="00CA1E99"/>
    <w:rsid w:val="00CA2EDB"/>
    <w:rsid w:val="00CA3FCB"/>
    <w:rsid w:val="00CA51EF"/>
    <w:rsid w:val="00CA638B"/>
    <w:rsid w:val="00CA6740"/>
    <w:rsid w:val="00CA7133"/>
    <w:rsid w:val="00CA7815"/>
    <w:rsid w:val="00CA7855"/>
    <w:rsid w:val="00CB0780"/>
    <w:rsid w:val="00CB1037"/>
    <w:rsid w:val="00CB135C"/>
    <w:rsid w:val="00CB2235"/>
    <w:rsid w:val="00CB46EC"/>
    <w:rsid w:val="00CB5D42"/>
    <w:rsid w:val="00CB64A8"/>
    <w:rsid w:val="00CC02ED"/>
    <w:rsid w:val="00CC1FE6"/>
    <w:rsid w:val="00CC2556"/>
    <w:rsid w:val="00CC349A"/>
    <w:rsid w:val="00CC3663"/>
    <w:rsid w:val="00CC3E12"/>
    <w:rsid w:val="00CC4951"/>
    <w:rsid w:val="00CC4CC5"/>
    <w:rsid w:val="00CC5CC0"/>
    <w:rsid w:val="00CC7753"/>
    <w:rsid w:val="00CC7E1C"/>
    <w:rsid w:val="00CD00A3"/>
    <w:rsid w:val="00CD166A"/>
    <w:rsid w:val="00CD1EEE"/>
    <w:rsid w:val="00CD38FF"/>
    <w:rsid w:val="00CD6958"/>
    <w:rsid w:val="00CD7172"/>
    <w:rsid w:val="00CD7D85"/>
    <w:rsid w:val="00CE0A10"/>
    <w:rsid w:val="00CE68E6"/>
    <w:rsid w:val="00CE7A7A"/>
    <w:rsid w:val="00CF1206"/>
    <w:rsid w:val="00CF1CCF"/>
    <w:rsid w:val="00CF24C4"/>
    <w:rsid w:val="00CF3B8E"/>
    <w:rsid w:val="00CF4841"/>
    <w:rsid w:val="00CF615D"/>
    <w:rsid w:val="00CF7737"/>
    <w:rsid w:val="00CF7F78"/>
    <w:rsid w:val="00D00470"/>
    <w:rsid w:val="00D03249"/>
    <w:rsid w:val="00D047E9"/>
    <w:rsid w:val="00D04974"/>
    <w:rsid w:val="00D058F9"/>
    <w:rsid w:val="00D062ED"/>
    <w:rsid w:val="00D073D7"/>
    <w:rsid w:val="00D10406"/>
    <w:rsid w:val="00D11E9D"/>
    <w:rsid w:val="00D12B7E"/>
    <w:rsid w:val="00D14454"/>
    <w:rsid w:val="00D146B1"/>
    <w:rsid w:val="00D20392"/>
    <w:rsid w:val="00D215F3"/>
    <w:rsid w:val="00D244F5"/>
    <w:rsid w:val="00D3090B"/>
    <w:rsid w:val="00D30DD0"/>
    <w:rsid w:val="00D31F63"/>
    <w:rsid w:val="00D33330"/>
    <w:rsid w:val="00D35341"/>
    <w:rsid w:val="00D35A7A"/>
    <w:rsid w:val="00D36205"/>
    <w:rsid w:val="00D37FE4"/>
    <w:rsid w:val="00D41CBF"/>
    <w:rsid w:val="00D41F1A"/>
    <w:rsid w:val="00D42A35"/>
    <w:rsid w:val="00D43861"/>
    <w:rsid w:val="00D455A5"/>
    <w:rsid w:val="00D50386"/>
    <w:rsid w:val="00D50A0C"/>
    <w:rsid w:val="00D50C22"/>
    <w:rsid w:val="00D51459"/>
    <w:rsid w:val="00D516FE"/>
    <w:rsid w:val="00D51DD6"/>
    <w:rsid w:val="00D53888"/>
    <w:rsid w:val="00D53D1E"/>
    <w:rsid w:val="00D53DF0"/>
    <w:rsid w:val="00D559BB"/>
    <w:rsid w:val="00D577AC"/>
    <w:rsid w:val="00D61BE1"/>
    <w:rsid w:val="00D62363"/>
    <w:rsid w:val="00D627A6"/>
    <w:rsid w:val="00D630A5"/>
    <w:rsid w:val="00D6355F"/>
    <w:rsid w:val="00D64116"/>
    <w:rsid w:val="00D64B24"/>
    <w:rsid w:val="00D668BB"/>
    <w:rsid w:val="00D67120"/>
    <w:rsid w:val="00D70F1E"/>
    <w:rsid w:val="00D721AA"/>
    <w:rsid w:val="00D7231D"/>
    <w:rsid w:val="00D72433"/>
    <w:rsid w:val="00D7248E"/>
    <w:rsid w:val="00D72C01"/>
    <w:rsid w:val="00D7598E"/>
    <w:rsid w:val="00D76A56"/>
    <w:rsid w:val="00D77419"/>
    <w:rsid w:val="00D804BD"/>
    <w:rsid w:val="00D838D7"/>
    <w:rsid w:val="00D84D4A"/>
    <w:rsid w:val="00D865EB"/>
    <w:rsid w:val="00D86B02"/>
    <w:rsid w:val="00D86F1C"/>
    <w:rsid w:val="00D876E5"/>
    <w:rsid w:val="00D87E23"/>
    <w:rsid w:val="00D90E35"/>
    <w:rsid w:val="00D92C11"/>
    <w:rsid w:val="00D930B2"/>
    <w:rsid w:val="00D934DB"/>
    <w:rsid w:val="00D939CC"/>
    <w:rsid w:val="00D93E40"/>
    <w:rsid w:val="00D94436"/>
    <w:rsid w:val="00D95393"/>
    <w:rsid w:val="00D95AC7"/>
    <w:rsid w:val="00D95DAF"/>
    <w:rsid w:val="00DA1F70"/>
    <w:rsid w:val="00DA274C"/>
    <w:rsid w:val="00DA341E"/>
    <w:rsid w:val="00DA3A51"/>
    <w:rsid w:val="00DA49D6"/>
    <w:rsid w:val="00DA4C16"/>
    <w:rsid w:val="00DA781D"/>
    <w:rsid w:val="00DB1EA9"/>
    <w:rsid w:val="00DB3C4E"/>
    <w:rsid w:val="00DB78E2"/>
    <w:rsid w:val="00DC00A4"/>
    <w:rsid w:val="00DC105D"/>
    <w:rsid w:val="00DC2A70"/>
    <w:rsid w:val="00DC2DD5"/>
    <w:rsid w:val="00DC3DDE"/>
    <w:rsid w:val="00DC416C"/>
    <w:rsid w:val="00DC4921"/>
    <w:rsid w:val="00DC5781"/>
    <w:rsid w:val="00DC7548"/>
    <w:rsid w:val="00DD02D7"/>
    <w:rsid w:val="00DD0AE3"/>
    <w:rsid w:val="00DD1241"/>
    <w:rsid w:val="00DD2DE1"/>
    <w:rsid w:val="00DD2E4D"/>
    <w:rsid w:val="00DD49E5"/>
    <w:rsid w:val="00DD5FC9"/>
    <w:rsid w:val="00DD76E8"/>
    <w:rsid w:val="00DE1E4D"/>
    <w:rsid w:val="00DE3465"/>
    <w:rsid w:val="00DE5230"/>
    <w:rsid w:val="00DE535D"/>
    <w:rsid w:val="00DE6DC6"/>
    <w:rsid w:val="00DE6F11"/>
    <w:rsid w:val="00DE7172"/>
    <w:rsid w:val="00DE7B9E"/>
    <w:rsid w:val="00DF2F07"/>
    <w:rsid w:val="00DF3E4D"/>
    <w:rsid w:val="00DF4273"/>
    <w:rsid w:val="00DF5603"/>
    <w:rsid w:val="00DF5834"/>
    <w:rsid w:val="00DF7132"/>
    <w:rsid w:val="00DF7147"/>
    <w:rsid w:val="00DF7A64"/>
    <w:rsid w:val="00E02FD4"/>
    <w:rsid w:val="00E043D5"/>
    <w:rsid w:val="00E05610"/>
    <w:rsid w:val="00E10238"/>
    <w:rsid w:val="00E105C6"/>
    <w:rsid w:val="00E10F49"/>
    <w:rsid w:val="00E1138E"/>
    <w:rsid w:val="00E16637"/>
    <w:rsid w:val="00E166F2"/>
    <w:rsid w:val="00E1728C"/>
    <w:rsid w:val="00E209B8"/>
    <w:rsid w:val="00E211CC"/>
    <w:rsid w:val="00E21839"/>
    <w:rsid w:val="00E23CF0"/>
    <w:rsid w:val="00E243A2"/>
    <w:rsid w:val="00E2471A"/>
    <w:rsid w:val="00E24EA6"/>
    <w:rsid w:val="00E25377"/>
    <w:rsid w:val="00E25A37"/>
    <w:rsid w:val="00E25E14"/>
    <w:rsid w:val="00E25E8E"/>
    <w:rsid w:val="00E262A1"/>
    <w:rsid w:val="00E26EF0"/>
    <w:rsid w:val="00E2796D"/>
    <w:rsid w:val="00E30AC0"/>
    <w:rsid w:val="00E323E3"/>
    <w:rsid w:val="00E3617B"/>
    <w:rsid w:val="00E36E88"/>
    <w:rsid w:val="00E410B0"/>
    <w:rsid w:val="00E42071"/>
    <w:rsid w:val="00E431A9"/>
    <w:rsid w:val="00E43392"/>
    <w:rsid w:val="00E439BD"/>
    <w:rsid w:val="00E43BFF"/>
    <w:rsid w:val="00E4462F"/>
    <w:rsid w:val="00E44966"/>
    <w:rsid w:val="00E51AD8"/>
    <w:rsid w:val="00E53BF3"/>
    <w:rsid w:val="00E53C1E"/>
    <w:rsid w:val="00E548B3"/>
    <w:rsid w:val="00E55BF2"/>
    <w:rsid w:val="00E56C63"/>
    <w:rsid w:val="00E56DCC"/>
    <w:rsid w:val="00E57321"/>
    <w:rsid w:val="00E57929"/>
    <w:rsid w:val="00E610AA"/>
    <w:rsid w:val="00E61717"/>
    <w:rsid w:val="00E61768"/>
    <w:rsid w:val="00E618CB"/>
    <w:rsid w:val="00E6383B"/>
    <w:rsid w:val="00E63975"/>
    <w:rsid w:val="00E646B9"/>
    <w:rsid w:val="00E67BED"/>
    <w:rsid w:val="00E7260E"/>
    <w:rsid w:val="00E75105"/>
    <w:rsid w:val="00E754A9"/>
    <w:rsid w:val="00E76220"/>
    <w:rsid w:val="00E76497"/>
    <w:rsid w:val="00E827E2"/>
    <w:rsid w:val="00E83A54"/>
    <w:rsid w:val="00E840D6"/>
    <w:rsid w:val="00E8411D"/>
    <w:rsid w:val="00E846CA"/>
    <w:rsid w:val="00E85C72"/>
    <w:rsid w:val="00E86233"/>
    <w:rsid w:val="00E8637D"/>
    <w:rsid w:val="00E87229"/>
    <w:rsid w:val="00E87D5F"/>
    <w:rsid w:val="00E92918"/>
    <w:rsid w:val="00E95FA1"/>
    <w:rsid w:val="00E97992"/>
    <w:rsid w:val="00EA0118"/>
    <w:rsid w:val="00EA01D9"/>
    <w:rsid w:val="00EA0344"/>
    <w:rsid w:val="00EA0EE9"/>
    <w:rsid w:val="00EA354B"/>
    <w:rsid w:val="00EA53B1"/>
    <w:rsid w:val="00EA61EA"/>
    <w:rsid w:val="00EA652A"/>
    <w:rsid w:val="00EA7358"/>
    <w:rsid w:val="00EA7568"/>
    <w:rsid w:val="00EB0A54"/>
    <w:rsid w:val="00EB11E9"/>
    <w:rsid w:val="00EB2281"/>
    <w:rsid w:val="00EB23A0"/>
    <w:rsid w:val="00EB5278"/>
    <w:rsid w:val="00EB5722"/>
    <w:rsid w:val="00EB6B07"/>
    <w:rsid w:val="00EB6CD4"/>
    <w:rsid w:val="00EC4041"/>
    <w:rsid w:val="00EC4BB2"/>
    <w:rsid w:val="00EC4C79"/>
    <w:rsid w:val="00EC52DF"/>
    <w:rsid w:val="00EC55C3"/>
    <w:rsid w:val="00EC6249"/>
    <w:rsid w:val="00ED03C7"/>
    <w:rsid w:val="00ED0BA2"/>
    <w:rsid w:val="00ED0FC6"/>
    <w:rsid w:val="00ED2FC3"/>
    <w:rsid w:val="00ED3A73"/>
    <w:rsid w:val="00ED3CC3"/>
    <w:rsid w:val="00ED540E"/>
    <w:rsid w:val="00ED616F"/>
    <w:rsid w:val="00ED6598"/>
    <w:rsid w:val="00ED7D66"/>
    <w:rsid w:val="00EE138E"/>
    <w:rsid w:val="00EE279D"/>
    <w:rsid w:val="00EE59A3"/>
    <w:rsid w:val="00EE5EA4"/>
    <w:rsid w:val="00EE7816"/>
    <w:rsid w:val="00EE7C1D"/>
    <w:rsid w:val="00EF3020"/>
    <w:rsid w:val="00EF3C0C"/>
    <w:rsid w:val="00EF4BAF"/>
    <w:rsid w:val="00EF570C"/>
    <w:rsid w:val="00EF7AC1"/>
    <w:rsid w:val="00F001D8"/>
    <w:rsid w:val="00F00926"/>
    <w:rsid w:val="00F00A8A"/>
    <w:rsid w:val="00F011DB"/>
    <w:rsid w:val="00F01E73"/>
    <w:rsid w:val="00F021AA"/>
    <w:rsid w:val="00F023A5"/>
    <w:rsid w:val="00F02E62"/>
    <w:rsid w:val="00F04C5E"/>
    <w:rsid w:val="00F07A37"/>
    <w:rsid w:val="00F100FC"/>
    <w:rsid w:val="00F101DC"/>
    <w:rsid w:val="00F108B7"/>
    <w:rsid w:val="00F127D0"/>
    <w:rsid w:val="00F13263"/>
    <w:rsid w:val="00F13F2C"/>
    <w:rsid w:val="00F165B5"/>
    <w:rsid w:val="00F2038B"/>
    <w:rsid w:val="00F20989"/>
    <w:rsid w:val="00F20EBF"/>
    <w:rsid w:val="00F21432"/>
    <w:rsid w:val="00F2287D"/>
    <w:rsid w:val="00F23035"/>
    <w:rsid w:val="00F2342D"/>
    <w:rsid w:val="00F24508"/>
    <w:rsid w:val="00F24986"/>
    <w:rsid w:val="00F24D87"/>
    <w:rsid w:val="00F2728A"/>
    <w:rsid w:val="00F31A15"/>
    <w:rsid w:val="00F32205"/>
    <w:rsid w:val="00F32836"/>
    <w:rsid w:val="00F34434"/>
    <w:rsid w:val="00F36357"/>
    <w:rsid w:val="00F400C9"/>
    <w:rsid w:val="00F40A7C"/>
    <w:rsid w:val="00F41B63"/>
    <w:rsid w:val="00F42E31"/>
    <w:rsid w:val="00F433ED"/>
    <w:rsid w:val="00F43FEC"/>
    <w:rsid w:val="00F44251"/>
    <w:rsid w:val="00F4676F"/>
    <w:rsid w:val="00F46EE3"/>
    <w:rsid w:val="00F50F35"/>
    <w:rsid w:val="00F5157A"/>
    <w:rsid w:val="00F51816"/>
    <w:rsid w:val="00F51FB8"/>
    <w:rsid w:val="00F53982"/>
    <w:rsid w:val="00F54239"/>
    <w:rsid w:val="00F5518A"/>
    <w:rsid w:val="00F55475"/>
    <w:rsid w:val="00F60311"/>
    <w:rsid w:val="00F63130"/>
    <w:rsid w:val="00F643FC"/>
    <w:rsid w:val="00F663C0"/>
    <w:rsid w:val="00F66488"/>
    <w:rsid w:val="00F6797C"/>
    <w:rsid w:val="00F7024F"/>
    <w:rsid w:val="00F7033E"/>
    <w:rsid w:val="00F71706"/>
    <w:rsid w:val="00F71C65"/>
    <w:rsid w:val="00F72246"/>
    <w:rsid w:val="00F73806"/>
    <w:rsid w:val="00F7479A"/>
    <w:rsid w:val="00F74AFC"/>
    <w:rsid w:val="00F75A13"/>
    <w:rsid w:val="00F82400"/>
    <w:rsid w:val="00F83D5B"/>
    <w:rsid w:val="00F86D43"/>
    <w:rsid w:val="00F87716"/>
    <w:rsid w:val="00F87784"/>
    <w:rsid w:val="00F87891"/>
    <w:rsid w:val="00F903BD"/>
    <w:rsid w:val="00F90D17"/>
    <w:rsid w:val="00F92C34"/>
    <w:rsid w:val="00F9388C"/>
    <w:rsid w:val="00F943E9"/>
    <w:rsid w:val="00F9508A"/>
    <w:rsid w:val="00F966E6"/>
    <w:rsid w:val="00F96ACC"/>
    <w:rsid w:val="00F97128"/>
    <w:rsid w:val="00F9754A"/>
    <w:rsid w:val="00F97601"/>
    <w:rsid w:val="00FA0C9D"/>
    <w:rsid w:val="00FA1F90"/>
    <w:rsid w:val="00FA219D"/>
    <w:rsid w:val="00FA23BB"/>
    <w:rsid w:val="00FA2625"/>
    <w:rsid w:val="00FA2932"/>
    <w:rsid w:val="00FA50A2"/>
    <w:rsid w:val="00FA6AEC"/>
    <w:rsid w:val="00FA6B7B"/>
    <w:rsid w:val="00FA7454"/>
    <w:rsid w:val="00FA75DA"/>
    <w:rsid w:val="00FB0ACA"/>
    <w:rsid w:val="00FB19EF"/>
    <w:rsid w:val="00FB36CF"/>
    <w:rsid w:val="00FB3C29"/>
    <w:rsid w:val="00FB4756"/>
    <w:rsid w:val="00FB5AED"/>
    <w:rsid w:val="00FB68A4"/>
    <w:rsid w:val="00FC0F5B"/>
    <w:rsid w:val="00FC19B2"/>
    <w:rsid w:val="00FC58DE"/>
    <w:rsid w:val="00FC5BD7"/>
    <w:rsid w:val="00FC5CBE"/>
    <w:rsid w:val="00FC67B4"/>
    <w:rsid w:val="00FC7406"/>
    <w:rsid w:val="00FD1B50"/>
    <w:rsid w:val="00FD2EC3"/>
    <w:rsid w:val="00FD45C5"/>
    <w:rsid w:val="00FD505C"/>
    <w:rsid w:val="00FE0076"/>
    <w:rsid w:val="00FE0D80"/>
    <w:rsid w:val="00FE10E9"/>
    <w:rsid w:val="00FE13A9"/>
    <w:rsid w:val="00FE22A9"/>
    <w:rsid w:val="00FE3E94"/>
    <w:rsid w:val="00FE42EF"/>
    <w:rsid w:val="00FE440D"/>
    <w:rsid w:val="00FE54C6"/>
    <w:rsid w:val="00FF04A8"/>
    <w:rsid w:val="00FF0641"/>
    <w:rsid w:val="00FF1693"/>
    <w:rsid w:val="00FF221A"/>
    <w:rsid w:val="00FF720C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C897BB"/>
  <w15:chartTrackingRefBased/>
  <w15:docId w15:val="{FD5B6946-E485-40BF-BD74-DE3D1DB00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4155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63E1C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912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F1CE0"/>
    <w:rPr>
      <w:color w:val="0563C1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0F1CE0"/>
  </w:style>
  <w:style w:type="paragraph" w:styleId="Zhlav">
    <w:name w:val="header"/>
    <w:basedOn w:val="Normln"/>
    <w:link w:val="ZhlavChar"/>
    <w:uiPriority w:val="99"/>
    <w:unhideWhenUsed/>
    <w:rsid w:val="000F1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1">
    <w:name w:val="Záhlaví Char1"/>
    <w:basedOn w:val="Standardnpsmoodstavce"/>
    <w:uiPriority w:val="99"/>
    <w:semiHidden/>
    <w:rsid w:val="000F1CE0"/>
  </w:style>
  <w:style w:type="character" w:customStyle="1" w:styleId="ZpatChar">
    <w:name w:val="Zápatí Char"/>
    <w:basedOn w:val="Standardnpsmoodstavce"/>
    <w:link w:val="Zpat"/>
    <w:uiPriority w:val="99"/>
    <w:rsid w:val="000F1CE0"/>
  </w:style>
  <w:style w:type="paragraph" w:styleId="Zpat">
    <w:name w:val="footer"/>
    <w:basedOn w:val="Normln"/>
    <w:link w:val="ZpatChar"/>
    <w:uiPriority w:val="99"/>
    <w:unhideWhenUsed/>
    <w:rsid w:val="000F1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1">
    <w:name w:val="Zápatí Char1"/>
    <w:basedOn w:val="Standardnpsmoodstavce"/>
    <w:uiPriority w:val="99"/>
    <w:semiHidden/>
    <w:rsid w:val="000F1CE0"/>
  </w:style>
  <w:style w:type="paragraph" w:styleId="Bezmezer">
    <w:name w:val="No Spacing"/>
    <w:uiPriority w:val="1"/>
    <w:qFormat/>
    <w:rsid w:val="000F1CE0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0F1C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F1C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F1CE0"/>
    <w:rPr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4521D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0314AA"/>
    <w:pPr>
      <w:spacing w:after="0" w:line="240" w:lineRule="auto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0F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0F5B"/>
    <w:rPr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763E1C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character" w:styleId="Sledovanodkaz">
    <w:name w:val="FollowedHyperlink"/>
    <w:basedOn w:val="Standardnpsmoodstavce"/>
    <w:uiPriority w:val="99"/>
    <w:semiHidden/>
    <w:unhideWhenUsed/>
    <w:rsid w:val="00CB5D42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2D45D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912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825838"/>
    <w:rPr>
      <w:b/>
      <w:bCs/>
    </w:rPr>
  </w:style>
  <w:style w:type="character" w:customStyle="1" w:styleId="apple-converted-space">
    <w:name w:val="apple-converted-space"/>
    <w:basedOn w:val="Standardnpsmoodstavce"/>
    <w:rsid w:val="00825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6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756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603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400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382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balakryl.cz/" TargetMode="External"/><Relationship Id="rId18" Type="http://schemas.openxmlformats.org/officeDocument/2006/relationships/hyperlink" Target="http://www.tiktok.com/@balakryl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ppg.com" TargetMode="External"/><Relationship Id="rId17" Type="http://schemas.openxmlformats.org/officeDocument/2006/relationships/hyperlink" Target="https://cz.pinterest.com/balakrylofficial/_created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youtube.com/user/BalakrylOfficia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onami.cz/p/bavlnena-deka-130x160-cm-slub-tiseco-home-studio-6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balakrylcz/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bonami.cz/p/venkovni-svetelny-led-retez-star-trading-circus-delka-4-5-m" TargetMode="External"/><Relationship Id="rId19" Type="http://schemas.openxmlformats.org/officeDocument/2006/relationships/hyperlink" Target="mailto:michaelac@doblogoo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lakryl.cz/nase-barvy/barvy-na-kov/balakryl-multitop-9v1" TargetMode="External"/><Relationship Id="rId14" Type="http://schemas.openxmlformats.org/officeDocument/2006/relationships/hyperlink" Target="https://www.facebook.com/balakryl" TargetMode="External"/><Relationship Id="rId22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avybiralova@ppg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C4ABF-9F9D-40FD-9E75-FC4EF4B37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3333</TotalTime>
  <Pages>3</Pages>
  <Words>1045</Words>
  <Characters>6168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Barbora Blahnová</cp:lastModifiedBy>
  <cp:revision>1998</cp:revision>
  <dcterms:created xsi:type="dcterms:W3CDTF">2024-01-29T10:39:00Z</dcterms:created>
  <dcterms:modified xsi:type="dcterms:W3CDTF">2025-03-18T12:15:00Z</dcterms:modified>
</cp:coreProperties>
</file>