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F3329" w14:textId="30A1F7A3" w:rsidR="00BC451A" w:rsidRPr="00BC451A" w:rsidRDefault="00672863" w:rsidP="00954C71">
      <w:pPr>
        <w:jc w:val="both"/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</w:pPr>
      <w:r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 xml:space="preserve">Vánoční dárky, kterými seniorům </w:t>
      </w:r>
      <w:r w:rsidR="00E71467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 xml:space="preserve">zaručeně </w:t>
      </w:r>
      <w:r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usnadníte život</w:t>
      </w:r>
    </w:p>
    <w:p w14:paraId="283D8F65" w14:textId="3E2627E1" w:rsidR="00C3665F" w:rsidRPr="00BC451A" w:rsidRDefault="00C3665F" w:rsidP="00954C71">
      <w:pPr>
        <w:jc w:val="both"/>
        <w:rPr>
          <w:lang w:val="cs-CZ"/>
        </w:rPr>
      </w:pPr>
    </w:p>
    <w:p w14:paraId="619EDD24" w14:textId="23C6535B" w:rsidR="00954C71" w:rsidRPr="00BC451A" w:rsidRDefault="00BF2643" w:rsidP="00954C71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szCs w:val="22"/>
          <w:lang w:val="cs-CZ"/>
        </w:rPr>
      </w:pPr>
      <w:r w:rsidRPr="00BC451A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Praha</w:t>
      </w:r>
      <w:r w:rsidR="00434140" w:rsidRPr="00BC451A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, </w:t>
      </w:r>
      <w:r w:rsidR="00026E50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30</w:t>
      </w:r>
      <w:r w:rsidR="00BC451A" w:rsidRPr="00BC451A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.</w:t>
      </w:r>
      <w:r w:rsidR="00801B54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</w:t>
      </w:r>
      <w:r w:rsidR="00672863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října</w:t>
      </w:r>
      <w:r w:rsidR="00065DDA" w:rsidRPr="00BC451A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</w:t>
      </w:r>
      <w:r w:rsidR="00954C71" w:rsidRPr="00BC451A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202</w:t>
      </w:r>
      <w:r w:rsidR="00A74C7A" w:rsidRPr="00BC451A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5</w:t>
      </w:r>
    </w:p>
    <w:p w14:paraId="170E9215" w14:textId="4EFA2BDE" w:rsidR="00596C5D" w:rsidRPr="00A7021F" w:rsidRDefault="00596C5D" w:rsidP="00596C5D">
      <w:pPr>
        <w:rPr>
          <w:rFonts w:cs="Arial"/>
          <w:b/>
          <w:bCs/>
          <w:color w:val="002060"/>
          <w:lang w:val="cs-CZ"/>
        </w:rPr>
      </w:pPr>
    </w:p>
    <w:p w14:paraId="170A0E49" w14:textId="714A9F4F" w:rsidR="00672863" w:rsidRPr="00A47C3E" w:rsidRDefault="00672863" w:rsidP="00A74C7A">
      <w:pPr>
        <w:spacing w:line="360" w:lineRule="auto"/>
        <w:jc w:val="both"/>
        <w:rPr>
          <w:b/>
          <w:bCs/>
        </w:rPr>
      </w:pPr>
      <w:r w:rsidRPr="00672863">
        <w:rPr>
          <w:rFonts w:cs="Arial"/>
          <w:b/>
          <w:bCs/>
          <w:color w:val="002060"/>
          <w:lang w:val="cs-CZ"/>
        </w:rPr>
        <w:t>Čas nakupování vánočních dárků se pomalu, ale jistě blíží</w:t>
      </w:r>
      <w:r>
        <w:rPr>
          <w:rFonts w:cs="Arial"/>
          <w:b/>
          <w:bCs/>
          <w:color w:val="002060"/>
          <w:lang w:val="cs-CZ"/>
        </w:rPr>
        <w:t>.</w:t>
      </w:r>
      <w:r w:rsidRPr="00672863">
        <w:rPr>
          <w:rFonts w:cs="Arial"/>
          <w:b/>
          <w:bCs/>
          <w:color w:val="002060"/>
          <w:lang w:val="cs-CZ"/>
        </w:rPr>
        <w:t xml:space="preserve"> </w:t>
      </w:r>
      <w:r>
        <w:rPr>
          <w:rFonts w:cs="Arial"/>
          <w:b/>
          <w:bCs/>
          <w:color w:val="002060"/>
          <w:lang w:val="cs-CZ"/>
        </w:rPr>
        <w:t>Je tedy</w:t>
      </w:r>
      <w:r w:rsidRPr="00672863">
        <w:rPr>
          <w:rFonts w:cs="Arial"/>
          <w:b/>
          <w:bCs/>
          <w:color w:val="002060"/>
          <w:lang w:val="cs-CZ"/>
        </w:rPr>
        <w:t xml:space="preserve"> načase začít se zamýšlet nad tím, čím své nejbližší </w:t>
      </w:r>
      <w:r>
        <w:rPr>
          <w:rFonts w:cs="Arial"/>
          <w:b/>
          <w:bCs/>
          <w:color w:val="002060"/>
          <w:lang w:val="cs-CZ"/>
        </w:rPr>
        <w:t>obdarujete</w:t>
      </w:r>
      <w:r w:rsidRPr="00672863">
        <w:rPr>
          <w:rFonts w:cs="Arial"/>
          <w:b/>
          <w:bCs/>
          <w:color w:val="002060"/>
          <w:lang w:val="cs-CZ"/>
        </w:rPr>
        <w:t xml:space="preserve">. </w:t>
      </w:r>
      <w:r>
        <w:rPr>
          <w:rFonts w:cs="Arial"/>
          <w:b/>
          <w:bCs/>
          <w:color w:val="002060"/>
          <w:lang w:val="cs-CZ"/>
        </w:rPr>
        <w:t>V</w:t>
      </w:r>
      <w:r w:rsidRPr="00672863">
        <w:rPr>
          <w:rFonts w:cs="Arial"/>
          <w:b/>
          <w:bCs/>
          <w:color w:val="002060"/>
          <w:lang w:val="cs-CZ"/>
        </w:rPr>
        <w:t xml:space="preserve">ybrat ten vhodný dárek bývá </w:t>
      </w:r>
      <w:r>
        <w:rPr>
          <w:rFonts w:cs="Arial"/>
          <w:b/>
          <w:bCs/>
          <w:color w:val="002060"/>
          <w:lang w:val="cs-CZ"/>
        </w:rPr>
        <w:t xml:space="preserve">někdy </w:t>
      </w:r>
      <w:r w:rsidRPr="00672863">
        <w:rPr>
          <w:rFonts w:cs="Arial"/>
          <w:b/>
          <w:bCs/>
          <w:color w:val="002060"/>
          <w:lang w:val="cs-CZ"/>
        </w:rPr>
        <w:t>mimořádně náročné</w:t>
      </w:r>
      <w:r>
        <w:rPr>
          <w:rFonts w:cs="Arial"/>
          <w:b/>
          <w:bCs/>
          <w:color w:val="002060"/>
          <w:lang w:val="cs-CZ"/>
        </w:rPr>
        <w:t>,</w:t>
      </w:r>
      <w:r w:rsidRPr="00672863">
        <w:rPr>
          <w:rFonts w:cs="Arial"/>
          <w:b/>
          <w:bCs/>
          <w:color w:val="002060"/>
          <w:lang w:val="cs-CZ"/>
        </w:rPr>
        <w:t xml:space="preserve"> </w:t>
      </w:r>
      <w:r w:rsidRPr="00A47C3E">
        <w:rPr>
          <w:rFonts w:cs="Arial"/>
          <w:b/>
          <w:bCs/>
          <w:color w:val="002060"/>
          <w:lang w:val="cs-CZ"/>
        </w:rPr>
        <w:t>zejména u těch, kteří podle vlastních slov „nic nepotřebují“</w:t>
      </w:r>
      <w:r w:rsidR="00A3456C" w:rsidRPr="00A47C3E">
        <w:rPr>
          <w:rFonts w:cs="Arial"/>
          <w:b/>
          <w:bCs/>
          <w:color w:val="002060"/>
          <w:lang w:val="cs-CZ"/>
        </w:rPr>
        <w:t>.</w:t>
      </w:r>
      <w:r w:rsidRPr="00A47C3E">
        <w:rPr>
          <w:rFonts w:cs="Arial"/>
          <w:b/>
          <w:bCs/>
          <w:color w:val="002060"/>
          <w:lang w:val="cs-CZ"/>
        </w:rPr>
        <w:t xml:space="preserve"> </w:t>
      </w:r>
      <w:r w:rsidRPr="00A47C3E">
        <w:rPr>
          <w:rFonts w:cs="Arial"/>
          <w:b/>
          <w:bCs/>
          <w:color w:val="002060"/>
          <w:lang w:val="cs-CZ"/>
        </w:rPr>
        <w:t>Tato slova</w:t>
      </w:r>
      <w:r w:rsidRPr="00A47C3E">
        <w:rPr>
          <w:rFonts w:cs="Arial"/>
          <w:b/>
          <w:bCs/>
          <w:color w:val="002060"/>
          <w:lang w:val="cs-CZ"/>
        </w:rPr>
        <w:t xml:space="preserve"> často opakují právě naši rodiče či prarodiče. Přestože nic konkrétního </w:t>
      </w:r>
      <w:r w:rsidR="00A47C3E" w:rsidRPr="00A47C3E">
        <w:rPr>
          <w:rFonts w:cs="Arial"/>
          <w:b/>
          <w:bCs/>
          <w:color w:val="002060"/>
          <w:lang w:val="cs-CZ"/>
        </w:rPr>
        <w:t>nepostrádají</w:t>
      </w:r>
      <w:r w:rsidRPr="00A47C3E">
        <w:rPr>
          <w:rFonts w:cs="Arial"/>
          <w:b/>
          <w:bCs/>
          <w:color w:val="002060"/>
          <w:lang w:val="cs-CZ"/>
        </w:rPr>
        <w:t xml:space="preserve">, jistě ocení věci, které jim </w:t>
      </w:r>
      <w:r w:rsidRPr="00A47C3E">
        <w:rPr>
          <w:rFonts w:cs="Arial"/>
          <w:b/>
          <w:bCs/>
          <w:color w:val="002060"/>
          <w:lang w:val="cs-CZ"/>
        </w:rPr>
        <w:t>dokážou</w:t>
      </w:r>
      <w:r w:rsidRPr="00A47C3E">
        <w:rPr>
          <w:rFonts w:cs="Arial"/>
          <w:b/>
          <w:bCs/>
          <w:color w:val="002060"/>
          <w:lang w:val="cs-CZ"/>
        </w:rPr>
        <w:t xml:space="preserve"> </w:t>
      </w:r>
      <w:r w:rsidRPr="00A47C3E">
        <w:rPr>
          <w:b/>
          <w:bCs/>
          <w:color w:val="002060"/>
          <w:lang w:val="cs-CZ"/>
        </w:rPr>
        <w:t xml:space="preserve">usnadnit každodenní život. Praktičtí domácí pomocníci v podobě elektrických spotřebičů </w:t>
      </w:r>
      <w:r w:rsidR="00A47C3E" w:rsidRPr="00A47C3E">
        <w:rPr>
          <w:b/>
          <w:bCs/>
          <w:color w:val="002060"/>
          <w:lang w:val="cs-CZ"/>
        </w:rPr>
        <w:t xml:space="preserve">jsou </w:t>
      </w:r>
      <w:r w:rsidR="00A47C3E">
        <w:rPr>
          <w:b/>
          <w:bCs/>
          <w:color w:val="002060"/>
          <w:lang w:val="cs-CZ"/>
        </w:rPr>
        <w:t>tedy</w:t>
      </w:r>
      <w:r w:rsidR="00A47C3E" w:rsidRPr="00A47C3E">
        <w:rPr>
          <w:b/>
          <w:bCs/>
          <w:color w:val="002060"/>
          <w:lang w:val="cs-CZ"/>
        </w:rPr>
        <w:t xml:space="preserve"> ideálním dárkem, který jim pomůže ušetřit čas i energii a zároveň jim zpříjemní domácí práce</w:t>
      </w:r>
      <w:r w:rsidR="00A47C3E" w:rsidRPr="00A47C3E">
        <w:rPr>
          <w:b/>
          <w:bCs/>
          <w:color w:val="002060"/>
          <w:lang w:val="cs-CZ"/>
        </w:rPr>
        <w:t>.</w:t>
      </w:r>
    </w:p>
    <w:p w14:paraId="5E895401" w14:textId="77777777" w:rsidR="00A47C3E" w:rsidRDefault="00A47C3E" w:rsidP="00A74C7A">
      <w:pPr>
        <w:spacing w:line="360" w:lineRule="auto"/>
        <w:jc w:val="both"/>
        <w:rPr>
          <w:rFonts w:ascii="-webkit-standard" w:hAnsi="-webkit-standard"/>
          <w:color w:val="000000"/>
          <w:sz w:val="27"/>
          <w:szCs w:val="27"/>
        </w:rPr>
      </w:pPr>
    </w:p>
    <w:p w14:paraId="63E557CD" w14:textId="0DBF3333" w:rsidR="00A74C7A" w:rsidRPr="00BC451A" w:rsidRDefault="00A3456C" w:rsidP="00A74C7A">
      <w:pPr>
        <w:spacing w:line="360" w:lineRule="auto"/>
        <w:jc w:val="both"/>
        <w:rPr>
          <w:rFonts w:cs="Arial"/>
          <w:b/>
          <w:bCs/>
          <w:lang w:val="cs-CZ"/>
        </w:rPr>
      </w:pPr>
      <w:r>
        <w:rPr>
          <w:rFonts w:cs="Arial"/>
          <w:b/>
          <w:bCs/>
          <w:lang w:val="cs-CZ"/>
        </w:rPr>
        <w:t>Ulehčete</w:t>
      </w:r>
      <w:r w:rsidR="00672863">
        <w:rPr>
          <w:rFonts w:cs="Arial"/>
          <w:b/>
          <w:bCs/>
          <w:lang w:val="cs-CZ"/>
        </w:rPr>
        <w:t xml:space="preserve"> nejbližším </w:t>
      </w:r>
      <w:r>
        <w:rPr>
          <w:rFonts w:cs="Arial"/>
          <w:b/>
          <w:bCs/>
          <w:lang w:val="cs-CZ"/>
        </w:rPr>
        <w:t>od každodenních starostí</w:t>
      </w:r>
    </w:p>
    <w:p w14:paraId="006E116C" w14:textId="66166DE9" w:rsidR="00EE6E7C" w:rsidRPr="00C1112E" w:rsidRDefault="00672863" w:rsidP="00A74C7A">
      <w:pPr>
        <w:spacing w:line="360" w:lineRule="auto"/>
        <w:jc w:val="both"/>
        <w:rPr>
          <w:rFonts w:cs="Arial"/>
          <w:color w:val="002060"/>
          <w:lang w:val="cs-CZ"/>
        </w:rPr>
      </w:pPr>
      <w:r w:rsidRPr="00C1112E">
        <w:rPr>
          <w:b/>
          <w:bCs/>
          <w:noProof/>
          <w:color w:val="002060"/>
          <w:lang w:val="sk-SK"/>
        </w:rPr>
        <w:drawing>
          <wp:anchor distT="0" distB="0" distL="114300" distR="114300" simplePos="0" relativeHeight="251661312" behindDoc="1" locked="0" layoutInCell="1" allowOverlap="1" wp14:anchorId="563462A5" wp14:editId="0A7895AA">
            <wp:simplePos x="0" y="0"/>
            <wp:positionH relativeFrom="column">
              <wp:posOffset>3031490</wp:posOffset>
            </wp:positionH>
            <wp:positionV relativeFrom="paragraph">
              <wp:posOffset>42545</wp:posOffset>
            </wp:positionV>
            <wp:extent cx="1927860" cy="1593215"/>
            <wp:effectExtent l="12700" t="12700" r="15240" b="6985"/>
            <wp:wrapTight wrapText="bothSides">
              <wp:wrapPolygon edited="0">
                <wp:start x="-142" y="-172"/>
                <wp:lineTo x="-142" y="21523"/>
                <wp:lineTo x="21628" y="21523"/>
                <wp:lineTo x="21628" y="-172"/>
                <wp:lineTo x="-142" y="-172"/>
              </wp:wrapPolygon>
            </wp:wrapTight>
            <wp:docPr id="119768278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82782" name="Obrázok 1"/>
                    <pic:cNvPicPr/>
                  </pic:nvPicPr>
                  <pic:blipFill rotWithShape="1">
                    <a:blip r:embed="rId8"/>
                    <a:srcRect l="23711" t="19555" r="9126" b="2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5932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12E">
        <w:rPr>
          <w:rFonts w:cs="Arial"/>
          <w:color w:val="002060"/>
          <w:lang w:val="cs-CZ"/>
        </w:rPr>
        <w:t xml:space="preserve">Starší lidé a elektronika, to umí být někdy kapitola sama o sobě. Mnozí starší lidé jsou zvyklí starat se o domácnost sami, tak, jak to dělali celý život. Často také mají obavy, že moderní technologie jsou zbytečně složité a že se </w:t>
      </w:r>
      <w:r w:rsidRPr="00C1112E">
        <w:rPr>
          <w:rFonts w:cs="Arial"/>
          <w:color w:val="002060"/>
          <w:lang w:val="cs-CZ"/>
        </w:rPr>
        <w:t xml:space="preserve">je </w:t>
      </w:r>
      <w:r w:rsidRPr="00C1112E">
        <w:rPr>
          <w:rFonts w:cs="Arial"/>
          <w:color w:val="002060"/>
          <w:lang w:val="cs-CZ"/>
        </w:rPr>
        <w:t xml:space="preserve">nenaučí používat. Vhodně zvolené domácí spotřebiče od </w:t>
      </w:r>
      <w:r w:rsidRPr="00C1112E">
        <w:rPr>
          <w:rFonts w:cs="Arial"/>
          <w:color w:val="002060"/>
          <w:lang w:val="cs-CZ"/>
        </w:rPr>
        <w:t xml:space="preserve">značky </w:t>
      </w:r>
      <w:hyperlink r:id="rId9" w:history="1">
        <w:r w:rsidRPr="00C1112E">
          <w:rPr>
            <w:rStyle w:val="Hypertextovodkaz"/>
            <w:rFonts w:cs="Arial"/>
            <w:color w:val="002060"/>
            <w:lang w:val="cs-CZ"/>
          </w:rPr>
          <w:t>Electrolux</w:t>
        </w:r>
      </w:hyperlink>
      <w:r w:rsidRPr="00C1112E">
        <w:rPr>
          <w:rFonts w:cs="Arial"/>
          <w:color w:val="002060"/>
          <w:lang w:val="cs-CZ"/>
        </w:rPr>
        <w:t xml:space="preserve"> však nepřinesou seniorům žádné zbytečné starosti, právě naopak</w:t>
      </w:r>
      <w:r w:rsidRPr="00C1112E">
        <w:rPr>
          <w:rFonts w:cs="Arial"/>
          <w:color w:val="002060"/>
          <w:lang w:val="cs-CZ"/>
        </w:rPr>
        <w:t xml:space="preserve"> – </w:t>
      </w:r>
      <w:r w:rsidRPr="00C1112E">
        <w:rPr>
          <w:rFonts w:cs="Arial"/>
          <w:color w:val="002060"/>
          <w:lang w:val="cs-CZ"/>
        </w:rPr>
        <w:t xml:space="preserve">dokážou jim pomoci s činnostmi, jejichž provádění může být s přibývajícím věkem stále náročnější. Vybrali jsme proto několik </w:t>
      </w:r>
      <w:r w:rsidRPr="00C1112E">
        <w:rPr>
          <w:rFonts w:cs="Arial"/>
          <w:color w:val="002060"/>
          <w:lang w:val="cs-CZ"/>
        </w:rPr>
        <w:t>spotřebičů</w:t>
      </w:r>
      <w:r w:rsidRPr="00C1112E">
        <w:rPr>
          <w:rFonts w:cs="Arial"/>
          <w:color w:val="002060"/>
          <w:lang w:val="cs-CZ"/>
        </w:rPr>
        <w:t xml:space="preserve">, které </w:t>
      </w:r>
      <w:r w:rsidR="00A61ECF" w:rsidRPr="00C1112E">
        <w:rPr>
          <w:rFonts w:cs="Arial"/>
          <w:color w:val="002060"/>
          <w:lang w:val="cs-CZ"/>
        </w:rPr>
        <w:t>vaše nejbližší</w:t>
      </w:r>
      <w:r w:rsidRPr="00C1112E">
        <w:rPr>
          <w:rFonts w:cs="Arial"/>
          <w:color w:val="002060"/>
          <w:lang w:val="cs-CZ"/>
        </w:rPr>
        <w:t xml:space="preserve"> pod stromečkem nejen potěší, ale </w:t>
      </w:r>
      <w:r w:rsidRPr="00C1112E">
        <w:rPr>
          <w:rFonts w:cs="Arial"/>
          <w:color w:val="002060"/>
          <w:lang w:val="cs-CZ"/>
        </w:rPr>
        <w:t>zároveň jim</w:t>
      </w:r>
      <w:r w:rsidRPr="00C1112E">
        <w:rPr>
          <w:rFonts w:cs="Arial"/>
          <w:color w:val="002060"/>
          <w:lang w:val="cs-CZ"/>
        </w:rPr>
        <w:t xml:space="preserve"> zjednoduší život.</w:t>
      </w:r>
    </w:p>
    <w:p w14:paraId="43F86547" w14:textId="77777777" w:rsidR="00672863" w:rsidRPr="00672863" w:rsidRDefault="00672863" w:rsidP="00672863"/>
    <w:p w14:paraId="68CCB66D" w14:textId="77777777" w:rsidR="00672863" w:rsidRPr="00672863" w:rsidRDefault="00672863" w:rsidP="00672863">
      <w:pPr>
        <w:spacing w:line="360" w:lineRule="auto"/>
        <w:rPr>
          <w:b/>
          <w:bCs/>
        </w:rPr>
      </w:pPr>
      <w:r w:rsidRPr="00672863">
        <w:rPr>
          <w:b/>
          <w:bCs/>
          <w:lang w:val="cs-CZ" w:eastAsia="cs-CZ"/>
        </w:rPr>
        <w:t xml:space="preserve">Myčka nádobí je nepostradatelný pomocník </w:t>
      </w:r>
    </w:p>
    <w:p w14:paraId="2FBCD028" w14:textId="16DD7965" w:rsidR="00672863" w:rsidRPr="00672863" w:rsidRDefault="00672863" w:rsidP="00672863">
      <w:pPr>
        <w:spacing w:line="360" w:lineRule="auto"/>
        <w:jc w:val="both"/>
        <w:rPr>
          <w:color w:val="002060"/>
          <w:lang w:val="cs-CZ" w:eastAsia="cs-CZ"/>
        </w:rPr>
      </w:pPr>
      <w:r w:rsidRPr="00C1112E">
        <w:rPr>
          <w:noProof/>
          <w:color w:val="002060"/>
          <w:lang w:val="sk-SK"/>
        </w:rPr>
        <w:drawing>
          <wp:anchor distT="0" distB="0" distL="114300" distR="114300" simplePos="0" relativeHeight="251663360" behindDoc="1" locked="0" layoutInCell="1" allowOverlap="1" wp14:anchorId="59A437E7" wp14:editId="4F1258CC">
            <wp:simplePos x="0" y="0"/>
            <wp:positionH relativeFrom="column">
              <wp:posOffset>-3175</wp:posOffset>
            </wp:positionH>
            <wp:positionV relativeFrom="paragraph">
              <wp:posOffset>38100</wp:posOffset>
            </wp:positionV>
            <wp:extent cx="2027555" cy="1518285"/>
            <wp:effectExtent l="12700" t="12700" r="17145" b="18415"/>
            <wp:wrapTight wrapText="bothSides">
              <wp:wrapPolygon edited="0">
                <wp:start x="-135" y="-181"/>
                <wp:lineTo x="-135" y="21681"/>
                <wp:lineTo x="21647" y="21681"/>
                <wp:lineTo x="21647" y="-181"/>
                <wp:lineTo x="-135" y="-181"/>
              </wp:wrapPolygon>
            </wp:wrapTight>
            <wp:docPr id="163151372" name="Obrázok 1" descr="Obrázok, na ktorom je vnútri, domáci spotrebič, kuchynský spotrebič, malý spotrebič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1372" name="Obrázok 1" descr="Obrázok, na ktorom je vnútri, domáci spotrebič, kuchynský spotrebič, malý spotrebič&#10;&#10;Obsah vygenerovaný pomocou AI môže byť nesprávny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18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863">
        <w:rPr>
          <w:color w:val="002060"/>
          <w:lang w:val="cs-CZ" w:eastAsia="cs-CZ"/>
        </w:rPr>
        <w:t xml:space="preserve">Myčka nádobí umí být jedním ze spotřebičů, jejichž nenahraditelnost si člověk uvědomí až v momentě, kdy ji začne používat. I lidé, kteří </w:t>
      </w:r>
      <w:r w:rsidRPr="00C1112E">
        <w:rPr>
          <w:color w:val="002060"/>
          <w:lang w:val="cs-CZ" w:eastAsia="cs-CZ"/>
        </w:rPr>
        <w:t>jsou</w:t>
      </w:r>
      <w:r w:rsidRPr="00672863">
        <w:rPr>
          <w:color w:val="002060"/>
          <w:lang w:val="cs-CZ" w:eastAsia="cs-CZ"/>
        </w:rPr>
        <w:t xml:space="preserve"> zvyklí na ruční mytí nádobí, jistě ocení, že nemusí v umyvadle mýt hrnce, pánve či množství sklenic po rodinné oslavě. </w:t>
      </w:r>
      <w:hyperlink r:id="rId11" w:history="1">
        <w:r w:rsidRPr="00672863">
          <w:rPr>
            <w:rStyle w:val="Hypertextovodkaz"/>
            <w:color w:val="002060"/>
            <w:lang w:val="cs-CZ" w:eastAsia="cs-CZ"/>
          </w:rPr>
          <w:t xml:space="preserve">Myčka nádobí 900 </w:t>
        </w:r>
        <w:proofErr w:type="spellStart"/>
        <w:r w:rsidRPr="00672863">
          <w:rPr>
            <w:rStyle w:val="Hypertextovodkaz"/>
            <w:color w:val="002060"/>
            <w:lang w:val="cs-CZ" w:eastAsia="cs-CZ"/>
          </w:rPr>
          <w:t>ComfortLift</w:t>
        </w:r>
        <w:proofErr w:type="spellEnd"/>
        <w:r w:rsidRPr="00672863">
          <w:rPr>
            <w:rStyle w:val="Hypertextovodkaz"/>
            <w:color w:val="002060"/>
            <w:lang w:val="cs-CZ" w:eastAsia="cs-CZ"/>
          </w:rPr>
          <w:t>®</w:t>
        </w:r>
      </w:hyperlink>
      <w:r w:rsidRPr="00672863">
        <w:rPr>
          <w:color w:val="002060"/>
          <w:lang w:val="cs-CZ" w:eastAsia="cs-CZ"/>
        </w:rPr>
        <w:t xml:space="preserve"> od Electrolux navíc minimalizuje problém se zvedáním nádobí. Jedná se totiž o první myčku na světě, která usnadňuje vkládání i vyjímání nádobí díky jedinečné technologii </w:t>
      </w:r>
      <w:proofErr w:type="spellStart"/>
      <w:r w:rsidRPr="00672863">
        <w:rPr>
          <w:color w:val="002060"/>
          <w:lang w:val="cs-CZ" w:eastAsia="cs-CZ"/>
        </w:rPr>
        <w:t>ComfortLift</w:t>
      </w:r>
      <w:proofErr w:type="spellEnd"/>
      <w:r w:rsidRPr="00672863">
        <w:rPr>
          <w:color w:val="002060"/>
          <w:lang w:val="cs-CZ" w:eastAsia="cs-CZ"/>
        </w:rPr>
        <w:t xml:space="preserve">®. Díky ní lze </w:t>
      </w:r>
      <w:r w:rsidRPr="00672863">
        <w:rPr>
          <w:b/>
          <w:bCs/>
          <w:color w:val="002060"/>
          <w:lang w:val="cs-CZ" w:eastAsia="cs-CZ"/>
        </w:rPr>
        <w:t>zvednout koš lehkým stiskem držadla do úrovně pasu</w:t>
      </w:r>
      <w:r w:rsidRPr="00672863">
        <w:rPr>
          <w:color w:val="002060"/>
          <w:lang w:val="cs-CZ" w:eastAsia="cs-CZ"/>
        </w:rPr>
        <w:t xml:space="preserve">, a tak jednoduše naložit špinavé a vyjmout čisté nádobí z myčky bez zbytečného ohýbání se, což jistě ocení nejen starší lidé. Bez problémů </w:t>
      </w:r>
      <w:r w:rsidR="00A61ECF" w:rsidRPr="00C1112E">
        <w:rPr>
          <w:color w:val="002060"/>
          <w:lang w:val="cs-CZ" w:eastAsia="cs-CZ"/>
        </w:rPr>
        <w:t>také lze</w:t>
      </w:r>
      <w:r w:rsidRPr="00672863">
        <w:rPr>
          <w:color w:val="002060"/>
          <w:lang w:val="cs-CZ" w:eastAsia="cs-CZ"/>
        </w:rPr>
        <w:t xml:space="preserve"> </w:t>
      </w:r>
      <w:r w:rsidR="0071628A" w:rsidRPr="00C1112E">
        <w:rPr>
          <w:color w:val="002060"/>
          <w:lang w:val="cs-CZ" w:eastAsia="cs-CZ"/>
        </w:rPr>
        <w:t>manipulovat s</w:t>
      </w:r>
      <w:r w:rsidRPr="00672863">
        <w:rPr>
          <w:color w:val="002060"/>
          <w:lang w:val="cs-CZ" w:eastAsia="cs-CZ"/>
        </w:rPr>
        <w:t xml:space="preserve"> příbor</w:t>
      </w:r>
      <w:r w:rsidR="00A61ECF" w:rsidRPr="00C1112E">
        <w:rPr>
          <w:color w:val="002060"/>
          <w:lang w:val="cs-CZ" w:eastAsia="cs-CZ"/>
        </w:rPr>
        <w:t>y</w:t>
      </w:r>
      <w:r w:rsidRPr="00672863">
        <w:rPr>
          <w:color w:val="002060"/>
          <w:lang w:val="cs-CZ" w:eastAsia="cs-CZ"/>
        </w:rPr>
        <w:t>, kter</w:t>
      </w:r>
      <w:r w:rsidR="00A61ECF" w:rsidRPr="00C1112E">
        <w:rPr>
          <w:color w:val="002060"/>
          <w:lang w:val="cs-CZ" w:eastAsia="cs-CZ"/>
        </w:rPr>
        <w:t xml:space="preserve">é </w:t>
      </w:r>
      <w:r w:rsidRPr="00672863">
        <w:rPr>
          <w:color w:val="002060"/>
          <w:lang w:val="cs-CZ" w:eastAsia="cs-CZ"/>
        </w:rPr>
        <w:t xml:space="preserve">se u tohoto modelu </w:t>
      </w:r>
      <w:r w:rsidR="00A61ECF" w:rsidRPr="00C1112E">
        <w:rPr>
          <w:color w:val="002060"/>
          <w:lang w:val="cs-CZ" w:eastAsia="cs-CZ"/>
        </w:rPr>
        <w:t>ukládají</w:t>
      </w:r>
      <w:r w:rsidRPr="00672863">
        <w:rPr>
          <w:color w:val="002060"/>
          <w:lang w:val="cs-CZ" w:eastAsia="cs-CZ"/>
        </w:rPr>
        <w:t xml:space="preserve"> do zásuvky </w:t>
      </w:r>
      <w:proofErr w:type="spellStart"/>
      <w:r w:rsidRPr="00672863">
        <w:rPr>
          <w:color w:val="002060"/>
          <w:lang w:val="cs-CZ" w:eastAsia="cs-CZ"/>
        </w:rPr>
        <w:t>MaxiFlex</w:t>
      </w:r>
      <w:proofErr w:type="spellEnd"/>
      <w:r w:rsidRPr="00672863">
        <w:rPr>
          <w:color w:val="002060"/>
          <w:lang w:val="cs-CZ" w:eastAsia="cs-CZ"/>
        </w:rPr>
        <w:t xml:space="preserve"> umístěné v horní části myčky.</w:t>
      </w:r>
    </w:p>
    <w:p w14:paraId="52041CBB" w14:textId="3EA0C468" w:rsidR="003555EA" w:rsidRDefault="003555EA" w:rsidP="00672863">
      <w:pPr>
        <w:spacing w:line="360" w:lineRule="auto"/>
        <w:jc w:val="both"/>
        <w:rPr>
          <w:lang w:val="cs-CZ"/>
        </w:rPr>
      </w:pPr>
    </w:p>
    <w:p w14:paraId="55135A57" w14:textId="77777777" w:rsidR="00672863" w:rsidRPr="00C1112E" w:rsidRDefault="00672863" w:rsidP="00672863">
      <w:pPr>
        <w:spacing w:after="240" w:line="360" w:lineRule="auto"/>
        <w:jc w:val="both"/>
        <w:rPr>
          <w:color w:val="002060"/>
          <w:lang w:val="cs-CZ"/>
        </w:rPr>
      </w:pPr>
      <w:r w:rsidRPr="00C1112E">
        <w:rPr>
          <w:color w:val="002060"/>
          <w:lang w:val="cs-CZ"/>
        </w:rPr>
        <w:t xml:space="preserve">Myčka nádobí 900 </w:t>
      </w:r>
      <w:proofErr w:type="spellStart"/>
      <w:r w:rsidRPr="00C1112E">
        <w:rPr>
          <w:color w:val="002060"/>
          <w:lang w:val="cs-CZ"/>
        </w:rPr>
        <w:t>ComfortLift</w:t>
      </w:r>
      <w:proofErr w:type="spellEnd"/>
      <w:r w:rsidRPr="00C1112E">
        <w:rPr>
          <w:color w:val="002060"/>
          <w:lang w:val="cs-CZ"/>
        </w:rPr>
        <w:t xml:space="preserve">® je kromě praktičnosti také mimořádně precizní. Program Extra Hygiena certifikovaný předním světovým testovacím institutem </w:t>
      </w:r>
      <w:proofErr w:type="spellStart"/>
      <w:r w:rsidRPr="00C1112E">
        <w:rPr>
          <w:color w:val="002060"/>
          <w:lang w:val="cs-CZ"/>
        </w:rPr>
        <w:t>Swissatest</w:t>
      </w:r>
      <w:proofErr w:type="spellEnd"/>
      <w:r w:rsidRPr="00C1112E">
        <w:rPr>
          <w:color w:val="002060"/>
          <w:lang w:val="cs-CZ"/>
        </w:rPr>
        <w:t xml:space="preserve"> zaručuje vysoce účinný mycí cyklus, který odstraňuje více než 99,9999 % bakterií a virů. Nemusíte se tedy obávat toho, že by obdarovaní nebyli spokojeni s kvalitou mytí nádobí.</w:t>
      </w:r>
    </w:p>
    <w:p w14:paraId="31712394" w14:textId="41713C69" w:rsidR="00672863" w:rsidRPr="00C1112E" w:rsidRDefault="00672863" w:rsidP="00672863">
      <w:pPr>
        <w:spacing w:after="240" w:line="360" w:lineRule="auto"/>
        <w:jc w:val="both"/>
        <w:rPr>
          <w:color w:val="002060"/>
          <w:lang w:val="cs-CZ"/>
        </w:rPr>
      </w:pPr>
      <w:r w:rsidRPr="00C1112E">
        <w:rPr>
          <w:color w:val="002060"/>
          <w:lang w:val="cs-CZ"/>
        </w:rPr>
        <w:t>Výhodou myč</w:t>
      </w:r>
      <w:r w:rsidRPr="00C1112E">
        <w:rPr>
          <w:color w:val="002060"/>
          <w:lang w:val="cs-CZ"/>
        </w:rPr>
        <w:t xml:space="preserve">ky </w:t>
      </w:r>
      <w:r w:rsidRPr="00C1112E">
        <w:rPr>
          <w:color w:val="002060"/>
          <w:lang w:val="cs-CZ"/>
        </w:rPr>
        <w:t xml:space="preserve">je </w:t>
      </w:r>
      <w:r w:rsidR="00A47C3E" w:rsidRPr="00C1112E">
        <w:rPr>
          <w:color w:val="002060"/>
          <w:lang w:val="cs-CZ"/>
        </w:rPr>
        <w:t>rovněž</w:t>
      </w:r>
      <w:r w:rsidRPr="00C1112E">
        <w:rPr>
          <w:color w:val="002060"/>
          <w:lang w:val="cs-CZ"/>
        </w:rPr>
        <w:t xml:space="preserve"> jednoduchost </w:t>
      </w:r>
      <w:r w:rsidRPr="00C1112E">
        <w:rPr>
          <w:color w:val="002060"/>
          <w:lang w:val="cs-CZ"/>
        </w:rPr>
        <w:t>v rámci</w:t>
      </w:r>
      <w:r w:rsidRPr="00C1112E">
        <w:rPr>
          <w:color w:val="002060"/>
          <w:lang w:val="cs-CZ"/>
        </w:rPr>
        <w:t xml:space="preserve"> obsluhy. Zapínání a výběr cyklů se provádí v horní části</w:t>
      </w:r>
      <w:r w:rsidRPr="00C1112E">
        <w:rPr>
          <w:color w:val="002060"/>
          <w:lang w:val="cs-CZ"/>
        </w:rPr>
        <w:t>,</w:t>
      </w:r>
      <w:r w:rsidRPr="00C1112E">
        <w:rPr>
          <w:color w:val="002060"/>
          <w:lang w:val="cs-CZ"/>
        </w:rPr>
        <w:t xml:space="preserve"> </w:t>
      </w:r>
      <w:r w:rsidRPr="00C1112E">
        <w:rPr>
          <w:color w:val="002060"/>
          <w:lang w:val="cs-CZ"/>
        </w:rPr>
        <w:t>s</w:t>
      </w:r>
      <w:r w:rsidRPr="00C1112E">
        <w:rPr>
          <w:color w:val="002060"/>
          <w:lang w:val="cs-CZ"/>
        </w:rPr>
        <w:t xml:space="preserve">větelný ukazatel </w:t>
      </w:r>
      <w:proofErr w:type="spellStart"/>
      <w:r w:rsidRPr="00C1112E">
        <w:rPr>
          <w:color w:val="002060"/>
          <w:lang w:val="cs-CZ"/>
        </w:rPr>
        <w:t>Beam</w:t>
      </w:r>
      <w:proofErr w:type="spellEnd"/>
      <w:r w:rsidRPr="00C1112E">
        <w:rPr>
          <w:color w:val="002060"/>
          <w:lang w:val="cs-CZ"/>
        </w:rPr>
        <w:t xml:space="preserve"> on </w:t>
      </w:r>
      <w:proofErr w:type="spellStart"/>
      <w:r w:rsidRPr="00C1112E">
        <w:rPr>
          <w:color w:val="002060"/>
          <w:lang w:val="cs-CZ"/>
        </w:rPr>
        <w:t>floor</w:t>
      </w:r>
      <w:proofErr w:type="spellEnd"/>
      <w:r w:rsidRPr="00C1112E">
        <w:rPr>
          <w:color w:val="002060"/>
          <w:lang w:val="cs-CZ"/>
        </w:rPr>
        <w:t xml:space="preserve"> </w:t>
      </w:r>
      <w:r w:rsidRPr="00C1112E">
        <w:rPr>
          <w:color w:val="002060"/>
          <w:lang w:val="cs-CZ"/>
        </w:rPr>
        <w:t xml:space="preserve">pak </w:t>
      </w:r>
      <w:r w:rsidRPr="00C1112E">
        <w:rPr>
          <w:color w:val="002060"/>
          <w:lang w:val="cs-CZ"/>
        </w:rPr>
        <w:t>v tichosti informuje o aktuálním stavu mycího programu.</w:t>
      </w:r>
    </w:p>
    <w:p w14:paraId="0F2DB6BD" w14:textId="77777777" w:rsidR="00AE5AF9" w:rsidRPr="00572259" w:rsidRDefault="00AE5AF9" w:rsidP="00AE5AF9">
      <w:pPr>
        <w:spacing w:line="360" w:lineRule="auto"/>
        <w:jc w:val="both"/>
        <w:rPr>
          <w:b/>
          <w:bCs/>
          <w:color w:val="002060"/>
          <w:lang w:val="cs-CZ"/>
        </w:rPr>
      </w:pPr>
      <w:r w:rsidRPr="00572259">
        <w:rPr>
          <w:b/>
          <w:bCs/>
          <w:color w:val="002060"/>
          <w:lang w:val="cs-CZ"/>
        </w:rPr>
        <w:t>Chladnička s mrazákem na zásoby jídla</w:t>
      </w:r>
    </w:p>
    <w:p w14:paraId="67C82050" w14:textId="199633F8" w:rsidR="00AE5AF9" w:rsidRPr="00C1112E" w:rsidRDefault="00AE5AF9" w:rsidP="00AE5AF9">
      <w:pPr>
        <w:spacing w:after="240" w:line="360" w:lineRule="auto"/>
        <w:jc w:val="both"/>
        <w:rPr>
          <w:color w:val="002060"/>
          <w:lang w:val="cs-CZ"/>
        </w:rPr>
      </w:pPr>
      <w:r w:rsidRPr="00C1112E">
        <w:rPr>
          <w:noProof/>
          <w:color w:val="002060"/>
          <w:lang w:val="cs-CZ"/>
        </w:rPr>
        <w:drawing>
          <wp:anchor distT="0" distB="0" distL="114300" distR="114300" simplePos="0" relativeHeight="251665408" behindDoc="1" locked="0" layoutInCell="1" allowOverlap="1" wp14:anchorId="41BCAAEE" wp14:editId="0DE5733D">
            <wp:simplePos x="0" y="0"/>
            <wp:positionH relativeFrom="column">
              <wp:posOffset>2883535</wp:posOffset>
            </wp:positionH>
            <wp:positionV relativeFrom="paragraph">
              <wp:posOffset>56598</wp:posOffset>
            </wp:positionV>
            <wp:extent cx="2077085" cy="1556385"/>
            <wp:effectExtent l="12700" t="12700" r="18415" b="18415"/>
            <wp:wrapTight wrapText="bothSides">
              <wp:wrapPolygon edited="0">
                <wp:start x="-132" y="-176"/>
                <wp:lineTo x="-132" y="21679"/>
                <wp:lineTo x="21659" y="21679"/>
                <wp:lineTo x="21659" y="-176"/>
                <wp:lineTo x="-132" y="-176"/>
              </wp:wrapPolygon>
            </wp:wrapTight>
            <wp:docPr id="748386791" name="Obrázek 4" descr="Obsah obrázku Čerstvé jídlo, zemědělská produkce, Superpotravina,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86791" name="Obrázek 4" descr="Obsah obrázku Čerstvé jídlo, zemědělská produkce, Superpotravina, jídlo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56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12E">
        <w:rPr>
          <w:color w:val="002060"/>
          <w:lang w:val="cs-CZ"/>
        </w:rPr>
        <w:t xml:space="preserve">Prarodiče a jejich komory </w:t>
      </w:r>
      <w:r w:rsidR="002F3B61" w:rsidRPr="00C1112E">
        <w:rPr>
          <w:color w:val="002060"/>
          <w:lang w:val="cs-CZ"/>
        </w:rPr>
        <w:t>a</w:t>
      </w:r>
      <w:r w:rsidRPr="00C1112E">
        <w:rPr>
          <w:color w:val="002060"/>
          <w:lang w:val="cs-CZ"/>
        </w:rPr>
        <w:t xml:space="preserve"> chladničky vždy plné dobrého jídla – i když tvrdí, že nic nemají, vždy se tam najde něco na zub. Aby jejich dobroty vydržely po zakoupení či přípravě co nejdéle čerstvé, vhodným pomocníkem pro ně může být </w:t>
      </w:r>
      <w:hyperlink r:id="rId13" w:history="1">
        <w:r w:rsidRPr="00C1112E">
          <w:rPr>
            <w:rStyle w:val="Hypertextovodkaz"/>
            <w:lang w:val="cs-CZ"/>
          </w:rPr>
          <w:t xml:space="preserve">chladnička s mrazákem 800 </w:t>
        </w:r>
        <w:proofErr w:type="spellStart"/>
        <w:r w:rsidRPr="00C1112E">
          <w:rPr>
            <w:rStyle w:val="Hypertextovodkaz"/>
            <w:lang w:val="cs-CZ"/>
          </w:rPr>
          <w:t>Cooling</w:t>
        </w:r>
        <w:proofErr w:type="spellEnd"/>
        <w:r w:rsidRPr="00C1112E">
          <w:rPr>
            <w:rStyle w:val="Hypertextovodkaz"/>
            <w:lang w:val="cs-CZ"/>
          </w:rPr>
          <w:t xml:space="preserve"> 360° No </w:t>
        </w:r>
        <w:proofErr w:type="spellStart"/>
        <w:r w:rsidRPr="00C1112E">
          <w:rPr>
            <w:rStyle w:val="Hypertextovodkaz"/>
            <w:lang w:val="cs-CZ"/>
          </w:rPr>
          <w:t>Frost</w:t>
        </w:r>
        <w:proofErr w:type="spellEnd"/>
      </w:hyperlink>
      <w:r w:rsidRPr="00C1112E">
        <w:rPr>
          <w:color w:val="002060"/>
          <w:lang w:val="cs-CZ"/>
        </w:rPr>
        <w:t>. Chladničky s mrazákem využívají speciálně navržený systém chladného vzduchu, který cirkuluje do každého rohu přes vhodně umístěné větrací otvory</w:t>
      </w:r>
      <w:r w:rsidRPr="00C1112E">
        <w:rPr>
          <w:color w:val="002060"/>
          <w:lang w:val="cs-CZ"/>
        </w:rPr>
        <w:t xml:space="preserve">, čímž </w:t>
      </w:r>
      <w:r w:rsidRPr="00C1112E">
        <w:rPr>
          <w:b/>
          <w:bCs/>
          <w:color w:val="002060"/>
          <w:lang w:val="cs-CZ"/>
        </w:rPr>
        <w:t>zachovává čerstvost potravin</w:t>
      </w:r>
      <w:r w:rsidRPr="00C1112E">
        <w:rPr>
          <w:color w:val="002060"/>
          <w:lang w:val="cs-CZ"/>
        </w:rPr>
        <w:t>. Jídlo tak zůstává křupavé a ovoce a zelenina si zachovávají i ty nejjemnější přírodní příchutě.</w:t>
      </w:r>
    </w:p>
    <w:p w14:paraId="038C8AFC" w14:textId="5139EA3E" w:rsidR="00AE5AF9" w:rsidRPr="00C1112E" w:rsidRDefault="00AE5AF9" w:rsidP="00E71467">
      <w:pPr>
        <w:spacing w:after="240" w:line="360" w:lineRule="auto"/>
        <w:jc w:val="both"/>
        <w:rPr>
          <w:color w:val="002060"/>
          <w:lang w:val="cs-CZ"/>
        </w:rPr>
      </w:pPr>
      <w:r w:rsidRPr="00C1112E">
        <w:rPr>
          <w:color w:val="002060"/>
          <w:lang w:val="cs-CZ"/>
        </w:rPr>
        <w:t xml:space="preserve">Čerstvé potraviny patří do </w:t>
      </w:r>
      <w:r w:rsidRPr="00C1112E">
        <w:rPr>
          <w:b/>
          <w:bCs/>
          <w:color w:val="002060"/>
          <w:lang w:val="cs-CZ"/>
        </w:rPr>
        <w:t xml:space="preserve">zásuvky </w:t>
      </w:r>
      <w:proofErr w:type="spellStart"/>
      <w:r w:rsidRPr="00C1112E">
        <w:rPr>
          <w:b/>
          <w:bCs/>
          <w:color w:val="002060"/>
          <w:lang w:val="cs-CZ"/>
        </w:rPr>
        <w:t>ExtraChill</w:t>
      </w:r>
      <w:proofErr w:type="spellEnd"/>
      <w:r w:rsidR="008E0CE7" w:rsidRPr="00C1112E">
        <w:rPr>
          <w:color w:val="002060"/>
          <w:lang w:val="cs-CZ"/>
        </w:rPr>
        <w:t xml:space="preserve">, kde </w:t>
      </w:r>
      <w:r w:rsidRPr="00C1112E">
        <w:rPr>
          <w:color w:val="002060"/>
          <w:lang w:val="cs-CZ"/>
        </w:rPr>
        <w:t>se díky aktivní cirkulaci vzduchu udržuje nižší teplota než ve zbytku chladničky</w:t>
      </w:r>
      <w:r w:rsidR="008E0CE7" w:rsidRPr="00C1112E">
        <w:rPr>
          <w:color w:val="002060"/>
          <w:lang w:val="cs-CZ"/>
        </w:rPr>
        <w:t xml:space="preserve">. Zásuvka </w:t>
      </w:r>
      <w:r w:rsidRPr="00C1112E">
        <w:rPr>
          <w:color w:val="002060"/>
          <w:lang w:val="cs-CZ"/>
        </w:rPr>
        <w:t>je</w:t>
      </w:r>
      <w:r w:rsidR="008E0CE7" w:rsidRPr="00C1112E">
        <w:rPr>
          <w:color w:val="002060"/>
          <w:lang w:val="cs-CZ"/>
        </w:rPr>
        <w:t xml:space="preserve"> tedy</w:t>
      </w:r>
      <w:r w:rsidRPr="00C1112E">
        <w:rPr>
          <w:color w:val="002060"/>
          <w:lang w:val="cs-CZ"/>
        </w:rPr>
        <w:t xml:space="preserve"> ideální</w:t>
      </w:r>
      <w:r w:rsidR="008E0CE7" w:rsidRPr="00C1112E">
        <w:rPr>
          <w:color w:val="002060"/>
          <w:lang w:val="cs-CZ"/>
        </w:rPr>
        <w:t xml:space="preserve">m </w:t>
      </w:r>
      <w:r w:rsidRPr="00C1112E">
        <w:rPr>
          <w:color w:val="002060"/>
          <w:lang w:val="cs-CZ"/>
        </w:rPr>
        <w:t>míst</w:t>
      </w:r>
      <w:r w:rsidR="008E0CE7" w:rsidRPr="00C1112E">
        <w:rPr>
          <w:color w:val="002060"/>
          <w:lang w:val="cs-CZ"/>
        </w:rPr>
        <w:t>em</w:t>
      </w:r>
      <w:r w:rsidRPr="00C1112E">
        <w:rPr>
          <w:color w:val="002060"/>
          <w:lang w:val="cs-CZ"/>
        </w:rPr>
        <w:t xml:space="preserve"> pro </w:t>
      </w:r>
      <w:r w:rsidR="008E0CE7" w:rsidRPr="00C1112E">
        <w:rPr>
          <w:color w:val="002060"/>
          <w:lang w:val="cs-CZ"/>
        </w:rPr>
        <w:t xml:space="preserve">skladování </w:t>
      </w:r>
      <w:r w:rsidRPr="00C1112E">
        <w:rPr>
          <w:color w:val="002060"/>
          <w:lang w:val="cs-CZ"/>
        </w:rPr>
        <w:t>sýr</w:t>
      </w:r>
      <w:r w:rsidR="008E0CE7" w:rsidRPr="00C1112E">
        <w:rPr>
          <w:color w:val="002060"/>
          <w:lang w:val="cs-CZ"/>
        </w:rPr>
        <w:t>ů</w:t>
      </w:r>
      <w:r w:rsidRPr="00C1112E">
        <w:rPr>
          <w:color w:val="002060"/>
          <w:lang w:val="cs-CZ"/>
        </w:rPr>
        <w:t xml:space="preserve"> či uzenin. Systém </w:t>
      </w:r>
      <w:proofErr w:type="spellStart"/>
      <w:r w:rsidRPr="00C1112E">
        <w:rPr>
          <w:color w:val="002060"/>
          <w:lang w:val="cs-CZ"/>
        </w:rPr>
        <w:t>TwinTech</w:t>
      </w:r>
      <w:proofErr w:type="spellEnd"/>
      <w:r w:rsidRPr="00C1112E">
        <w:rPr>
          <w:color w:val="002060"/>
          <w:lang w:val="cs-CZ"/>
        </w:rPr>
        <w:t xml:space="preserve">® No </w:t>
      </w:r>
      <w:proofErr w:type="spellStart"/>
      <w:r w:rsidRPr="00C1112E">
        <w:rPr>
          <w:color w:val="002060"/>
          <w:lang w:val="cs-CZ"/>
        </w:rPr>
        <w:t>Frost</w:t>
      </w:r>
      <w:proofErr w:type="spellEnd"/>
      <w:r w:rsidRPr="00C1112E">
        <w:rPr>
          <w:color w:val="002060"/>
          <w:lang w:val="cs-CZ"/>
        </w:rPr>
        <w:t xml:space="preserve"> zase zaručí, že mrazák zůstane bez námrazy a chladnička si </w:t>
      </w:r>
      <w:r w:rsidR="008E0CE7" w:rsidRPr="00C1112E">
        <w:rPr>
          <w:color w:val="002060"/>
          <w:lang w:val="cs-CZ"/>
        </w:rPr>
        <w:t>udrží</w:t>
      </w:r>
      <w:r w:rsidRPr="00C1112E">
        <w:rPr>
          <w:color w:val="002060"/>
          <w:lang w:val="cs-CZ"/>
        </w:rPr>
        <w:t xml:space="preserve"> optimální vlhkost, díky čemuž </w:t>
      </w:r>
      <w:r w:rsidR="008E0CE7" w:rsidRPr="00C1112E">
        <w:rPr>
          <w:color w:val="002060"/>
          <w:lang w:val="cs-CZ"/>
        </w:rPr>
        <w:t>v ní</w:t>
      </w:r>
      <w:r w:rsidRPr="00C1112E">
        <w:rPr>
          <w:color w:val="002060"/>
          <w:lang w:val="cs-CZ"/>
        </w:rPr>
        <w:t xml:space="preserve"> zelenina vydrží déle čerstvá a křupavá.</w:t>
      </w:r>
    </w:p>
    <w:p w14:paraId="2412A209" w14:textId="77777777" w:rsidR="00E71467" w:rsidRPr="00C1112E" w:rsidRDefault="00E71467" w:rsidP="00E71467">
      <w:pPr>
        <w:spacing w:line="360" w:lineRule="auto"/>
        <w:jc w:val="both"/>
        <w:rPr>
          <w:b/>
          <w:bCs/>
          <w:color w:val="002060"/>
          <w:lang w:val="cs-CZ"/>
        </w:rPr>
      </w:pPr>
      <w:r w:rsidRPr="00C1112E">
        <w:rPr>
          <w:b/>
          <w:bCs/>
          <w:color w:val="002060"/>
          <w:lang w:val="cs-CZ"/>
        </w:rPr>
        <w:t xml:space="preserve">Vysávání a </w:t>
      </w:r>
      <w:proofErr w:type="spellStart"/>
      <w:r w:rsidRPr="00C1112E">
        <w:rPr>
          <w:b/>
          <w:bCs/>
          <w:color w:val="002060"/>
          <w:lang w:val="cs-CZ"/>
        </w:rPr>
        <w:t>mopování</w:t>
      </w:r>
      <w:proofErr w:type="spellEnd"/>
      <w:r w:rsidRPr="00C1112E">
        <w:rPr>
          <w:b/>
          <w:bCs/>
          <w:color w:val="002060"/>
          <w:lang w:val="cs-CZ"/>
        </w:rPr>
        <w:t xml:space="preserve"> jedním tahem</w:t>
      </w:r>
    </w:p>
    <w:p w14:paraId="0E5A8F38" w14:textId="574B0032" w:rsidR="00997851" w:rsidRPr="00C1112E" w:rsidRDefault="00E71467" w:rsidP="008F1782">
      <w:pPr>
        <w:spacing w:after="240" w:line="360" w:lineRule="auto"/>
        <w:jc w:val="both"/>
        <w:rPr>
          <w:color w:val="002060"/>
          <w:lang w:val="cs-CZ"/>
        </w:rPr>
      </w:pPr>
      <w:r w:rsidRPr="00C1112E">
        <w:rPr>
          <w:color w:val="002060"/>
          <w:lang w:val="cs-CZ"/>
        </w:rPr>
        <w:drawing>
          <wp:anchor distT="0" distB="0" distL="114300" distR="114300" simplePos="0" relativeHeight="251667456" behindDoc="1" locked="0" layoutInCell="1" allowOverlap="1" wp14:anchorId="2541ACCA" wp14:editId="36829891">
            <wp:simplePos x="0" y="0"/>
            <wp:positionH relativeFrom="column">
              <wp:posOffset>-3175</wp:posOffset>
            </wp:positionH>
            <wp:positionV relativeFrom="paragraph">
              <wp:posOffset>70485</wp:posOffset>
            </wp:positionV>
            <wp:extent cx="1993265" cy="1494790"/>
            <wp:effectExtent l="12700" t="12700" r="13335" b="16510"/>
            <wp:wrapTight wrapText="bothSides">
              <wp:wrapPolygon edited="0">
                <wp:start x="-138" y="-184"/>
                <wp:lineTo x="-138" y="21655"/>
                <wp:lineTo x="21607" y="21655"/>
                <wp:lineTo x="21607" y="-184"/>
                <wp:lineTo x="-138" y="-184"/>
              </wp:wrapPolygon>
            </wp:wrapTight>
            <wp:docPr id="1891526095" name="Obrázok 4" descr="Obrázok, na ktorom je ošatenie, nábytok, osoba, vnútri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26095" name="Obrázok 4" descr="Obrázok, na ktorom je ošatenie, nábytok, osoba, vnútri&#10;&#10;Obsah vygenerovaný pomocou AI môže byť nesprávny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494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12E">
        <w:rPr>
          <w:color w:val="002060"/>
          <w:lang w:val="cs-CZ"/>
        </w:rPr>
        <w:t xml:space="preserve">Mnoho starších lidí už nemá tolik energie na velký celodenní úklid, o to důležitější je pro ně průběžné udržování pořádku v domácnosti. O čisté podlahy a pokoje bez prachu či zvířecích chlupů se postarají </w:t>
      </w:r>
      <w:hyperlink r:id="rId15" w:history="1">
        <w:r w:rsidRPr="00C1112E">
          <w:rPr>
            <w:rStyle w:val="Hypertextovodkaz"/>
            <w:lang w:val="cs-CZ"/>
          </w:rPr>
          <w:t xml:space="preserve">tyčové vysavače 800 </w:t>
        </w:r>
        <w:proofErr w:type="spellStart"/>
        <w:r w:rsidRPr="00C1112E">
          <w:rPr>
            <w:rStyle w:val="Hypertextovodkaz"/>
            <w:lang w:val="cs-CZ"/>
          </w:rPr>
          <w:t>Wet&amp;Dry</w:t>
        </w:r>
        <w:proofErr w:type="spellEnd"/>
      </w:hyperlink>
      <w:r w:rsidR="002F3B61" w:rsidRPr="00C1112E">
        <w:rPr>
          <w:color w:val="002060"/>
          <w:lang w:val="cs-CZ"/>
        </w:rPr>
        <w:t>.</w:t>
      </w:r>
      <w:r w:rsidR="00997851" w:rsidRPr="00C1112E">
        <w:rPr>
          <w:color w:val="002060"/>
          <w:lang w:val="cs-CZ"/>
        </w:rPr>
        <w:t xml:space="preserve"> </w:t>
      </w:r>
      <w:r w:rsidR="002F3B61" w:rsidRPr="00C1112E">
        <w:rPr>
          <w:color w:val="002060"/>
          <w:lang w:val="cs-CZ"/>
        </w:rPr>
        <w:t>Tyto vysavače</w:t>
      </w:r>
      <w:r w:rsidR="00997851" w:rsidRPr="00C1112E">
        <w:rPr>
          <w:color w:val="002060"/>
          <w:lang w:val="cs-CZ"/>
        </w:rPr>
        <w:t xml:space="preserve"> </w:t>
      </w:r>
      <w:r w:rsidR="008F1782" w:rsidRPr="00C1112E">
        <w:rPr>
          <w:color w:val="002060"/>
          <w:lang w:val="cs-CZ"/>
        </w:rPr>
        <w:t>umožňu</w:t>
      </w:r>
      <w:r w:rsidR="00997851" w:rsidRPr="00C1112E">
        <w:rPr>
          <w:color w:val="002060"/>
          <w:lang w:val="cs-CZ"/>
        </w:rPr>
        <w:t>jí</w:t>
      </w:r>
      <w:r w:rsidR="008F1782" w:rsidRPr="00C1112E">
        <w:rPr>
          <w:color w:val="002060"/>
          <w:lang w:val="cs-CZ"/>
        </w:rPr>
        <w:t xml:space="preserve"> pohodlné vysávání bez zbytečného ohýbání. Kromě suchého vysávání zvládn</w:t>
      </w:r>
      <w:r w:rsidR="00997851" w:rsidRPr="00C1112E">
        <w:rPr>
          <w:color w:val="002060"/>
          <w:lang w:val="cs-CZ"/>
        </w:rPr>
        <w:t xml:space="preserve">ou </w:t>
      </w:r>
      <w:r w:rsidR="008F1782" w:rsidRPr="00C1112E">
        <w:rPr>
          <w:color w:val="002060"/>
          <w:lang w:val="cs-CZ"/>
        </w:rPr>
        <w:t xml:space="preserve">také důkladné mytí podlah a snadno si poradí i s odolnými či lepkavými nečistotami. Díky funkci </w:t>
      </w:r>
      <w:r w:rsidR="008F1782" w:rsidRPr="00C1112E">
        <w:rPr>
          <w:b/>
          <w:bCs/>
          <w:color w:val="002060"/>
          <w:lang w:val="cs-CZ"/>
        </w:rPr>
        <w:t xml:space="preserve">vysávání a </w:t>
      </w:r>
      <w:proofErr w:type="spellStart"/>
      <w:r w:rsidR="008F1782" w:rsidRPr="00C1112E">
        <w:rPr>
          <w:b/>
          <w:bCs/>
          <w:color w:val="002060"/>
          <w:lang w:val="cs-CZ"/>
        </w:rPr>
        <w:t>mopování</w:t>
      </w:r>
      <w:proofErr w:type="spellEnd"/>
      <w:r w:rsidR="008F1782" w:rsidRPr="00C1112E">
        <w:rPr>
          <w:b/>
          <w:bCs/>
          <w:color w:val="002060"/>
          <w:lang w:val="cs-CZ"/>
        </w:rPr>
        <w:t xml:space="preserve"> v jednom kroku</w:t>
      </w:r>
      <w:r w:rsidR="008F1782" w:rsidRPr="00C1112E">
        <w:rPr>
          <w:color w:val="002060"/>
          <w:lang w:val="cs-CZ"/>
        </w:rPr>
        <w:t xml:space="preserve"> </w:t>
      </w:r>
      <w:r w:rsidR="00997851" w:rsidRPr="00C1112E">
        <w:rPr>
          <w:color w:val="002060"/>
          <w:lang w:val="cs-CZ"/>
        </w:rPr>
        <w:t xml:space="preserve">navíc </w:t>
      </w:r>
      <w:r w:rsidR="008F1782" w:rsidRPr="00C1112E">
        <w:rPr>
          <w:color w:val="002060"/>
          <w:lang w:val="cs-CZ"/>
        </w:rPr>
        <w:t xml:space="preserve">není potřeba nejprve vysávat a poté podlahu mýt – </w:t>
      </w:r>
      <w:r w:rsidR="00997851" w:rsidRPr="00C1112E">
        <w:rPr>
          <w:color w:val="002060"/>
          <w:lang w:val="cs-CZ"/>
        </w:rPr>
        <w:t xml:space="preserve">vysavače </w:t>
      </w:r>
      <w:r w:rsidR="008F1782" w:rsidRPr="00C1112E">
        <w:rPr>
          <w:color w:val="002060"/>
          <w:lang w:val="cs-CZ"/>
        </w:rPr>
        <w:t>vše zvládn</w:t>
      </w:r>
      <w:r w:rsidR="00997851" w:rsidRPr="00C1112E">
        <w:rPr>
          <w:color w:val="002060"/>
          <w:lang w:val="cs-CZ"/>
        </w:rPr>
        <w:t>ou</w:t>
      </w:r>
      <w:r w:rsidR="008F1782" w:rsidRPr="00C1112E">
        <w:rPr>
          <w:color w:val="002060"/>
          <w:lang w:val="cs-CZ"/>
        </w:rPr>
        <w:t xml:space="preserve"> najednou. </w:t>
      </w:r>
    </w:p>
    <w:p w14:paraId="6E81E31D" w14:textId="443ED0FC" w:rsidR="00E71467" w:rsidRPr="00C1112E" w:rsidRDefault="00997851" w:rsidP="00997851">
      <w:pPr>
        <w:spacing w:after="240" w:line="360" w:lineRule="auto"/>
        <w:jc w:val="both"/>
        <w:rPr>
          <w:color w:val="002060"/>
          <w:lang w:val="cs-CZ"/>
        </w:rPr>
      </w:pPr>
      <w:r w:rsidRPr="00C1112E">
        <w:rPr>
          <w:color w:val="002060"/>
          <w:lang w:val="cs-CZ"/>
        </w:rPr>
        <w:lastRenderedPageBreak/>
        <w:t>Vysavače obsahují i</w:t>
      </w:r>
      <w:r w:rsidR="008F1782" w:rsidRPr="00C1112E">
        <w:rPr>
          <w:color w:val="002060"/>
          <w:lang w:val="cs-CZ"/>
        </w:rPr>
        <w:t>nteligentní senzor</w:t>
      </w:r>
      <w:r w:rsidRPr="00C1112E">
        <w:rPr>
          <w:color w:val="002060"/>
          <w:lang w:val="cs-CZ"/>
        </w:rPr>
        <w:t>, kter</w:t>
      </w:r>
      <w:r w:rsidR="002F3B61" w:rsidRPr="00C1112E">
        <w:rPr>
          <w:color w:val="002060"/>
          <w:lang w:val="cs-CZ"/>
        </w:rPr>
        <w:t>ý</w:t>
      </w:r>
      <w:r w:rsidR="008F1782" w:rsidRPr="00C1112E">
        <w:rPr>
          <w:color w:val="002060"/>
          <w:lang w:val="cs-CZ"/>
        </w:rPr>
        <w:t xml:space="preserve"> automaticky rozpozná množství prachu a nečistot a podle toho upraví sací výkon i spotřebu vody, aby byl každý úklid maximálně efektivní.</w:t>
      </w:r>
      <w:r w:rsidRPr="00C1112E">
        <w:rPr>
          <w:color w:val="002060"/>
          <w:lang w:val="cs-CZ"/>
        </w:rPr>
        <w:t xml:space="preserve"> </w:t>
      </w:r>
      <w:r w:rsidR="00E71467" w:rsidRPr="00C1112E">
        <w:rPr>
          <w:color w:val="002060"/>
          <w:lang w:val="cs-CZ"/>
        </w:rPr>
        <w:t xml:space="preserve">Samočistící hubice </w:t>
      </w:r>
      <w:r w:rsidRPr="00C1112E">
        <w:rPr>
          <w:color w:val="002060"/>
          <w:lang w:val="cs-CZ"/>
        </w:rPr>
        <w:t>pak dokáže</w:t>
      </w:r>
      <w:r w:rsidR="00E71467" w:rsidRPr="00C1112E">
        <w:rPr>
          <w:color w:val="002060"/>
          <w:lang w:val="cs-CZ"/>
        </w:rPr>
        <w:t xml:space="preserve"> vyčistit váleček v hubici, aniž by se člověk musel sehnout</w:t>
      </w:r>
      <w:r w:rsidRPr="00C1112E">
        <w:rPr>
          <w:color w:val="002060"/>
          <w:lang w:val="cs-CZ"/>
        </w:rPr>
        <w:t>, a s</w:t>
      </w:r>
      <w:r w:rsidR="00E71467" w:rsidRPr="00C1112E">
        <w:rPr>
          <w:color w:val="002060"/>
          <w:lang w:val="cs-CZ"/>
        </w:rPr>
        <w:t xml:space="preserve">amočisticí funkce za </w:t>
      </w:r>
      <w:r w:rsidRPr="00C1112E">
        <w:rPr>
          <w:color w:val="002060"/>
          <w:lang w:val="cs-CZ"/>
        </w:rPr>
        <w:t xml:space="preserve">pouhé </w:t>
      </w:r>
      <w:r w:rsidR="00E71467" w:rsidRPr="00C1112E">
        <w:rPr>
          <w:color w:val="002060"/>
          <w:lang w:val="cs-CZ"/>
        </w:rPr>
        <w:t>dvě minuty opláchne válec čistou vodou a zároveň odsaje špinavou vodu.</w:t>
      </w:r>
    </w:p>
    <w:p w14:paraId="6A808732" w14:textId="77777777" w:rsidR="00A74C7A" w:rsidRPr="008F1782" w:rsidRDefault="00A74C7A" w:rsidP="00285454">
      <w:pPr>
        <w:spacing w:line="360" w:lineRule="auto"/>
        <w:jc w:val="both"/>
        <w:rPr>
          <w:rFonts w:cs="Arial"/>
          <w:lang w:val="cs-CZ"/>
        </w:rPr>
      </w:pPr>
    </w:p>
    <w:p w14:paraId="309E2DFB" w14:textId="77777777" w:rsidR="00FB4FC8" w:rsidRPr="008F1782" w:rsidRDefault="00FB4FC8" w:rsidP="00285454">
      <w:pPr>
        <w:spacing w:line="360" w:lineRule="auto"/>
        <w:jc w:val="both"/>
        <w:rPr>
          <w:rFonts w:cs="Arial"/>
          <w:lang w:val="cs-CZ"/>
        </w:rPr>
      </w:pPr>
    </w:p>
    <w:p w14:paraId="2E4CC084" w14:textId="77777777" w:rsidR="00FB4FC8" w:rsidRPr="003B6793" w:rsidRDefault="00FB4FC8" w:rsidP="00285454">
      <w:pPr>
        <w:spacing w:line="360" w:lineRule="auto"/>
        <w:jc w:val="both"/>
        <w:rPr>
          <w:lang w:val="cs-CZ"/>
        </w:rPr>
      </w:pPr>
    </w:p>
    <w:p w14:paraId="648CD6E5" w14:textId="58C28D70" w:rsidR="00285454" w:rsidRPr="003B6793" w:rsidRDefault="00285454" w:rsidP="00285454">
      <w:pPr>
        <w:spacing w:line="360" w:lineRule="auto"/>
        <w:jc w:val="both"/>
        <w:rPr>
          <w:lang w:val="cs-CZ"/>
        </w:rPr>
      </w:pPr>
      <w:r w:rsidRPr="003B6793">
        <w:rPr>
          <w:lang w:val="cs-CZ"/>
        </w:rPr>
        <w:t xml:space="preserve">Více na </w:t>
      </w:r>
      <w:hyperlink r:id="rId16" w:history="1">
        <w:r w:rsidRPr="003B6793">
          <w:rPr>
            <w:rStyle w:val="Hypertextovodkaz"/>
            <w:lang w:val="cs-CZ"/>
          </w:rPr>
          <w:t>www.electrolux.cz</w:t>
        </w:r>
      </w:hyperlink>
      <w:r w:rsidRPr="003B6793">
        <w:rPr>
          <w:lang w:val="cs-CZ"/>
        </w:rPr>
        <w:t xml:space="preserve">, </w:t>
      </w:r>
      <w:hyperlink r:id="rId17" w:history="1">
        <w:proofErr w:type="spellStart"/>
        <w:r w:rsidRPr="003B6793">
          <w:rPr>
            <w:rStyle w:val="Hypertextovodkaz"/>
            <w:rFonts w:cs="Arial"/>
            <w:lang w:val="cs-CZ"/>
          </w:rPr>
          <w:t>newsroom</w:t>
        </w:r>
        <w:proofErr w:type="spellEnd"/>
        <w:r w:rsidRPr="003B6793">
          <w:rPr>
            <w:rStyle w:val="Hypertextovodkaz"/>
            <w:rFonts w:cs="Arial"/>
            <w:lang w:val="cs-CZ"/>
          </w:rPr>
          <w:t xml:space="preserve"> Electrolux Česká republika</w:t>
        </w:r>
      </w:hyperlink>
      <w:r w:rsidRPr="003B6793">
        <w:rPr>
          <w:lang w:val="cs-CZ"/>
        </w:rPr>
        <w:t xml:space="preserve"> nebo </w:t>
      </w:r>
      <w:hyperlink r:id="rId18" w:history="1">
        <w:r w:rsidRPr="003B6793">
          <w:rPr>
            <w:rStyle w:val="Hypertextovodkaz"/>
            <w:lang w:val="cs-CZ"/>
          </w:rPr>
          <w:t>newsroom.doblogoo.cz</w:t>
        </w:r>
      </w:hyperlink>
    </w:p>
    <w:p w14:paraId="3A9D2274" w14:textId="77777777" w:rsidR="009A12B4" w:rsidRPr="003B6793" w:rsidRDefault="009A12B4" w:rsidP="00285454">
      <w:pPr>
        <w:spacing w:line="360" w:lineRule="auto"/>
        <w:jc w:val="both"/>
        <w:rPr>
          <w:sz w:val="18"/>
          <w:lang w:val="cs-CZ"/>
        </w:rPr>
      </w:pPr>
      <w:bookmarkStart w:id="0" w:name="_Hlk168650140"/>
    </w:p>
    <w:bookmarkEnd w:id="0"/>
    <w:p w14:paraId="6672A752" w14:textId="77777777" w:rsidR="002801CF" w:rsidRDefault="002801CF" w:rsidP="00285454">
      <w:pPr>
        <w:spacing w:line="360" w:lineRule="auto"/>
        <w:jc w:val="both"/>
        <w:rPr>
          <w:sz w:val="18"/>
          <w:lang w:val="cs-CZ"/>
        </w:rPr>
      </w:pPr>
    </w:p>
    <w:p w14:paraId="293C1BC7" w14:textId="77777777" w:rsidR="002801CF" w:rsidRPr="002801CF" w:rsidRDefault="002801CF" w:rsidP="002801CF">
      <w:pPr>
        <w:spacing w:line="360" w:lineRule="auto"/>
        <w:jc w:val="both"/>
        <w:rPr>
          <w:rFonts w:cs="Arial"/>
          <w:sz w:val="18"/>
          <w:u w:val="single"/>
          <w:lang w:val="cs-CZ"/>
        </w:rPr>
      </w:pPr>
      <w:r w:rsidRPr="002801CF">
        <w:rPr>
          <w:rFonts w:cs="Arial"/>
          <w:sz w:val="18"/>
          <w:lang w:val="cs-CZ"/>
        </w:rPr>
        <w:t xml:space="preserve">Electrolux Group je přední světová společnost vyrábějící spotřebiče, která již více než 100 let formuje bydlení k lepšímu. Znovu objevujeme chuť, péči a pohodu pro miliony lidí a vždy se snažíme být v čele udržitelnosti prostřednictvím našich řešení a činností. V rámci naší skupiny předních značek spotřebičů, včetně Electrolux, AEG a </w:t>
      </w:r>
      <w:proofErr w:type="spellStart"/>
      <w:r w:rsidRPr="002801CF">
        <w:rPr>
          <w:rFonts w:cs="Arial"/>
          <w:sz w:val="18"/>
          <w:lang w:val="cs-CZ"/>
        </w:rPr>
        <w:t>Frigidaire</w:t>
      </w:r>
      <w:proofErr w:type="spellEnd"/>
      <w:r w:rsidRPr="002801CF">
        <w:rPr>
          <w:rFonts w:cs="Arial"/>
          <w:sz w:val="18"/>
          <w:lang w:val="cs-CZ"/>
        </w:rPr>
        <w:t xml:space="preserve">, prodáváme výrobky pro domácnost na přibližně 120 trzích ročně. V roce 2024 dosáhla společnost Electrolux Group obratu 136 miliard SEK a zaměstnávala 41 000 lidí po celém světě. </w:t>
      </w:r>
    </w:p>
    <w:p w14:paraId="02025B5E" w14:textId="77777777" w:rsidR="002801CF" w:rsidRDefault="002801CF" w:rsidP="002801CF"/>
    <w:p w14:paraId="5E7AD4A1" w14:textId="77777777" w:rsidR="002801CF" w:rsidRPr="003B6793" w:rsidRDefault="002801CF" w:rsidP="00285454">
      <w:pPr>
        <w:spacing w:line="360" w:lineRule="auto"/>
        <w:jc w:val="both"/>
        <w:rPr>
          <w:sz w:val="18"/>
          <w:lang w:val="cs-CZ"/>
        </w:rPr>
      </w:pPr>
    </w:p>
    <w:sectPr w:rsidR="002801CF" w:rsidRPr="003B6793">
      <w:headerReference w:type="default" r:id="rId19"/>
      <w:headerReference w:type="first" r:id="rId20"/>
      <w:footerReference w:type="first" r:id="rId21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A0977" w14:textId="77777777" w:rsidR="00126335" w:rsidRDefault="00126335">
      <w:r>
        <w:separator/>
      </w:r>
    </w:p>
  </w:endnote>
  <w:endnote w:type="continuationSeparator" w:id="0">
    <w:p w14:paraId="26A517A9" w14:textId="77777777" w:rsidR="00126335" w:rsidRDefault="00126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Electrolux Sans Regular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BDBE1" w14:textId="147C5078" w:rsidR="001D0BA5" w:rsidRDefault="005D6E33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34F33C4" wp14:editId="0027C7FD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1D0BA5" w:rsidRDefault="001D0BA5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1D0BA5" w:rsidRDefault="001D0BA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F33C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11.05pt;margin-top:681.65pt;width:148pt;height:117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C8puAEAAGQDAAAOAAAAZHJzL2Uyb0RvYy54bWysU11v2yAUfZ/U/4B4b+xEXZtaIdW2qNOk&#13;&#10;apuU7QcQDDEScBmQ2Omv3wXHydS9TXvBF+7XOeder54Ga8hRhqjBMTqf1ZRIJ6DVbs/ozx/Pt0tK&#13;&#10;YuKu5QacZPQkI31a37xb9b6RC+jAtDIQLOJi03tGu5R8U1VRdNLyOAMvHToVBMsTXsO+agPvsbo1&#13;&#10;1aKu76seQusDCBkjvm5GJ12X+kpJkb4pFWUihlHElsoZyrnLZ7Ve8WYfuO+0OMPg/4DCcu2w6aXU&#13;&#10;hidODkH/VcpqESCCSjMBtgKltJCFA7KZ12/YbDvuZeGC4kR/kSn+v7Li63HrvweSho8w4ACzIL2P&#13;&#10;TcTHzGdQweYvIiXoRwlPF9nkkIjIScuHx/v6jhKBvvnd8v1jXYStruk+xPRZgiXZYDTgXIpc/PgS&#13;&#10;E7bE0Ckkd3PwrI0pszHuzUOO2/DYjVnZXV0BZysNu4HoltHFRGYH7Qk54ppi7w7CKyU9jpzR+OvA&#13;&#10;g6TEfHGoad6PyQiTsZsM7gSmMpooGc1PadwjHKTn6cVtvcgCjnA/HBIoXahlTCOCM1QcZWF8Xru8&#13;&#10;K3/eS9T151j/BgAA//8DAFBLAwQUAAYACAAAACEACHX/QeQAAAARAQAADwAAAGRycy9kb3ducmV2&#13;&#10;LnhtbExPyU7DMBC9I/EP1iBxo84iQpvGqSqWUyVEGg4cndhNrMbjELtt+vcMJ7iMNG/evKXYzHZg&#13;&#10;Zz1541BAvIiAaWydMtgJ+KzfHpbAfJCo5OBQC7hqD5vy9qaQuXIXrPR5HzpGIuhzKaAPYcw5922v&#13;&#10;rfQLN2qk28FNVgZap46rSV5I3A48iaKMW2mQHHo56udet8f9yQrYfmH1ar7fm4/qUJm6XkW4y45C&#13;&#10;3N/NL2sa2zWwoOfw9wG/HSg/lBSscSdUng0CkiQmJuFplqbAiJHGS4Iagh5XTynwsuD/m5Q/AAAA&#13;&#10;//8DAFBLAQItABQABgAIAAAAIQC2gziS/gAAAOEBAAATAAAAAAAAAAAAAAAAAAAAAABbQ29udGVu&#13;&#10;dF9UeXBlc10ueG1sUEsBAi0AFAAGAAgAAAAhADj9If/WAAAAlAEAAAsAAAAAAAAAAAAAAAAALwEA&#13;&#10;AF9yZWxzLy5yZWxzUEsBAi0AFAAGAAgAAAAhAIWsLym4AQAAZAMAAA4AAAAAAAAAAAAAAAAALgIA&#13;&#10;AGRycy9lMm9Eb2MueG1sUEsBAi0AFAAGAAgAAAAhAAh1/0HkAAAAEQEAAA8AAAAAAAAAAAAAAAAA&#13;&#10;EgQAAGRycy9kb3ducmV2LnhtbFBLBQYAAAAABAAEAPMAAAAjBQAAAAA=&#13;&#10;" filled="f" stroked="f">
              <v:textbox inset="0,0,0,0">
                <w:txbxContent>
                  <w:p w14:paraId="2204886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1D0BA5" w:rsidRDefault="001D0BA5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1D0BA5" w:rsidRDefault="001D0BA5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AC8FE" w14:textId="77777777" w:rsidR="00126335" w:rsidRDefault="00126335">
      <w:r>
        <w:separator/>
      </w:r>
    </w:p>
  </w:footnote>
  <w:footnote w:type="continuationSeparator" w:id="0">
    <w:p w14:paraId="1AA2EB9E" w14:textId="77777777" w:rsidR="00126335" w:rsidRDefault="00126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DC879" w14:textId="37E5A496" w:rsidR="001D0BA5" w:rsidRDefault="001D0BA5">
    <w:pPr>
      <w:pStyle w:val="Zhlav"/>
    </w:pPr>
  </w:p>
  <w:p w14:paraId="7940AEBB" w14:textId="77777777" w:rsidR="001D0BA5" w:rsidRDefault="001D0BA5">
    <w:pPr>
      <w:pStyle w:val="Zhlav"/>
    </w:pPr>
  </w:p>
  <w:p w14:paraId="417C47E6" w14:textId="77777777" w:rsidR="001D0BA5" w:rsidRDefault="001D0BA5">
    <w:pPr>
      <w:pStyle w:val="Zhlav"/>
    </w:pPr>
  </w:p>
  <w:p w14:paraId="57DF2815" w14:textId="77777777" w:rsidR="001D0BA5" w:rsidRDefault="001D0BA5">
    <w:pPr>
      <w:pStyle w:val="Zhlav"/>
    </w:pPr>
  </w:p>
  <w:p w14:paraId="22475F60" w14:textId="77777777" w:rsidR="00256837" w:rsidRDefault="00256837">
    <w:pPr>
      <w:pStyle w:val="Zhlav"/>
    </w:pPr>
  </w:p>
  <w:p w14:paraId="766A62F8" w14:textId="77777777" w:rsidR="00256837" w:rsidRDefault="00256837">
    <w:pPr>
      <w:pStyle w:val="Zhlav"/>
    </w:pPr>
  </w:p>
  <w:p w14:paraId="27118C31" w14:textId="2722A03F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46976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F34DE" w14:textId="5F5F2717" w:rsidR="00586AE2" w:rsidRDefault="00586AE2">
    <w:pPr>
      <w:pStyle w:val="Zhlav"/>
    </w:pPr>
  </w:p>
  <w:p w14:paraId="1AF67F41" w14:textId="3BD93842" w:rsidR="00586AE2" w:rsidRDefault="00586AE2">
    <w:pPr>
      <w:pStyle w:val="Zhlav"/>
    </w:pPr>
  </w:p>
  <w:p w14:paraId="223F17D9" w14:textId="77777777" w:rsidR="00586AE2" w:rsidRDefault="00586AE2">
    <w:pPr>
      <w:pStyle w:val="Zhlav"/>
    </w:pPr>
  </w:p>
  <w:p w14:paraId="31D68AAC" w14:textId="77777777" w:rsidR="00586AE2" w:rsidRDefault="00586AE2">
    <w:pPr>
      <w:pStyle w:val="Zhlav"/>
    </w:pPr>
  </w:p>
  <w:p w14:paraId="286BA721" w14:textId="68622B05" w:rsidR="001D0BA5" w:rsidRPr="00586AE2" w:rsidRDefault="00775CE8">
    <w:pPr>
      <w:pStyle w:val="Zhlav"/>
      <w:rPr>
        <w:noProof/>
        <w:lang w:val="cs-CZ" w:eastAsia="cs-CZ"/>
      </w:rPr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62.5pt;margin-top:-26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xBj+wEAAM4DAAAOAAAAZHJzL2Uyb0RvYy54bWysU8tu2zAQvBfoPxC815Id240Fy0Ga1EWB&#13;&#10;9AGk/QCaoiyiJJfl0pbSr++SchyjvRXVgSC13Nmd2eH6ZrCGHVVADa7m00nJmXISGu32Nf/+bfvm&#13;&#10;mjOMwjXCgFM1f1LIbzavX617X6kZdGAaFRiBOKx6X/MuRl8VBcpOWYET8MpRsIVgRaRj2BdNED2h&#13;&#10;W1PMynJZ9BAaH0AqRPp7Pwb5JuO3rZLxS9uiiszUnHqLeQ153aW12KxFtQ/Cd1qe2hD/0IUV2lHR&#13;&#10;M9S9iIIdgv4LymoZAKGNEwm2gLbVUmUOxGZa/sHmsRNeZS4kDvqzTPj/YOXn46P/Glgc3sFAA8wk&#13;&#10;0D+A/IHMwV0n3F7dhgB9p0RDhadJsqL3WJ1Sk9RYYQLZ9Z+goSGLQ4QMNLTBJlWIJyN0GsDTWXQ1&#13;&#10;RCbp5+xqWa6uKCQpNp2X8+Usj6UQ1XO6Dxg/KLAsbWoeaKoZXhwfMKZ2RPV8JVVzsNXG5Mkax/qa&#13;&#10;rxazRU64iFgdyXhG25pfl+kbrZBYvndNTo5Cm3FPBYw70U5MR85x2A10MdHfQfNEAgQYDUYPgjYd&#13;&#10;hF+c9WSumuPPgwiKM/PRkYir6Xye3JgP88VbYszCZWR3GRFOElTNI2fj9i5mByeu6G9J7K3OMrx0&#13;&#10;cuqVTJPVORk8ufLynG+9PMPNbwAAAP//AwBQSwMEFAAGAAgAAAAhAFHCEwflAAAAEAEAAA8AAABk&#13;&#10;cnMvZG93bnJldi54bWxMj81OwzAQhO9IvIO1SNxah9CENI1TVS1IHGkLEkc33vyIeB3FbhvenuUE&#13;&#10;l5VWOzM7X7GebC8uOPrOkYKHeQQCqXKmo0bB+/FlloHwQZPRvSNU8I0e1uXtTaFz4660x8shNIJD&#13;&#10;yOdaQRvCkEvpqxat9nM3IPGtdqPVgdexkWbUVw63vYyjKJVWd8QfWj3gtsXq63C2Cj7os3+tF6bF&#13;&#10;p+RtsR+ed3USjkrd3027FY/NCkTAKfw54JeB+0PJxU7uTMaLXkESJwwUFMySeAmCFdkyZaITS9Ps&#13;&#10;EWRZyP8g5Q8AAAD//wMAUEsBAi0AFAAGAAgAAAAhALaDOJL+AAAA4QEAABMAAAAAAAAAAAAAAAAA&#13;&#10;AAAAAFtDb250ZW50X1R5cGVzXS54bWxQSwECLQAUAAYACAAAACEAOP0h/9YAAACUAQAACwAAAAAA&#13;&#10;AAAAAAAAAAAvAQAAX3JlbHMvLnJlbHNQSwECLQAUAAYACAAAACEA4R8QY/sBAADOAwAADgAAAAAA&#13;&#10;AAAAAAAAAAAuAgAAZHJzL2Uyb0RvYy54bWxQSwECLQAUAAYACAAAACEAUcITB+UAAAAQAQAADwAA&#13;&#10;AAAAAAAAAAAAAABVBAAAZHJzL2Rvd25yZXYueG1sUEsFBgAAAAAEAAQA8wAAAGcFAAAAAA==&#13;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5107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62B66A48" w14:textId="2F4DE14F" w:rsidR="001D0BA5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2CF012DD" w14:textId="409C0571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Lucie Krejbichová, doblogoo s.r.o.</w:t>
                          </w:r>
                        </w:p>
                        <w:p w14:paraId="11106402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Electrolux 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1D0BA5" w:rsidRDefault="001D0BA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7" type="#_x0000_t202" style="position:absolute;margin-left:-158.3pt;margin-top:25.35pt;width:134.85pt;height:8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pf+tAEAAGQDAAAOAAAAZHJzL2Uyb0RvYy54bWysU8lu2zAQvRfIPxC817QFpItgOWhrpCgQ&#13;&#10;tAWcfABNkRYBkcNwaEvu13dIeQmSW1EdqBFne+/NaHk3up4ddEQLvuGL2Zwz7RW01u8a/vR4//4T&#13;&#10;Z5ikb2UPXjf8qJHfrW7eLYdQ6wo66FsdGRXxWA+h4V1KoRYCVaedxBkE7clpIDqZ6DPuRBvlQNVd&#13;&#10;L6r5/IMYILYhgtKIdLuenHxV6hujVfplDOrE+oYTtlTOWM5tPsVqKetdlKGz6gRD/gMKJ62nppdS&#13;&#10;a5kk20f7ppSzKgKCSTMFToAxVunCgdgs5q/YbDoZdOFC4mC4yIT/r6z6ediE35Gl8SuMNMAsyBCw&#13;&#10;RrrMfEYTXX4TUkZ+kvB4kU2Piamc9HFR3X6mQSvyLeipbqtcR1zTQ8T0XYNj2Wh4pLkUueThAdMU&#13;&#10;eg7J3Tzc274vs+n9q4sct5bYTVnZLa6As5XG7chs+4LMFtojcaQ1pd4dxD+cDTTyhuPzXkbNWf/D&#13;&#10;k6Z5P85GPBvbsyG9otSGJ84m81ua9ogGGWR68Jugcs8J7pd9AmMLtYxpQnCCSqMs4pzWLu/Ky+8S&#13;&#10;df05Vn8BAAD//wMAUEsDBBQABgAIAAAAIQALagGu5AAAABABAAAPAAAAZHJzL2Rvd25yZXYueG1s&#13;&#10;TE89T8MwEN2R+A/WIbGldgN1aRqnqoBOSIg0DIxO7CZW43OI3Tb8e9wJlpOe7n3mm8n25KxHbxwK&#13;&#10;mM8YEI2NUwZbAZ/VLnkC4oNEJXuHWsCP9rApbm9ymSl3wVKf96El0QR9JgV0IQwZpb7ptJV+5gaN&#13;&#10;8Xdwo5UhwrGlapSXaG57mjLGqZUGY0InB/3c6ea4P1kB2y8sX833e/1RHkpTVSuGb/woxP3d9LKO&#13;&#10;Z7sGEvQU/hRw3RD7QxGL1e6EypNeQPIw5zxyBSzYEkhkJI98BaQWkKaLJdAip/+HFL8AAAD//wMA&#13;&#10;UEsBAi0AFAAGAAgAAAAhALaDOJL+AAAA4QEAABMAAAAAAAAAAAAAAAAAAAAAAFtDb250ZW50X1R5&#13;&#10;cGVzXS54bWxQSwECLQAUAAYACAAAACEAOP0h/9YAAACUAQAACwAAAAAAAAAAAAAAAAAvAQAAX3Jl&#13;&#10;bHMvLnJlbHNQSwECLQAUAAYACAAAACEArqqX/rQBAABkAwAADgAAAAAAAAAAAAAAAAAuAgAAZHJz&#13;&#10;L2Uyb0RvYy54bWxQSwECLQAUAAYACAAAACEAC2oBruQAAAAQAQAADwAAAAAAAAAAAAAAAAAOBAAA&#13;&#10;ZHJzL2Rvd25yZXYueG1sUEsFBgAAAAAEAAQA8wAAAB8FAAAAAA==&#13;&#10;" filled="f" stroked="f">
              <v:textbox inset="0,0,0,0">
                <w:txbxContent>
                  <w:p w14:paraId="4A2C1380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2CF012DD" w14:textId="409C0571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Lucie Krejbichová, doblogoo s.r.o.</w:t>
                    </w:r>
                  </w:p>
                  <w:p w14:paraId="11106402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Electrolux 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 Hotline: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1D0BA5" w:rsidRDefault="001D0BA5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2B2601EB"/>
    <w:multiLevelType w:val="hybridMultilevel"/>
    <w:tmpl w:val="7D326AA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27E07"/>
    <w:multiLevelType w:val="hybridMultilevel"/>
    <w:tmpl w:val="633083A6"/>
    <w:lvl w:ilvl="0" w:tplc="FC2602E2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DEACF350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248B122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EBD28BDC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EC9E00F4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058C3C44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5B123302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54407104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169A678A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8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378730">
    <w:abstractNumId w:val="1"/>
  </w:num>
  <w:num w:numId="2" w16cid:durableId="1117943282">
    <w:abstractNumId w:val="0"/>
  </w:num>
  <w:num w:numId="3" w16cid:durableId="521405166">
    <w:abstractNumId w:val="3"/>
  </w:num>
  <w:num w:numId="4" w16cid:durableId="1642540294">
    <w:abstractNumId w:val="9"/>
  </w:num>
  <w:num w:numId="5" w16cid:durableId="14251085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7860090">
    <w:abstractNumId w:val="8"/>
  </w:num>
  <w:num w:numId="7" w16cid:durableId="541136630">
    <w:abstractNumId w:val="4"/>
  </w:num>
  <w:num w:numId="8" w16cid:durableId="1566717660">
    <w:abstractNumId w:val="2"/>
  </w:num>
  <w:num w:numId="9" w16cid:durableId="754934110">
    <w:abstractNumId w:val="6"/>
  </w:num>
  <w:num w:numId="10" w16cid:durableId="1634561970">
    <w:abstractNumId w:val="7"/>
  </w:num>
  <w:num w:numId="11" w16cid:durableId="1327205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0C91"/>
    <w:rsid w:val="00003161"/>
    <w:rsid w:val="00003350"/>
    <w:rsid w:val="00003D09"/>
    <w:rsid w:val="00004814"/>
    <w:rsid w:val="0000484B"/>
    <w:rsid w:val="00012948"/>
    <w:rsid w:val="00013AE1"/>
    <w:rsid w:val="0001495C"/>
    <w:rsid w:val="00014A9A"/>
    <w:rsid w:val="00015656"/>
    <w:rsid w:val="00015894"/>
    <w:rsid w:val="00017EF1"/>
    <w:rsid w:val="00020E9C"/>
    <w:rsid w:val="00023F54"/>
    <w:rsid w:val="000245B3"/>
    <w:rsid w:val="00025ADB"/>
    <w:rsid w:val="00026109"/>
    <w:rsid w:val="0002638F"/>
    <w:rsid w:val="00026BDA"/>
    <w:rsid w:val="00026E50"/>
    <w:rsid w:val="000270B1"/>
    <w:rsid w:val="00031A53"/>
    <w:rsid w:val="0003240E"/>
    <w:rsid w:val="00035E70"/>
    <w:rsid w:val="00035FBB"/>
    <w:rsid w:val="00036B54"/>
    <w:rsid w:val="000422F0"/>
    <w:rsid w:val="0004270E"/>
    <w:rsid w:val="00042F17"/>
    <w:rsid w:val="0004300F"/>
    <w:rsid w:val="00043CCA"/>
    <w:rsid w:val="000450A0"/>
    <w:rsid w:val="000500BA"/>
    <w:rsid w:val="00050466"/>
    <w:rsid w:val="00050A41"/>
    <w:rsid w:val="00053374"/>
    <w:rsid w:val="000547D4"/>
    <w:rsid w:val="00054866"/>
    <w:rsid w:val="00055D58"/>
    <w:rsid w:val="000624A3"/>
    <w:rsid w:val="00063C76"/>
    <w:rsid w:val="00064ED1"/>
    <w:rsid w:val="00065DDA"/>
    <w:rsid w:val="000717C7"/>
    <w:rsid w:val="00071E94"/>
    <w:rsid w:val="000720C8"/>
    <w:rsid w:val="00074AB3"/>
    <w:rsid w:val="00074FFA"/>
    <w:rsid w:val="00075A6B"/>
    <w:rsid w:val="000804A8"/>
    <w:rsid w:val="00080589"/>
    <w:rsid w:val="000813F8"/>
    <w:rsid w:val="00081408"/>
    <w:rsid w:val="00081FA2"/>
    <w:rsid w:val="00082208"/>
    <w:rsid w:val="00083E42"/>
    <w:rsid w:val="00086E0C"/>
    <w:rsid w:val="00087B4F"/>
    <w:rsid w:val="00090416"/>
    <w:rsid w:val="00090F1D"/>
    <w:rsid w:val="00091010"/>
    <w:rsid w:val="00092EE7"/>
    <w:rsid w:val="0009330C"/>
    <w:rsid w:val="0009445B"/>
    <w:rsid w:val="0009621A"/>
    <w:rsid w:val="00096E4C"/>
    <w:rsid w:val="00097405"/>
    <w:rsid w:val="0009757B"/>
    <w:rsid w:val="00097ADF"/>
    <w:rsid w:val="00097D45"/>
    <w:rsid w:val="000A018F"/>
    <w:rsid w:val="000A0C69"/>
    <w:rsid w:val="000A1C63"/>
    <w:rsid w:val="000A3368"/>
    <w:rsid w:val="000A443C"/>
    <w:rsid w:val="000A5E33"/>
    <w:rsid w:val="000A6BE6"/>
    <w:rsid w:val="000A6C0A"/>
    <w:rsid w:val="000A6DE9"/>
    <w:rsid w:val="000A74FD"/>
    <w:rsid w:val="000B2D8A"/>
    <w:rsid w:val="000B2F72"/>
    <w:rsid w:val="000B432E"/>
    <w:rsid w:val="000B5F8E"/>
    <w:rsid w:val="000B614F"/>
    <w:rsid w:val="000B629B"/>
    <w:rsid w:val="000B652B"/>
    <w:rsid w:val="000B7F9F"/>
    <w:rsid w:val="000C3A3D"/>
    <w:rsid w:val="000C635F"/>
    <w:rsid w:val="000C68D0"/>
    <w:rsid w:val="000C7CD9"/>
    <w:rsid w:val="000D067C"/>
    <w:rsid w:val="000D0EA0"/>
    <w:rsid w:val="000D1138"/>
    <w:rsid w:val="000D1788"/>
    <w:rsid w:val="000D57AD"/>
    <w:rsid w:val="000D76AE"/>
    <w:rsid w:val="000E0469"/>
    <w:rsid w:val="000E0D8F"/>
    <w:rsid w:val="000E1B73"/>
    <w:rsid w:val="000E3CA1"/>
    <w:rsid w:val="000E6691"/>
    <w:rsid w:val="000E767E"/>
    <w:rsid w:val="000F20E5"/>
    <w:rsid w:val="000F381B"/>
    <w:rsid w:val="000F40C0"/>
    <w:rsid w:val="000F436C"/>
    <w:rsid w:val="000F4DD8"/>
    <w:rsid w:val="000F7E5E"/>
    <w:rsid w:val="00101375"/>
    <w:rsid w:val="001046AD"/>
    <w:rsid w:val="00104FB0"/>
    <w:rsid w:val="0010739B"/>
    <w:rsid w:val="00107832"/>
    <w:rsid w:val="001106F9"/>
    <w:rsid w:val="001112A3"/>
    <w:rsid w:val="00112ED5"/>
    <w:rsid w:val="0011456D"/>
    <w:rsid w:val="00116C12"/>
    <w:rsid w:val="00116FEE"/>
    <w:rsid w:val="001178E1"/>
    <w:rsid w:val="001202CF"/>
    <w:rsid w:val="0012061E"/>
    <w:rsid w:val="00120E77"/>
    <w:rsid w:val="00122377"/>
    <w:rsid w:val="00123DF9"/>
    <w:rsid w:val="00124497"/>
    <w:rsid w:val="001247AE"/>
    <w:rsid w:val="00124D4D"/>
    <w:rsid w:val="00124E34"/>
    <w:rsid w:val="00126335"/>
    <w:rsid w:val="00126EDE"/>
    <w:rsid w:val="00127BF5"/>
    <w:rsid w:val="001308F3"/>
    <w:rsid w:val="00131196"/>
    <w:rsid w:val="00132149"/>
    <w:rsid w:val="00133200"/>
    <w:rsid w:val="001378E4"/>
    <w:rsid w:val="00141AEB"/>
    <w:rsid w:val="001439FE"/>
    <w:rsid w:val="00145CE8"/>
    <w:rsid w:val="00146B07"/>
    <w:rsid w:val="00147E8C"/>
    <w:rsid w:val="001506B6"/>
    <w:rsid w:val="00151DE9"/>
    <w:rsid w:val="001521C3"/>
    <w:rsid w:val="001529B6"/>
    <w:rsid w:val="00152F1D"/>
    <w:rsid w:val="00155E28"/>
    <w:rsid w:val="00157F27"/>
    <w:rsid w:val="00161380"/>
    <w:rsid w:val="00163B97"/>
    <w:rsid w:val="0016554A"/>
    <w:rsid w:val="00167EE0"/>
    <w:rsid w:val="00170582"/>
    <w:rsid w:val="00170AF4"/>
    <w:rsid w:val="00170F65"/>
    <w:rsid w:val="001744F5"/>
    <w:rsid w:val="00175684"/>
    <w:rsid w:val="0018342E"/>
    <w:rsid w:val="00183EFC"/>
    <w:rsid w:val="001846CB"/>
    <w:rsid w:val="001862AA"/>
    <w:rsid w:val="00187737"/>
    <w:rsid w:val="00190080"/>
    <w:rsid w:val="00190A03"/>
    <w:rsid w:val="00191615"/>
    <w:rsid w:val="00192D6C"/>
    <w:rsid w:val="00193213"/>
    <w:rsid w:val="00193D52"/>
    <w:rsid w:val="00195685"/>
    <w:rsid w:val="00196178"/>
    <w:rsid w:val="001977D4"/>
    <w:rsid w:val="001A12C2"/>
    <w:rsid w:val="001A17EE"/>
    <w:rsid w:val="001A373D"/>
    <w:rsid w:val="001A3A8F"/>
    <w:rsid w:val="001A3E5C"/>
    <w:rsid w:val="001A4303"/>
    <w:rsid w:val="001A51C7"/>
    <w:rsid w:val="001A5261"/>
    <w:rsid w:val="001A548E"/>
    <w:rsid w:val="001A54B9"/>
    <w:rsid w:val="001A5AA2"/>
    <w:rsid w:val="001A7DAC"/>
    <w:rsid w:val="001A7FB9"/>
    <w:rsid w:val="001B1F57"/>
    <w:rsid w:val="001B2266"/>
    <w:rsid w:val="001B2EEC"/>
    <w:rsid w:val="001B32A4"/>
    <w:rsid w:val="001B5BE2"/>
    <w:rsid w:val="001B5C3E"/>
    <w:rsid w:val="001B5DCC"/>
    <w:rsid w:val="001B6080"/>
    <w:rsid w:val="001B6C20"/>
    <w:rsid w:val="001B6CF3"/>
    <w:rsid w:val="001C0303"/>
    <w:rsid w:val="001C57A8"/>
    <w:rsid w:val="001C740C"/>
    <w:rsid w:val="001D0BA5"/>
    <w:rsid w:val="001D0C58"/>
    <w:rsid w:val="001D1AB4"/>
    <w:rsid w:val="001D3623"/>
    <w:rsid w:val="001D3CC1"/>
    <w:rsid w:val="001D3EC7"/>
    <w:rsid w:val="001D4B98"/>
    <w:rsid w:val="001D5AB1"/>
    <w:rsid w:val="001D6859"/>
    <w:rsid w:val="001D6C67"/>
    <w:rsid w:val="001E0535"/>
    <w:rsid w:val="001E06F8"/>
    <w:rsid w:val="001E1146"/>
    <w:rsid w:val="001E1709"/>
    <w:rsid w:val="001E2B85"/>
    <w:rsid w:val="001E38BF"/>
    <w:rsid w:val="001E57E0"/>
    <w:rsid w:val="001E68D7"/>
    <w:rsid w:val="001F16AD"/>
    <w:rsid w:val="001F21E5"/>
    <w:rsid w:val="001F32F0"/>
    <w:rsid w:val="001F5506"/>
    <w:rsid w:val="001F59DA"/>
    <w:rsid w:val="001F6D19"/>
    <w:rsid w:val="001F7094"/>
    <w:rsid w:val="001F72BE"/>
    <w:rsid w:val="00201E10"/>
    <w:rsid w:val="002029BA"/>
    <w:rsid w:val="00202F5F"/>
    <w:rsid w:val="00203474"/>
    <w:rsid w:val="00205545"/>
    <w:rsid w:val="002055AF"/>
    <w:rsid w:val="00206F2E"/>
    <w:rsid w:val="002071E7"/>
    <w:rsid w:val="0021110F"/>
    <w:rsid w:val="002131D0"/>
    <w:rsid w:val="00222FC6"/>
    <w:rsid w:val="00225AEC"/>
    <w:rsid w:val="00230AF4"/>
    <w:rsid w:val="00230C36"/>
    <w:rsid w:val="002352D9"/>
    <w:rsid w:val="00236F59"/>
    <w:rsid w:val="002409C0"/>
    <w:rsid w:val="002414E1"/>
    <w:rsid w:val="00241736"/>
    <w:rsid w:val="00242E89"/>
    <w:rsid w:val="00242FBA"/>
    <w:rsid w:val="002457A6"/>
    <w:rsid w:val="00247904"/>
    <w:rsid w:val="00247FCE"/>
    <w:rsid w:val="00250216"/>
    <w:rsid w:val="00250B3D"/>
    <w:rsid w:val="00250D3B"/>
    <w:rsid w:val="00251462"/>
    <w:rsid w:val="00253A85"/>
    <w:rsid w:val="00256837"/>
    <w:rsid w:val="00256A47"/>
    <w:rsid w:val="00256AC8"/>
    <w:rsid w:val="00262367"/>
    <w:rsid w:val="00262576"/>
    <w:rsid w:val="00262CF6"/>
    <w:rsid w:val="0026342C"/>
    <w:rsid w:val="002645DB"/>
    <w:rsid w:val="00266E08"/>
    <w:rsid w:val="00267C70"/>
    <w:rsid w:val="00270BD3"/>
    <w:rsid w:val="00275ACC"/>
    <w:rsid w:val="002766D6"/>
    <w:rsid w:val="00276B9A"/>
    <w:rsid w:val="00277635"/>
    <w:rsid w:val="002801CA"/>
    <w:rsid w:val="002801CF"/>
    <w:rsid w:val="00280A34"/>
    <w:rsid w:val="00281833"/>
    <w:rsid w:val="002819BE"/>
    <w:rsid w:val="00283D23"/>
    <w:rsid w:val="00285454"/>
    <w:rsid w:val="00292358"/>
    <w:rsid w:val="002941B6"/>
    <w:rsid w:val="00295CED"/>
    <w:rsid w:val="002A3589"/>
    <w:rsid w:val="002A38F6"/>
    <w:rsid w:val="002A4E11"/>
    <w:rsid w:val="002A6E38"/>
    <w:rsid w:val="002A72F0"/>
    <w:rsid w:val="002A7C00"/>
    <w:rsid w:val="002B094B"/>
    <w:rsid w:val="002B2D2A"/>
    <w:rsid w:val="002B64DF"/>
    <w:rsid w:val="002B68AA"/>
    <w:rsid w:val="002B6D6A"/>
    <w:rsid w:val="002B6E83"/>
    <w:rsid w:val="002C211D"/>
    <w:rsid w:val="002C2780"/>
    <w:rsid w:val="002C2F52"/>
    <w:rsid w:val="002C3736"/>
    <w:rsid w:val="002C3CCB"/>
    <w:rsid w:val="002C5DA6"/>
    <w:rsid w:val="002C7260"/>
    <w:rsid w:val="002C75FA"/>
    <w:rsid w:val="002C78EE"/>
    <w:rsid w:val="002D0572"/>
    <w:rsid w:val="002D125D"/>
    <w:rsid w:val="002D3544"/>
    <w:rsid w:val="002D3A53"/>
    <w:rsid w:val="002D5312"/>
    <w:rsid w:val="002D7732"/>
    <w:rsid w:val="002E0A8B"/>
    <w:rsid w:val="002E1AF2"/>
    <w:rsid w:val="002E46F1"/>
    <w:rsid w:val="002E5174"/>
    <w:rsid w:val="002E5DF5"/>
    <w:rsid w:val="002E7048"/>
    <w:rsid w:val="002E7C63"/>
    <w:rsid w:val="002F07F7"/>
    <w:rsid w:val="002F08D4"/>
    <w:rsid w:val="002F101E"/>
    <w:rsid w:val="002F1EC7"/>
    <w:rsid w:val="002F2A99"/>
    <w:rsid w:val="002F3B61"/>
    <w:rsid w:val="002F5D9C"/>
    <w:rsid w:val="002F751C"/>
    <w:rsid w:val="003007C1"/>
    <w:rsid w:val="00301680"/>
    <w:rsid w:val="0030494B"/>
    <w:rsid w:val="00304B14"/>
    <w:rsid w:val="003106A6"/>
    <w:rsid w:val="00310EE9"/>
    <w:rsid w:val="00312868"/>
    <w:rsid w:val="003133D4"/>
    <w:rsid w:val="00317031"/>
    <w:rsid w:val="00320B62"/>
    <w:rsid w:val="00323145"/>
    <w:rsid w:val="00324CA6"/>
    <w:rsid w:val="003304DA"/>
    <w:rsid w:val="00330A52"/>
    <w:rsid w:val="00331DFC"/>
    <w:rsid w:val="00332829"/>
    <w:rsid w:val="0033410B"/>
    <w:rsid w:val="003345BA"/>
    <w:rsid w:val="003357BE"/>
    <w:rsid w:val="00336068"/>
    <w:rsid w:val="00336404"/>
    <w:rsid w:val="00336E69"/>
    <w:rsid w:val="00340C7C"/>
    <w:rsid w:val="00342354"/>
    <w:rsid w:val="00344729"/>
    <w:rsid w:val="0034525D"/>
    <w:rsid w:val="00345343"/>
    <w:rsid w:val="003475E9"/>
    <w:rsid w:val="00351502"/>
    <w:rsid w:val="00353003"/>
    <w:rsid w:val="003543EE"/>
    <w:rsid w:val="003555EA"/>
    <w:rsid w:val="00355E03"/>
    <w:rsid w:val="00356864"/>
    <w:rsid w:val="003610D8"/>
    <w:rsid w:val="00363370"/>
    <w:rsid w:val="003673B3"/>
    <w:rsid w:val="00367B81"/>
    <w:rsid w:val="003703BE"/>
    <w:rsid w:val="003716E9"/>
    <w:rsid w:val="00372476"/>
    <w:rsid w:val="0037304D"/>
    <w:rsid w:val="00375E84"/>
    <w:rsid w:val="0038099B"/>
    <w:rsid w:val="00382B65"/>
    <w:rsid w:val="00382D57"/>
    <w:rsid w:val="003835F2"/>
    <w:rsid w:val="003837AC"/>
    <w:rsid w:val="00383A0B"/>
    <w:rsid w:val="003841C6"/>
    <w:rsid w:val="00384F8D"/>
    <w:rsid w:val="00387C2A"/>
    <w:rsid w:val="0039362C"/>
    <w:rsid w:val="0039664D"/>
    <w:rsid w:val="00396F58"/>
    <w:rsid w:val="003A142B"/>
    <w:rsid w:val="003A1771"/>
    <w:rsid w:val="003A264A"/>
    <w:rsid w:val="003A2D20"/>
    <w:rsid w:val="003A3AE8"/>
    <w:rsid w:val="003A5F3D"/>
    <w:rsid w:val="003B3070"/>
    <w:rsid w:val="003B4611"/>
    <w:rsid w:val="003B5D6E"/>
    <w:rsid w:val="003B6793"/>
    <w:rsid w:val="003C0D02"/>
    <w:rsid w:val="003C0D9C"/>
    <w:rsid w:val="003C1B4A"/>
    <w:rsid w:val="003C1D63"/>
    <w:rsid w:val="003C407B"/>
    <w:rsid w:val="003C6372"/>
    <w:rsid w:val="003C756D"/>
    <w:rsid w:val="003C775E"/>
    <w:rsid w:val="003C7BD6"/>
    <w:rsid w:val="003C7F19"/>
    <w:rsid w:val="003D1D69"/>
    <w:rsid w:val="003D1E5F"/>
    <w:rsid w:val="003D4779"/>
    <w:rsid w:val="003D55BA"/>
    <w:rsid w:val="003D5CDA"/>
    <w:rsid w:val="003E097C"/>
    <w:rsid w:val="003E36DE"/>
    <w:rsid w:val="003E4473"/>
    <w:rsid w:val="003E49D9"/>
    <w:rsid w:val="003E6D26"/>
    <w:rsid w:val="003E74E2"/>
    <w:rsid w:val="003F0430"/>
    <w:rsid w:val="003F2648"/>
    <w:rsid w:val="004017D7"/>
    <w:rsid w:val="004024F2"/>
    <w:rsid w:val="00405AD3"/>
    <w:rsid w:val="00406D31"/>
    <w:rsid w:val="004103DB"/>
    <w:rsid w:val="00411176"/>
    <w:rsid w:val="004120F5"/>
    <w:rsid w:val="004127D1"/>
    <w:rsid w:val="00413264"/>
    <w:rsid w:val="004133B8"/>
    <w:rsid w:val="00415C23"/>
    <w:rsid w:val="00415EBF"/>
    <w:rsid w:val="00423D7B"/>
    <w:rsid w:val="004240B3"/>
    <w:rsid w:val="00425CF7"/>
    <w:rsid w:val="00430754"/>
    <w:rsid w:val="00430B42"/>
    <w:rsid w:val="00431A90"/>
    <w:rsid w:val="00434140"/>
    <w:rsid w:val="00434925"/>
    <w:rsid w:val="00434E76"/>
    <w:rsid w:val="00435499"/>
    <w:rsid w:val="00435F1C"/>
    <w:rsid w:val="00437379"/>
    <w:rsid w:val="004378E3"/>
    <w:rsid w:val="00437BB5"/>
    <w:rsid w:val="00440014"/>
    <w:rsid w:val="00440B79"/>
    <w:rsid w:val="00441A4D"/>
    <w:rsid w:val="00441A6C"/>
    <w:rsid w:val="0044672E"/>
    <w:rsid w:val="00447776"/>
    <w:rsid w:val="00450606"/>
    <w:rsid w:val="004517C0"/>
    <w:rsid w:val="00451801"/>
    <w:rsid w:val="00456262"/>
    <w:rsid w:val="00456A43"/>
    <w:rsid w:val="004624B1"/>
    <w:rsid w:val="004629E5"/>
    <w:rsid w:val="004712E4"/>
    <w:rsid w:val="00472200"/>
    <w:rsid w:val="00473327"/>
    <w:rsid w:val="004735C3"/>
    <w:rsid w:val="0047494C"/>
    <w:rsid w:val="004760A8"/>
    <w:rsid w:val="004766E0"/>
    <w:rsid w:val="004810AD"/>
    <w:rsid w:val="00481119"/>
    <w:rsid w:val="00482A87"/>
    <w:rsid w:val="00485A0D"/>
    <w:rsid w:val="00486E1F"/>
    <w:rsid w:val="00490202"/>
    <w:rsid w:val="004910D4"/>
    <w:rsid w:val="004916A6"/>
    <w:rsid w:val="00492407"/>
    <w:rsid w:val="00493C43"/>
    <w:rsid w:val="004941A5"/>
    <w:rsid w:val="004947E1"/>
    <w:rsid w:val="004966F1"/>
    <w:rsid w:val="0049724F"/>
    <w:rsid w:val="004A1B07"/>
    <w:rsid w:val="004A3BBC"/>
    <w:rsid w:val="004A3F12"/>
    <w:rsid w:val="004A46FF"/>
    <w:rsid w:val="004A50CC"/>
    <w:rsid w:val="004A5469"/>
    <w:rsid w:val="004A55F3"/>
    <w:rsid w:val="004A5915"/>
    <w:rsid w:val="004A718E"/>
    <w:rsid w:val="004B0637"/>
    <w:rsid w:val="004B25EB"/>
    <w:rsid w:val="004B3040"/>
    <w:rsid w:val="004B365C"/>
    <w:rsid w:val="004B52D0"/>
    <w:rsid w:val="004B5EC3"/>
    <w:rsid w:val="004B5F4D"/>
    <w:rsid w:val="004C0D5A"/>
    <w:rsid w:val="004C5ABE"/>
    <w:rsid w:val="004C5C8D"/>
    <w:rsid w:val="004C759A"/>
    <w:rsid w:val="004D028A"/>
    <w:rsid w:val="004D0559"/>
    <w:rsid w:val="004D2DE2"/>
    <w:rsid w:val="004D319C"/>
    <w:rsid w:val="004D3398"/>
    <w:rsid w:val="004D33B3"/>
    <w:rsid w:val="004D6643"/>
    <w:rsid w:val="004E05CA"/>
    <w:rsid w:val="004E2749"/>
    <w:rsid w:val="004E6C5C"/>
    <w:rsid w:val="004E6D29"/>
    <w:rsid w:val="004F01A1"/>
    <w:rsid w:val="004F259E"/>
    <w:rsid w:val="004F2A56"/>
    <w:rsid w:val="004F3784"/>
    <w:rsid w:val="004F4D80"/>
    <w:rsid w:val="004F5FA6"/>
    <w:rsid w:val="004F6FC5"/>
    <w:rsid w:val="004F75A7"/>
    <w:rsid w:val="004F7729"/>
    <w:rsid w:val="005007AC"/>
    <w:rsid w:val="0050243E"/>
    <w:rsid w:val="00505391"/>
    <w:rsid w:val="0050544D"/>
    <w:rsid w:val="005059C5"/>
    <w:rsid w:val="00505EFB"/>
    <w:rsid w:val="00505F3C"/>
    <w:rsid w:val="005075F4"/>
    <w:rsid w:val="00507D74"/>
    <w:rsid w:val="00510D53"/>
    <w:rsid w:val="00510E43"/>
    <w:rsid w:val="005134F4"/>
    <w:rsid w:val="0051580F"/>
    <w:rsid w:val="00520154"/>
    <w:rsid w:val="005220C3"/>
    <w:rsid w:val="00522C7B"/>
    <w:rsid w:val="0052478A"/>
    <w:rsid w:val="0052536F"/>
    <w:rsid w:val="00525D5E"/>
    <w:rsid w:val="00526032"/>
    <w:rsid w:val="00526C31"/>
    <w:rsid w:val="00527118"/>
    <w:rsid w:val="0053411D"/>
    <w:rsid w:val="0053637C"/>
    <w:rsid w:val="00536401"/>
    <w:rsid w:val="0053652B"/>
    <w:rsid w:val="00540A0F"/>
    <w:rsid w:val="0054121E"/>
    <w:rsid w:val="0054327A"/>
    <w:rsid w:val="00544002"/>
    <w:rsid w:val="005455EE"/>
    <w:rsid w:val="00547F61"/>
    <w:rsid w:val="00550194"/>
    <w:rsid w:val="0055086F"/>
    <w:rsid w:val="00550AE4"/>
    <w:rsid w:val="00551CE8"/>
    <w:rsid w:val="0055455B"/>
    <w:rsid w:val="00554F8F"/>
    <w:rsid w:val="005560CA"/>
    <w:rsid w:val="00556AAF"/>
    <w:rsid w:val="00556CFC"/>
    <w:rsid w:val="00560212"/>
    <w:rsid w:val="0056112D"/>
    <w:rsid w:val="00561249"/>
    <w:rsid w:val="0056145E"/>
    <w:rsid w:val="00561C1E"/>
    <w:rsid w:val="00564681"/>
    <w:rsid w:val="0057067C"/>
    <w:rsid w:val="0057104C"/>
    <w:rsid w:val="005712A0"/>
    <w:rsid w:val="00572148"/>
    <w:rsid w:val="005721C2"/>
    <w:rsid w:val="005740FB"/>
    <w:rsid w:val="00574C03"/>
    <w:rsid w:val="00574C5D"/>
    <w:rsid w:val="00575511"/>
    <w:rsid w:val="0057656B"/>
    <w:rsid w:val="00576A9D"/>
    <w:rsid w:val="00577A3A"/>
    <w:rsid w:val="00580B47"/>
    <w:rsid w:val="00581947"/>
    <w:rsid w:val="0058397E"/>
    <w:rsid w:val="00584563"/>
    <w:rsid w:val="0058483A"/>
    <w:rsid w:val="005848EB"/>
    <w:rsid w:val="00586592"/>
    <w:rsid w:val="00586AE2"/>
    <w:rsid w:val="005870EC"/>
    <w:rsid w:val="005918BE"/>
    <w:rsid w:val="00591F62"/>
    <w:rsid w:val="0059210F"/>
    <w:rsid w:val="005921BE"/>
    <w:rsid w:val="00593A97"/>
    <w:rsid w:val="00593B6C"/>
    <w:rsid w:val="00594017"/>
    <w:rsid w:val="0059534C"/>
    <w:rsid w:val="00596090"/>
    <w:rsid w:val="00596C5D"/>
    <w:rsid w:val="005A2CA1"/>
    <w:rsid w:val="005A2D95"/>
    <w:rsid w:val="005A5FC5"/>
    <w:rsid w:val="005A7955"/>
    <w:rsid w:val="005B06D3"/>
    <w:rsid w:val="005B06DA"/>
    <w:rsid w:val="005B2B90"/>
    <w:rsid w:val="005B38FD"/>
    <w:rsid w:val="005B394A"/>
    <w:rsid w:val="005B4351"/>
    <w:rsid w:val="005B465C"/>
    <w:rsid w:val="005B71D9"/>
    <w:rsid w:val="005B75BA"/>
    <w:rsid w:val="005B778F"/>
    <w:rsid w:val="005C0190"/>
    <w:rsid w:val="005C0687"/>
    <w:rsid w:val="005C13CC"/>
    <w:rsid w:val="005C13E2"/>
    <w:rsid w:val="005C711D"/>
    <w:rsid w:val="005C76BE"/>
    <w:rsid w:val="005D00BD"/>
    <w:rsid w:val="005D14D0"/>
    <w:rsid w:val="005D192D"/>
    <w:rsid w:val="005D204C"/>
    <w:rsid w:val="005D6E33"/>
    <w:rsid w:val="005D7A54"/>
    <w:rsid w:val="005E0D4D"/>
    <w:rsid w:val="005E5D6A"/>
    <w:rsid w:val="005F1598"/>
    <w:rsid w:val="005F1876"/>
    <w:rsid w:val="005F1B04"/>
    <w:rsid w:val="005F2E64"/>
    <w:rsid w:val="005F5501"/>
    <w:rsid w:val="005F59C6"/>
    <w:rsid w:val="005F6741"/>
    <w:rsid w:val="005F7951"/>
    <w:rsid w:val="00611C41"/>
    <w:rsid w:val="006133AD"/>
    <w:rsid w:val="00613A3D"/>
    <w:rsid w:val="00615C65"/>
    <w:rsid w:val="00616FA4"/>
    <w:rsid w:val="006208B4"/>
    <w:rsid w:val="0062289A"/>
    <w:rsid w:val="00624021"/>
    <w:rsid w:val="00625684"/>
    <w:rsid w:val="00625CD6"/>
    <w:rsid w:val="00627315"/>
    <w:rsid w:val="0063201F"/>
    <w:rsid w:val="006325D9"/>
    <w:rsid w:val="00632669"/>
    <w:rsid w:val="00634C71"/>
    <w:rsid w:val="00635BEB"/>
    <w:rsid w:val="0063643F"/>
    <w:rsid w:val="006374C5"/>
    <w:rsid w:val="00643602"/>
    <w:rsid w:val="006437F1"/>
    <w:rsid w:val="006459B8"/>
    <w:rsid w:val="00647B40"/>
    <w:rsid w:val="00652E65"/>
    <w:rsid w:val="0065331B"/>
    <w:rsid w:val="00653CCB"/>
    <w:rsid w:val="00654AE0"/>
    <w:rsid w:val="006555D7"/>
    <w:rsid w:val="00660AD3"/>
    <w:rsid w:val="00661711"/>
    <w:rsid w:val="0066498C"/>
    <w:rsid w:val="00666957"/>
    <w:rsid w:val="0066778D"/>
    <w:rsid w:val="00672863"/>
    <w:rsid w:val="006730EC"/>
    <w:rsid w:val="00673578"/>
    <w:rsid w:val="006812A9"/>
    <w:rsid w:val="006826EB"/>
    <w:rsid w:val="006841F1"/>
    <w:rsid w:val="00686F69"/>
    <w:rsid w:val="00687530"/>
    <w:rsid w:val="00690F64"/>
    <w:rsid w:val="0069193A"/>
    <w:rsid w:val="0069231D"/>
    <w:rsid w:val="006945DE"/>
    <w:rsid w:val="00695ADA"/>
    <w:rsid w:val="00696666"/>
    <w:rsid w:val="00696876"/>
    <w:rsid w:val="006A1683"/>
    <w:rsid w:val="006A38E6"/>
    <w:rsid w:val="006A4537"/>
    <w:rsid w:val="006A4C3A"/>
    <w:rsid w:val="006A6897"/>
    <w:rsid w:val="006B2B9B"/>
    <w:rsid w:val="006B324E"/>
    <w:rsid w:val="006B33F3"/>
    <w:rsid w:val="006B35B7"/>
    <w:rsid w:val="006B5C4F"/>
    <w:rsid w:val="006C1952"/>
    <w:rsid w:val="006C1FF4"/>
    <w:rsid w:val="006C3F71"/>
    <w:rsid w:val="006C4C01"/>
    <w:rsid w:val="006C71D6"/>
    <w:rsid w:val="006C7395"/>
    <w:rsid w:val="006C74D9"/>
    <w:rsid w:val="006D0953"/>
    <w:rsid w:val="006D19B0"/>
    <w:rsid w:val="006D1B46"/>
    <w:rsid w:val="006D1E3D"/>
    <w:rsid w:val="006D34C6"/>
    <w:rsid w:val="006D45C2"/>
    <w:rsid w:val="006D487A"/>
    <w:rsid w:val="006D6BD4"/>
    <w:rsid w:val="006D76E4"/>
    <w:rsid w:val="006D7BB8"/>
    <w:rsid w:val="006E018F"/>
    <w:rsid w:val="006E1486"/>
    <w:rsid w:val="006E1CBC"/>
    <w:rsid w:val="006E290D"/>
    <w:rsid w:val="006E7089"/>
    <w:rsid w:val="006F47F4"/>
    <w:rsid w:val="006F6EBF"/>
    <w:rsid w:val="006F7B0A"/>
    <w:rsid w:val="007003DE"/>
    <w:rsid w:val="00700EA9"/>
    <w:rsid w:val="00704519"/>
    <w:rsid w:val="0070469E"/>
    <w:rsid w:val="00705DB7"/>
    <w:rsid w:val="00706318"/>
    <w:rsid w:val="007069C3"/>
    <w:rsid w:val="00710F49"/>
    <w:rsid w:val="007137D4"/>
    <w:rsid w:val="00713B86"/>
    <w:rsid w:val="0071628A"/>
    <w:rsid w:val="00716F9B"/>
    <w:rsid w:val="007173EA"/>
    <w:rsid w:val="0071768B"/>
    <w:rsid w:val="00717948"/>
    <w:rsid w:val="00717BBC"/>
    <w:rsid w:val="00720F2E"/>
    <w:rsid w:val="00720FB4"/>
    <w:rsid w:val="00721106"/>
    <w:rsid w:val="00721B98"/>
    <w:rsid w:val="00722DD7"/>
    <w:rsid w:val="00723001"/>
    <w:rsid w:val="00725010"/>
    <w:rsid w:val="00725879"/>
    <w:rsid w:val="007265EC"/>
    <w:rsid w:val="0072706F"/>
    <w:rsid w:val="00727409"/>
    <w:rsid w:val="00730661"/>
    <w:rsid w:val="00731882"/>
    <w:rsid w:val="00731A00"/>
    <w:rsid w:val="00732B45"/>
    <w:rsid w:val="007330A4"/>
    <w:rsid w:val="00733B20"/>
    <w:rsid w:val="007342D3"/>
    <w:rsid w:val="007372FF"/>
    <w:rsid w:val="00737EDD"/>
    <w:rsid w:val="00741EA5"/>
    <w:rsid w:val="0074319F"/>
    <w:rsid w:val="007455E2"/>
    <w:rsid w:val="00745D0B"/>
    <w:rsid w:val="00747D39"/>
    <w:rsid w:val="00747D3E"/>
    <w:rsid w:val="00747E19"/>
    <w:rsid w:val="00751002"/>
    <w:rsid w:val="00751CAC"/>
    <w:rsid w:val="00752B28"/>
    <w:rsid w:val="00752CF4"/>
    <w:rsid w:val="00753401"/>
    <w:rsid w:val="00753E63"/>
    <w:rsid w:val="0075416F"/>
    <w:rsid w:val="00756D01"/>
    <w:rsid w:val="007572AE"/>
    <w:rsid w:val="007573B2"/>
    <w:rsid w:val="00762F77"/>
    <w:rsid w:val="00765A6C"/>
    <w:rsid w:val="0076648F"/>
    <w:rsid w:val="007673B9"/>
    <w:rsid w:val="0076745D"/>
    <w:rsid w:val="007708FB"/>
    <w:rsid w:val="00770F1F"/>
    <w:rsid w:val="00774253"/>
    <w:rsid w:val="00775CE8"/>
    <w:rsid w:val="0078085D"/>
    <w:rsid w:val="00783DD8"/>
    <w:rsid w:val="00786CB5"/>
    <w:rsid w:val="00786FF9"/>
    <w:rsid w:val="00791D07"/>
    <w:rsid w:val="00793A73"/>
    <w:rsid w:val="00793C94"/>
    <w:rsid w:val="00793F7E"/>
    <w:rsid w:val="007975F8"/>
    <w:rsid w:val="007A08F9"/>
    <w:rsid w:val="007A11D9"/>
    <w:rsid w:val="007A13D0"/>
    <w:rsid w:val="007A2A3C"/>
    <w:rsid w:val="007A4835"/>
    <w:rsid w:val="007A4878"/>
    <w:rsid w:val="007A4B0A"/>
    <w:rsid w:val="007A63CE"/>
    <w:rsid w:val="007A6BF3"/>
    <w:rsid w:val="007B1CF1"/>
    <w:rsid w:val="007B4CC0"/>
    <w:rsid w:val="007B5D2F"/>
    <w:rsid w:val="007B7E2F"/>
    <w:rsid w:val="007C1E8B"/>
    <w:rsid w:val="007C3168"/>
    <w:rsid w:val="007C5338"/>
    <w:rsid w:val="007C545E"/>
    <w:rsid w:val="007C77C1"/>
    <w:rsid w:val="007D27DE"/>
    <w:rsid w:val="007D3CB7"/>
    <w:rsid w:val="007D3E37"/>
    <w:rsid w:val="007D5D49"/>
    <w:rsid w:val="007D6F4E"/>
    <w:rsid w:val="007E111A"/>
    <w:rsid w:val="007E12CE"/>
    <w:rsid w:val="007E2E18"/>
    <w:rsid w:val="007E3B9E"/>
    <w:rsid w:val="007E494F"/>
    <w:rsid w:val="007E6325"/>
    <w:rsid w:val="007E68AC"/>
    <w:rsid w:val="007F0DDE"/>
    <w:rsid w:val="007F0E17"/>
    <w:rsid w:val="007F1D32"/>
    <w:rsid w:val="007F2900"/>
    <w:rsid w:val="007F330E"/>
    <w:rsid w:val="007F4327"/>
    <w:rsid w:val="007F5BDE"/>
    <w:rsid w:val="007F6492"/>
    <w:rsid w:val="007F7AF7"/>
    <w:rsid w:val="008002BD"/>
    <w:rsid w:val="00801B54"/>
    <w:rsid w:val="00804F09"/>
    <w:rsid w:val="00806B39"/>
    <w:rsid w:val="00807D1B"/>
    <w:rsid w:val="00807DB3"/>
    <w:rsid w:val="008104CF"/>
    <w:rsid w:val="00817108"/>
    <w:rsid w:val="00820AB3"/>
    <w:rsid w:val="00822895"/>
    <w:rsid w:val="00823910"/>
    <w:rsid w:val="00826A47"/>
    <w:rsid w:val="008275CE"/>
    <w:rsid w:val="0083127D"/>
    <w:rsid w:val="00832773"/>
    <w:rsid w:val="008329D4"/>
    <w:rsid w:val="00833C98"/>
    <w:rsid w:val="0083451D"/>
    <w:rsid w:val="00834EF6"/>
    <w:rsid w:val="00834FB5"/>
    <w:rsid w:val="00836244"/>
    <w:rsid w:val="0084116A"/>
    <w:rsid w:val="008428DB"/>
    <w:rsid w:val="0084449B"/>
    <w:rsid w:val="00844781"/>
    <w:rsid w:val="00844E18"/>
    <w:rsid w:val="008450AA"/>
    <w:rsid w:val="008460CE"/>
    <w:rsid w:val="008465A1"/>
    <w:rsid w:val="00846984"/>
    <w:rsid w:val="0084752A"/>
    <w:rsid w:val="0085092D"/>
    <w:rsid w:val="00850F8F"/>
    <w:rsid w:val="008528F8"/>
    <w:rsid w:val="00854F45"/>
    <w:rsid w:val="0085514D"/>
    <w:rsid w:val="0085734C"/>
    <w:rsid w:val="008619DC"/>
    <w:rsid w:val="0086363B"/>
    <w:rsid w:val="008640CA"/>
    <w:rsid w:val="00864546"/>
    <w:rsid w:val="008651C2"/>
    <w:rsid w:val="00866D02"/>
    <w:rsid w:val="00866E41"/>
    <w:rsid w:val="008707AC"/>
    <w:rsid w:val="00870849"/>
    <w:rsid w:val="0087258E"/>
    <w:rsid w:val="00872936"/>
    <w:rsid w:val="0087584A"/>
    <w:rsid w:val="00877A0D"/>
    <w:rsid w:val="00877B17"/>
    <w:rsid w:val="00880E99"/>
    <w:rsid w:val="00882AF7"/>
    <w:rsid w:val="00883B04"/>
    <w:rsid w:val="0088624B"/>
    <w:rsid w:val="00886FB1"/>
    <w:rsid w:val="008918B4"/>
    <w:rsid w:val="008919ED"/>
    <w:rsid w:val="00894553"/>
    <w:rsid w:val="008967AF"/>
    <w:rsid w:val="0089685C"/>
    <w:rsid w:val="00897504"/>
    <w:rsid w:val="00897671"/>
    <w:rsid w:val="008A0BBE"/>
    <w:rsid w:val="008A10A6"/>
    <w:rsid w:val="008A2E88"/>
    <w:rsid w:val="008A3013"/>
    <w:rsid w:val="008A31E3"/>
    <w:rsid w:val="008A384F"/>
    <w:rsid w:val="008A4295"/>
    <w:rsid w:val="008A4B2C"/>
    <w:rsid w:val="008A5E43"/>
    <w:rsid w:val="008B1456"/>
    <w:rsid w:val="008B1C01"/>
    <w:rsid w:val="008B4AFD"/>
    <w:rsid w:val="008B4B07"/>
    <w:rsid w:val="008B58A6"/>
    <w:rsid w:val="008C11AD"/>
    <w:rsid w:val="008C19E9"/>
    <w:rsid w:val="008C22B7"/>
    <w:rsid w:val="008C47A8"/>
    <w:rsid w:val="008C498B"/>
    <w:rsid w:val="008C4ED6"/>
    <w:rsid w:val="008C55C3"/>
    <w:rsid w:val="008D0011"/>
    <w:rsid w:val="008D15BB"/>
    <w:rsid w:val="008D29C4"/>
    <w:rsid w:val="008D3DDD"/>
    <w:rsid w:val="008D428E"/>
    <w:rsid w:val="008D467C"/>
    <w:rsid w:val="008D5185"/>
    <w:rsid w:val="008E0CE7"/>
    <w:rsid w:val="008E5175"/>
    <w:rsid w:val="008E62E5"/>
    <w:rsid w:val="008E7794"/>
    <w:rsid w:val="008F016C"/>
    <w:rsid w:val="008F13A5"/>
    <w:rsid w:val="008F160D"/>
    <w:rsid w:val="008F1782"/>
    <w:rsid w:val="008F1E20"/>
    <w:rsid w:val="008F34D5"/>
    <w:rsid w:val="008F5273"/>
    <w:rsid w:val="008F5DD4"/>
    <w:rsid w:val="008F6E38"/>
    <w:rsid w:val="008F7FEA"/>
    <w:rsid w:val="00903CDF"/>
    <w:rsid w:val="00904805"/>
    <w:rsid w:val="009107FB"/>
    <w:rsid w:val="00910AAA"/>
    <w:rsid w:val="00913680"/>
    <w:rsid w:val="009137E8"/>
    <w:rsid w:val="0091426A"/>
    <w:rsid w:val="009162AC"/>
    <w:rsid w:val="00917F25"/>
    <w:rsid w:val="00917FF6"/>
    <w:rsid w:val="00924264"/>
    <w:rsid w:val="0092434D"/>
    <w:rsid w:val="009251AD"/>
    <w:rsid w:val="00925E0A"/>
    <w:rsid w:val="00926013"/>
    <w:rsid w:val="009269FC"/>
    <w:rsid w:val="009340E4"/>
    <w:rsid w:val="0093628F"/>
    <w:rsid w:val="00940098"/>
    <w:rsid w:val="00941C92"/>
    <w:rsid w:val="00943731"/>
    <w:rsid w:val="00943CA8"/>
    <w:rsid w:val="00943FD8"/>
    <w:rsid w:val="00947E1B"/>
    <w:rsid w:val="009512A6"/>
    <w:rsid w:val="00954907"/>
    <w:rsid w:val="00954AC0"/>
    <w:rsid w:val="00954C71"/>
    <w:rsid w:val="00956A3B"/>
    <w:rsid w:val="00956D5C"/>
    <w:rsid w:val="009570B5"/>
    <w:rsid w:val="009600E9"/>
    <w:rsid w:val="00961347"/>
    <w:rsid w:val="00963FB3"/>
    <w:rsid w:val="009654BA"/>
    <w:rsid w:val="00967632"/>
    <w:rsid w:val="0097118F"/>
    <w:rsid w:val="0097376E"/>
    <w:rsid w:val="00977F38"/>
    <w:rsid w:val="009853FA"/>
    <w:rsid w:val="00993C03"/>
    <w:rsid w:val="0099423C"/>
    <w:rsid w:val="009954E8"/>
    <w:rsid w:val="00997851"/>
    <w:rsid w:val="009A078E"/>
    <w:rsid w:val="009A12B4"/>
    <w:rsid w:val="009A13A3"/>
    <w:rsid w:val="009A218B"/>
    <w:rsid w:val="009A302E"/>
    <w:rsid w:val="009A3301"/>
    <w:rsid w:val="009A4213"/>
    <w:rsid w:val="009A47E3"/>
    <w:rsid w:val="009A5738"/>
    <w:rsid w:val="009B1292"/>
    <w:rsid w:val="009B154B"/>
    <w:rsid w:val="009B22CE"/>
    <w:rsid w:val="009B352B"/>
    <w:rsid w:val="009B6AED"/>
    <w:rsid w:val="009B7364"/>
    <w:rsid w:val="009C25F2"/>
    <w:rsid w:val="009C5E16"/>
    <w:rsid w:val="009D037C"/>
    <w:rsid w:val="009D096C"/>
    <w:rsid w:val="009D0C22"/>
    <w:rsid w:val="009D0DD1"/>
    <w:rsid w:val="009D2CF4"/>
    <w:rsid w:val="009D34B3"/>
    <w:rsid w:val="009D5867"/>
    <w:rsid w:val="009D6890"/>
    <w:rsid w:val="009D7335"/>
    <w:rsid w:val="009E08EC"/>
    <w:rsid w:val="009E1059"/>
    <w:rsid w:val="009E22A4"/>
    <w:rsid w:val="009E387A"/>
    <w:rsid w:val="009F56CD"/>
    <w:rsid w:val="00A03159"/>
    <w:rsid w:val="00A04814"/>
    <w:rsid w:val="00A05E80"/>
    <w:rsid w:val="00A060F0"/>
    <w:rsid w:val="00A06965"/>
    <w:rsid w:val="00A10973"/>
    <w:rsid w:val="00A13FDE"/>
    <w:rsid w:val="00A147E4"/>
    <w:rsid w:val="00A148A0"/>
    <w:rsid w:val="00A150CD"/>
    <w:rsid w:val="00A15B21"/>
    <w:rsid w:val="00A2037C"/>
    <w:rsid w:val="00A212BC"/>
    <w:rsid w:val="00A219D7"/>
    <w:rsid w:val="00A21BAB"/>
    <w:rsid w:val="00A22539"/>
    <w:rsid w:val="00A27E32"/>
    <w:rsid w:val="00A33905"/>
    <w:rsid w:val="00A3456C"/>
    <w:rsid w:val="00A34B60"/>
    <w:rsid w:val="00A3504C"/>
    <w:rsid w:val="00A364B0"/>
    <w:rsid w:val="00A36C67"/>
    <w:rsid w:val="00A37B6C"/>
    <w:rsid w:val="00A4125C"/>
    <w:rsid w:val="00A414E0"/>
    <w:rsid w:val="00A44C16"/>
    <w:rsid w:val="00A460BD"/>
    <w:rsid w:val="00A47C3E"/>
    <w:rsid w:val="00A503A1"/>
    <w:rsid w:val="00A50C5D"/>
    <w:rsid w:val="00A5742D"/>
    <w:rsid w:val="00A5745D"/>
    <w:rsid w:val="00A57DCE"/>
    <w:rsid w:val="00A57EC6"/>
    <w:rsid w:val="00A61ECF"/>
    <w:rsid w:val="00A622A9"/>
    <w:rsid w:val="00A63080"/>
    <w:rsid w:val="00A63640"/>
    <w:rsid w:val="00A679C1"/>
    <w:rsid w:val="00A67BF7"/>
    <w:rsid w:val="00A7021F"/>
    <w:rsid w:val="00A74395"/>
    <w:rsid w:val="00A74C7A"/>
    <w:rsid w:val="00A761F2"/>
    <w:rsid w:val="00A767A2"/>
    <w:rsid w:val="00A77F9C"/>
    <w:rsid w:val="00A81261"/>
    <w:rsid w:val="00A83E49"/>
    <w:rsid w:val="00A8501B"/>
    <w:rsid w:val="00A86CAE"/>
    <w:rsid w:val="00A9096F"/>
    <w:rsid w:val="00A90AC0"/>
    <w:rsid w:val="00A917D6"/>
    <w:rsid w:val="00A918A8"/>
    <w:rsid w:val="00A91E41"/>
    <w:rsid w:val="00A9260A"/>
    <w:rsid w:val="00A9444C"/>
    <w:rsid w:val="00A95798"/>
    <w:rsid w:val="00A976E2"/>
    <w:rsid w:val="00A97724"/>
    <w:rsid w:val="00A97F60"/>
    <w:rsid w:val="00AA082B"/>
    <w:rsid w:val="00AA0EAA"/>
    <w:rsid w:val="00AA34B2"/>
    <w:rsid w:val="00AA3B21"/>
    <w:rsid w:val="00AA432B"/>
    <w:rsid w:val="00AA46AD"/>
    <w:rsid w:val="00AA5A64"/>
    <w:rsid w:val="00AA6716"/>
    <w:rsid w:val="00AA787A"/>
    <w:rsid w:val="00AB2345"/>
    <w:rsid w:val="00AB41A6"/>
    <w:rsid w:val="00AB4D52"/>
    <w:rsid w:val="00AB54A2"/>
    <w:rsid w:val="00AB5933"/>
    <w:rsid w:val="00AB6BA3"/>
    <w:rsid w:val="00AC05DE"/>
    <w:rsid w:val="00AC0915"/>
    <w:rsid w:val="00AC1DCF"/>
    <w:rsid w:val="00AC2367"/>
    <w:rsid w:val="00AC3F98"/>
    <w:rsid w:val="00AC5A7A"/>
    <w:rsid w:val="00AC65CF"/>
    <w:rsid w:val="00AC7E24"/>
    <w:rsid w:val="00AD114C"/>
    <w:rsid w:val="00AE3920"/>
    <w:rsid w:val="00AE5020"/>
    <w:rsid w:val="00AE5AF9"/>
    <w:rsid w:val="00AE6271"/>
    <w:rsid w:val="00AE74CE"/>
    <w:rsid w:val="00AF2036"/>
    <w:rsid w:val="00AF57FA"/>
    <w:rsid w:val="00AF6C41"/>
    <w:rsid w:val="00AF7219"/>
    <w:rsid w:val="00B01D4D"/>
    <w:rsid w:val="00B02049"/>
    <w:rsid w:val="00B037E1"/>
    <w:rsid w:val="00B037FA"/>
    <w:rsid w:val="00B05A52"/>
    <w:rsid w:val="00B05FBC"/>
    <w:rsid w:val="00B06BFE"/>
    <w:rsid w:val="00B06E9F"/>
    <w:rsid w:val="00B07068"/>
    <w:rsid w:val="00B07151"/>
    <w:rsid w:val="00B10EA0"/>
    <w:rsid w:val="00B1287A"/>
    <w:rsid w:val="00B15CBB"/>
    <w:rsid w:val="00B1631B"/>
    <w:rsid w:val="00B1753C"/>
    <w:rsid w:val="00B17988"/>
    <w:rsid w:val="00B22993"/>
    <w:rsid w:val="00B22DD6"/>
    <w:rsid w:val="00B24819"/>
    <w:rsid w:val="00B320BE"/>
    <w:rsid w:val="00B3677C"/>
    <w:rsid w:val="00B41696"/>
    <w:rsid w:val="00B41709"/>
    <w:rsid w:val="00B41D06"/>
    <w:rsid w:val="00B439E2"/>
    <w:rsid w:val="00B44C68"/>
    <w:rsid w:val="00B4629C"/>
    <w:rsid w:val="00B47DB9"/>
    <w:rsid w:val="00B528DC"/>
    <w:rsid w:val="00B555BD"/>
    <w:rsid w:val="00B55AF8"/>
    <w:rsid w:val="00B601C5"/>
    <w:rsid w:val="00B603DB"/>
    <w:rsid w:val="00B6051F"/>
    <w:rsid w:val="00B60CD4"/>
    <w:rsid w:val="00B613BE"/>
    <w:rsid w:val="00B6446B"/>
    <w:rsid w:val="00B738F9"/>
    <w:rsid w:val="00B75F39"/>
    <w:rsid w:val="00B77600"/>
    <w:rsid w:val="00B77D24"/>
    <w:rsid w:val="00B80BFB"/>
    <w:rsid w:val="00B81FE4"/>
    <w:rsid w:val="00B82708"/>
    <w:rsid w:val="00B83DD2"/>
    <w:rsid w:val="00B84703"/>
    <w:rsid w:val="00B84B1D"/>
    <w:rsid w:val="00B84B63"/>
    <w:rsid w:val="00B84E37"/>
    <w:rsid w:val="00B85E9A"/>
    <w:rsid w:val="00B85FAE"/>
    <w:rsid w:val="00B94ABD"/>
    <w:rsid w:val="00B951AA"/>
    <w:rsid w:val="00BA393B"/>
    <w:rsid w:val="00BA5FC3"/>
    <w:rsid w:val="00BA6B67"/>
    <w:rsid w:val="00BA6E48"/>
    <w:rsid w:val="00BA75EE"/>
    <w:rsid w:val="00BB33F8"/>
    <w:rsid w:val="00BB3496"/>
    <w:rsid w:val="00BB7B0A"/>
    <w:rsid w:val="00BB7BE2"/>
    <w:rsid w:val="00BC2A57"/>
    <w:rsid w:val="00BC2AF4"/>
    <w:rsid w:val="00BC4317"/>
    <w:rsid w:val="00BC4330"/>
    <w:rsid w:val="00BC451A"/>
    <w:rsid w:val="00BC7A65"/>
    <w:rsid w:val="00BD0973"/>
    <w:rsid w:val="00BD0BEC"/>
    <w:rsid w:val="00BD1125"/>
    <w:rsid w:val="00BD4463"/>
    <w:rsid w:val="00BD4586"/>
    <w:rsid w:val="00BD52EA"/>
    <w:rsid w:val="00BD658E"/>
    <w:rsid w:val="00BE0CE8"/>
    <w:rsid w:val="00BE2542"/>
    <w:rsid w:val="00BE3402"/>
    <w:rsid w:val="00BE4E94"/>
    <w:rsid w:val="00BE5D39"/>
    <w:rsid w:val="00BE6C5B"/>
    <w:rsid w:val="00BF03F5"/>
    <w:rsid w:val="00BF105A"/>
    <w:rsid w:val="00BF24A6"/>
    <w:rsid w:val="00BF2643"/>
    <w:rsid w:val="00BF2EFE"/>
    <w:rsid w:val="00BF3DDF"/>
    <w:rsid w:val="00BF4098"/>
    <w:rsid w:val="00BF4EBC"/>
    <w:rsid w:val="00BF75F2"/>
    <w:rsid w:val="00C011C4"/>
    <w:rsid w:val="00C01DB9"/>
    <w:rsid w:val="00C03524"/>
    <w:rsid w:val="00C0407D"/>
    <w:rsid w:val="00C04B91"/>
    <w:rsid w:val="00C04BD7"/>
    <w:rsid w:val="00C04C01"/>
    <w:rsid w:val="00C054C3"/>
    <w:rsid w:val="00C05654"/>
    <w:rsid w:val="00C057EB"/>
    <w:rsid w:val="00C07021"/>
    <w:rsid w:val="00C074F7"/>
    <w:rsid w:val="00C107C5"/>
    <w:rsid w:val="00C1112E"/>
    <w:rsid w:val="00C11B1C"/>
    <w:rsid w:val="00C15F40"/>
    <w:rsid w:val="00C16441"/>
    <w:rsid w:val="00C17F14"/>
    <w:rsid w:val="00C21642"/>
    <w:rsid w:val="00C21AA1"/>
    <w:rsid w:val="00C232EC"/>
    <w:rsid w:val="00C2408D"/>
    <w:rsid w:val="00C24DB7"/>
    <w:rsid w:val="00C26BC3"/>
    <w:rsid w:val="00C26D9F"/>
    <w:rsid w:val="00C30CCC"/>
    <w:rsid w:val="00C33AEF"/>
    <w:rsid w:val="00C34D16"/>
    <w:rsid w:val="00C3665F"/>
    <w:rsid w:val="00C41E71"/>
    <w:rsid w:val="00C4400B"/>
    <w:rsid w:val="00C4526F"/>
    <w:rsid w:val="00C5104C"/>
    <w:rsid w:val="00C53C66"/>
    <w:rsid w:val="00C54C21"/>
    <w:rsid w:val="00C55919"/>
    <w:rsid w:val="00C632FF"/>
    <w:rsid w:val="00C655DE"/>
    <w:rsid w:val="00C65F9E"/>
    <w:rsid w:val="00C705CF"/>
    <w:rsid w:val="00C71B1F"/>
    <w:rsid w:val="00C72633"/>
    <w:rsid w:val="00C75077"/>
    <w:rsid w:val="00C7582F"/>
    <w:rsid w:val="00C811D2"/>
    <w:rsid w:val="00C82081"/>
    <w:rsid w:val="00C82AD0"/>
    <w:rsid w:val="00C91662"/>
    <w:rsid w:val="00C925C9"/>
    <w:rsid w:val="00C931E0"/>
    <w:rsid w:val="00C938D5"/>
    <w:rsid w:val="00C93F61"/>
    <w:rsid w:val="00C97439"/>
    <w:rsid w:val="00C97E71"/>
    <w:rsid w:val="00CA0076"/>
    <w:rsid w:val="00CA2EEB"/>
    <w:rsid w:val="00CA364F"/>
    <w:rsid w:val="00CA3ECA"/>
    <w:rsid w:val="00CA539F"/>
    <w:rsid w:val="00CA5CCA"/>
    <w:rsid w:val="00CA6D13"/>
    <w:rsid w:val="00CA770A"/>
    <w:rsid w:val="00CA7C87"/>
    <w:rsid w:val="00CB0025"/>
    <w:rsid w:val="00CB1442"/>
    <w:rsid w:val="00CB546E"/>
    <w:rsid w:val="00CC0DE5"/>
    <w:rsid w:val="00CC2A3C"/>
    <w:rsid w:val="00CC2CF1"/>
    <w:rsid w:val="00CC3182"/>
    <w:rsid w:val="00CC4838"/>
    <w:rsid w:val="00CC595E"/>
    <w:rsid w:val="00CC5AC0"/>
    <w:rsid w:val="00CC5F62"/>
    <w:rsid w:val="00CC66A2"/>
    <w:rsid w:val="00CC690B"/>
    <w:rsid w:val="00CC7834"/>
    <w:rsid w:val="00CD0B34"/>
    <w:rsid w:val="00CD1417"/>
    <w:rsid w:val="00CD380C"/>
    <w:rsid w:val="00CD43CD"/>
    <w:rsid w:val="00CD6353"/>
    <w:rsid w:val="00CD6502"/>
    <w:rsid w:val="00CD69B1"/>
    <w:rsid w:val="00CD746B"/>
    <w:rsid w:val="00CE31DE"/>
    <w:rsid w:val="00CE5EDC"/>
    <w:rsid w:val="00CF061B"/>
    <w:rsid w:val="00CF0987"/>
    <w:rsid w:val="00CF26A5"/>
    <w:rsid w:val="00D00AD5"/>
    <w:rsid w:val="00D013BF"/>
    <w:rsid w:val="00D01AE3"/>
    <w:rsid w:val="00D02819"/>
    <w:rsid w:val="00D02C79"/>
    <w:rsid w:val="00D04A95"/>
    <w:rsid w:val="00D0610C"/>
    <w:rsid w:val="00D06B82"/>
    <w:rsid w:val="00D06CE9"/>
    <w:rsid w:val="00D102F1"/>
    <w:rsid w:val="00D10D4D"/>
    <w:rsid w:val="00D11C7D"/>
    <w:rsid w:val="00D12266"/>
    <w:rsid w:val="00D13C5A"/>
    <w:rsid w:val="00D1466A"/>
    <w:rsid w:val="00D15F5A"/>
    <w:rsid w:val="00D176D3"/>
    <w:rsid w:val="00D27B16"/>
    <w:rsid w:val="00D27FA7"/>
    <w:rsid w:val="00D3023F"/>
    <w:rsid w:val="00D31232"/>
    <w:rsid w:val="00D320DD"/>
    <w:rsid w:val="00D3240F"/>
    <w:rsid w:val="00D33235"/>
    <w:rsid w:val="00D336FD"/>
    <w:rsid w:val="00D3536F"/>
    <w:rsid w:val="00D35C52"/>
    <w:rsid w:val="00D3738E"/>
    <w:rsid w:val="00D411E1"/>
    <w:rsid w:val="00D41757"/>
    <w:rsid w:val="00D41DF1"/>
    <w:rsid w:val="00D41FC2"/>
    <w:rsid w:val="00D42D0E"/>
    <w:rsid w:val="00D43BBE"/>
    <w:rsid w:val="00D45E67"/>
    <w:rsid w:val="00D4643F"/>
    <w:rsid w:val="00D50FD1"/>
    <w:rsid w:val="00D51422"/>
    <w:rsid w:val="00D5570A"/>
    <w:rsid w:val="00D5693F"/>
    <w:rsid w:val="00D60352"/>
    <w:rsid w:val="00D604B1"/>
    <w:rsid w:val="00D616DD"/>
    <w:rsid w:val="00D63BEF"/>
    <w:rsid w:val="00D74270"/>
    <w:rsid w:val="00D7646E"/>
    <w:rsid w:val="00D765FA"/>
    <w:rsid w:val="00D76996"/>
    <w:rsid w:val="00D7730B"/>
    <w:rsid w:val="00D80CCF"/>
    <w:rsid w:val="00D81972"/>
    <w:rsid w:val="00D84712"/>
    <w:rsid w:val="00D84826"/>
    <w:rsid w:val="00D85B2C"/>
    <w:rsid w:val="00D9179F"/>
    <w:rsid w:val="00D928AF"/>
    <w:rsid w:val="00D92941"/>
    <w:rsid w:val="00DA0FE3"/>
    <w:rsid w:val="00DA2852"/>
    <w:rsid w:val="00DA2FDE"/>
    <w:rsid w:val="00DA4A14"/>
    <w:rsid w:val="00DA4DCC"/>
    <w:rsid w:val="00DA6C18"/>
    <w:rsid w:val="00DA76B5"/>
    <w:rsid w:val="00DA7A44"/>
    <w:rsid w:val="00DB0529"/>
    <w:rsid w:val="00DB0D23"/>
    <w:rsid w:val="00DB2409"/>
    <w:rsid w:val="00DB3F68"/>
    <w:rsid w:val="00DB5F67"/>
    <w:rsid w:val="00DB623D"/>
    <w:rsid w:val="00DB69C8"/>
    <w:rsid w:val="00DC0DF7"/>
    <w:rsid w:val="00DC25FB"/>
    <w:rsid w:val="00DC2F82"/>
    <w:rsid w:val="00DC3CB9"/>
    <w:rsid w:val="00DC3EF7"/>
    <w:rsid w:val="00DC3FC2"/>
    <w:rsid w:val="00DC41B8"/>
    <w:rsid w:val="00DC7884"/>
    <w:rsid w:val="00DD06CC"/>
    <w:rsid w:val="00DD08FA"/>
    <w:rsid w:val="00DD1583"/>
    <w:rsid w:val="00DD22E7"/>
    <w:rsid w:val="00DD4BE1"/>
    <w:rsid w:val="00DD568B"/>
    <w:rsid w:val="00DE0052"/>
    <w:rsid w:val="00DE2BE8"/>
    <w:rsid w:val="00DE4A76"/>
    <w:rsid w:val="00DE4A8A"/>
    <w:rsid w:val="00DE53D0"/>
    <w:rsid w:val="00DE5754"/>
    <w:rsid w:val="00DE6BCC"/>
    <w:rsid w:val="00DE6C8B"/>
    <w:rsid w:val="00DE7DE7"/>
    <w:rsid w:val="00DF0EFA"/>
    <w:rsid w:val="00DF10D9"/>
    <w:rsid w:val="00DF19D7"/>
    <w:rsid w:val="00DF2312"/>
    <w:rsid w:val="00DF6044"/>
    <w:rsid w:val="00DF7627"/>
    <w:rsid w:val="00E0198C"/>
    <w:rsid w:val="00E0348B"/>
    <w:rsid w:val="00E034E5"/>
    <w:rsid w:val="00E04BA6"/>
    <w:rsid w:val="00E105A8"/>
    <w:rsid w:val="00E10804"/>
    <w:rsid w:val="00E12648"/>
    <w:rsid w:val="00E15398"/>
    <w:rsid w:val="00E160C8"/>
    <w:rsid w:val="00E211A7"/>
    <w:rsid w:val="00E2269A"/>
    <w:rsid w:val="00E2274D"/>
    <w:rsid w:val="00E22ECC"/>
    <w:rsid w:val="00E2384D"/>
    <w:rsid w:val="00E247BE"/>
    <w:rsid w:val="00E25140"/>
    <w:rsid w:val="00E27D19"/>
    <w:rsid w:val="00E27E6C"/>
    <w:rsid w:val="00E3008B"/>
    <w:rsid w:val="00E30C89"/>
    <w:rsid w:val="00E3172D"/>
    <w:rsid w:val="00E33788"/>
    <w:rsid w:val="00E34AB0"/>
    <w:rsid w:val="00E35206"/>
    <w:rsid w:val="00E361ED"/>
    <w:rsid w:val="00E403F0"/>
    <w:rsid w:val="00E41F4F"/>
    <w:rsid w:val="00E4338B"/>
    <w:rsid w:val="00E44004"/>
    <w:rsid w:val="00E44678"/>
    <w:rsid w:val="00E448C4"/>
    <w:rsid w:val="00E508F3"/>
    <w:rsid w:val="00E510B0"/>
    <w:rsid w:val="00E51565"/>
    <w:rsid w:val="00E517D1"/>
    <w:rsid w:val="00E52478"/>
    <w:rsid w:val="00E53ADE"/>
    <w:rsid w:val="00E558F5"/>
    <w:rsid w:val="00E57A1C"/>
    <w:rsid w:val="00E604F5"/>
    <w:rsid w:val="00E61CFF"/>
    <w:rsid w:val="00E644CF"/>
    <w:rsid w:val="00E64D98"/>
    <w:rsid w:val="00E654EC"/>
    <w:rsid w:val="00E66197"/>
    <w:rsid w:val="00E66D65"/>
    <w:rsid w:val="00E71204"/>
    <w:rsid w:val="00E71467"/>
    <w:rsid w:val="00E714DA"/>
    <w:rsid w:val="00E71E26"/>
    <w:rsid w:val="00E73364"/>
    <w:rsid w:val="00E7345E"/>
    <w:rsid w:val="00E739D9"/>
    <w:rsid w:val="00E74FC9"/>
    <w:rsid w:val="00E75A17"/>
    <w:rsid w:val="00E75FCA"/>
    <w:rsid w:val="00E763D0"/>
    <w:rsid w:val="00E779EF"/>
    <w:rsid w:val="00E843EA"/>
    <w:rsid w:val="00E862A3"/>
    <w:rsid w:val="00E866A6"/>
    <w:rsid w:val="00E90AB9"/>
    <w:rsid w:val="00E9129B"/>
    <w:rsid w:val="00E948F5"/>
    <w:rsid w:val="00E96292"/>
    <w:rsid w:val="00EA0B11"/>
    <w:rsid w:val="00EA21D5"/>
    <w:rsid w:val="00EA371F"/>
    <w:rsid w:val="00EA477D"/>
    <w:rsid w:val="00EA584B"/>
    <w:rsid w:val="00EB09DA"/>
    <w:rsid w:val="00EB2C64"/>
    <w:rsid w:val="00EB2DEA"/>
    <w:rsid w:val="00EB372D"/>
    <w:rsid w:val="00EB3D7D"/>
    <w:rsid w:val="00EB3FE3"/>
    <w:rsid w:val="00EB4040"/>
    <w:rsid w:val="00EB4DE5"/>
    <w:rsid w:val="00EB559B"/>
    <w:rsid w:val="00EB6263"/>
    <w:rsid w:val="00EB6271"/>
    <w:rsid w:val="00EB79FC"/>
    <w:rsid w:val="00EB7DBE"/>
    <w:rsid w:val="00EC2E63"/>
    <w:rsid w:val="00EC5C63"/>
    <w:rsid w:val="00EC5EDC"/>
    <w:rsid w:val="00EC6D3B"/>
    <w:rsid w:val="00EC7CEC"/>
    <w:rsid w:val="00ED09C6"/>
    <w:rsid w:val="00ED2003"/>
    <w:rsid w:val="00ED2536"/>
    <w:rsid w:val="00ED2F31"/>
    <w:rsid w:val="00ED2FCD"/>
    <w:rsid w:val="00ED504E"/>
    <w:rsid w:val="00ED7D42"/>
    <w:rsid w:val="00EE280A"/>
    <w:rsid w:val="00EE2CBF"/>
    <w:rsid w:val="00EE39A6"/>
    <w:rsid w:val="00EE3C8D"/>
    <w:rsid w:val="00EE4B13"/>
    <w:rsid w:val="00EE5C26"/>
    <w:rsid w:val="00EE6C70"/>
    <w:rsid w:val="00EE6E7C"/>
    <w:rsid w:val="00EE7681"/>
    <w:rsid w:val="00EF13B2"/>
    <w:rsid w:val="00EF2A69"/>
    <w:rsid w:val="00EF39C6"/>
    <w:rsid w:val="00EF3A12"/>
    <w:rsid w:val="00EF452C"/>
    <w:rsid w:val="00EF65B2"/>
    <w:rsid w:val="00F024BB"/>
    <w:rsid w:val="00F03500"/>
    <w:rsid w:val="00F04668"/>
    <w:rsid w:val="00F107CD"/>
    <w:rsid w:val="00F1166F"/>
    <w:rsid w:val="00F12B16"/>
    <w:rsid w:val="00F136FB"/>
    <w:rsid w:val="00F14D15"/>
    <w:rsid w:val="00F17858"/>
    <w:rsid w:val="00F20CBD"/>
    <w:rsid w:val="00F21E7A"/>
    <w:rsid w:val="00F22429"/>
    <w:rsid w:val="00F22968"/>
    <w:rsid w:val="00F23A6E"/>
    <w:rsid w:val="00F24A5C"/>
    <w:rsid w:val="00F24E12"/>
    <w:rsid w:val="00F270E3"/>
    <w:rsid w:val="00F279BB"/>
    <w:rsid w:val="00F30E55"/>
    <w:rsid w:val="00F314CE"/>
    <w:rsid w:val="00F35AAC"/>
    <w:rsid w:val="00F36A4A"/>
    <w:rsid w:val="00F37F89"/>
    <w:rsid w:val="00F415E1"/>
    <w:rsid w:val="00F454CD"/>
    <w:rsid w:val="00F4716D"/>
    <w:rsid w:val="00F50015"/>
    <w:rsid w:val="00F50A4E"/>
    <w:rsid w:val="00F50DED"/>
    <w:rsid w:val="00F5169D"/>
    <w:rsid w:val="00F53092"/>
    <w:rsid w:val="00F55840"/>
    <w:rsid w:val="00F563D1"/>
    <w:rsid w:val="00F564BF"/>
    <w:rsid w:val="00F566E4"/>
    <w:rsid w:val="00F631CB"/>
    <w:rsid w:val="00F63434"/>
    <w:rsid w:val="00F67032"/>
    <w:rsid w:val="00F677FB"/>
    <w:rsid w:val="00F67E4E"/>
    <w:rsid w:val="00F70414"/>
    <w:rsid w:val="00F7295F"/>
    <w:rsid w:val="00F74683"/>
    <w:rsid w:val="00F75375"/>
    <w:rsid w:val="00F754EE"/>
    <w:rsid w:val="00F7678F"/>
    <w:rsid w:val="00F768F4"/>
    <w:rsid w:val="00F771BC"/>
    <w:rsid w:val="00F77B26"/>
    <w:rsid w:val="00F77B75"/>
    <w:rsid w:val="00F81A2A"/>
    <w:rsid w:val="00F836A0"/>
    <w:rsid w:val="00F83D38"/>
    <w:rsid w:val="00F85251"/>
    <w:rsid w:val="00F86CC6"/>
    <w:rsid w:val="00F90129"/>
    <w:rsid w:val="00F90685"/>
    <w:rsid w:val="00F92CB6"/>
    <w:rsid w:val="00F93665"/>
    <w:rsid w:val="00F95662"/>
    <w:rsid w:val="00F96196"/>
    <w:rsid w:val="00FA0CDC"/>
    <w:rsid w:val="00FA3FD1"/>
    <w:rsid w:val="00FA426A"/>
    <w:rsid w:val="00FA4DBC"/>
    <w:rsid w:val="00FA7E4F"/>
    <w:rsid w:val="00FB2FF8"/>
    <w:rsid w:val="00FB3A79"/>
    <w:rsid w:val="00FB4FC8"/>
    <w:rsid w:val="00FB7640"/>
    <w:rsid w:val="00FC09D4"/>
    <w:rsid w:val="00FC0EEC"/>
    <w:rsid w:val="00FC6BBE"/>
    <w:rsid w:val="00FC736E"/>
    <w:rsid w:val="00FD60A9"/>
    <w:rsid w:val="00FD61A8"/>
    <w:rsid w:val="00FD6C88"/>
    <w:rsid w:val="00FE27D4"/>
    <w:rsid w:val="00FE2DC5"/>
    <w:rsid w:val="00FE3739"/>
    <w:rsid w:val="00FE47CF"/>
    <w:rsid w:val="00FE59BD"/>
    <w:rsid w:val="00FE7438"/>
    <w:rsid w:val="00FF03EA"/>
    <w:rsid w:val="00FF1137"/>
    <w:rsid w:val="00FF1DCE"/>
    <w:rsid w:val="00FF1F4E"/>
    <w:rsid w:val="00FF287B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2E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character" w:customStyle="1" w:styleId="y2iqfc">
    <w:name w:val="y2iqfc"/>
    <w:basedOn w:val="Standardnpsmoodstavce"/>
    <w:rsid w:val="00A10973"/>
  </w:style>
  <w:style w:type="character" w:customStyle="1" w:styleId="Nadpis4Char">
    <w:name w:val="Nadpis 4 Char"/>
    <w:basedOn w:val="Standardnpsmoodstavce"/>
    <w:link w:val="Nadpis4"/>
    <w:uiPriority w:val="9"/>
    <w:semiHidden/>
    <w:rsid w:val="00CA2EE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f01">
    <w:name w:val="cf01"/>
    <w:basedOn w:val="Standardnpsmoodstavce"/>
    <w:rsid w:val="001A12C2"/>
    <w:rPr>
      <w:rFonts w:ascii="Segoe UI" w:hAnsi="Segoe UI" w:cs="Segoe UI" w:hint="default"/>
      <w:color w:val="041E50"/>
      <w:sz w:val="18"/>
      <w:szCs w:val="18"/>
    </w:rPr>
  </w:style>
  <w:style w:type="character" w:customStyle="1" w:styleId="cf11">
    <w:name w:val="cf11"/>
    <w:basedOn w:val="Standardnpsmoodstavce"/>
    <w:rsid w:val="001A12C2"/>
    <w:rPr>
      <w:rFonts w:ascii="Segoe UI" w:hAnsi="Segoe UI" w:cs="Segoe UI" w:hint="default"/>
      <w:b/>
      <w:bCs/>
      <w:sz w:val="18"/>
      <w:szCs w:val="18"/>
      <w:shd w:val="clear" w:color="auto" w:fill="FFFFFF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96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96178"/>
    <w:rPr>
      <w:rFonts w:ascii="Courier New" w:eastAsia="Times New Roman" w:hAnsi="Courier New" w:cs="Courier New"/>
      <w:color w:val="auto"/>
      <w:lang w:val="cs-CZ" w:eastAsia="cs-CZ"/>
    </w:rPr>
  </w:style>
  <w:style w:type="paragraph" w:customStyle="1" w:styleId="p1">
    <w:name w:val="p1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paragraph" w:customStyle="1" w:styleId="p2">
    <w:name w:val="p2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paragraph" w:customStyle="1" w:styleId="p3">
    <w:name w:val="p3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character" w:customStyle="1" w:styleId="s1">
    <w:name w:val="s1"/>
    <w:basedOn w:val="Standardnpsmoodstavce"/>
    <w:rsid w:val="00F75375"/>
  </w:style>
  <w:style w:type="character" w:customStyle="1" w:styleId="s2">
    <w:name w:val="s2"/>
    <w:basedOn w:val="Standardnpsmoodstavce"/>
    <w:rsid w:val="00F75375"/>
  </w:style>
  <w:style w:type="character" w:customStyle="1" w:styleId="ztplmc">
    <w:name w:val="ztplmc"/>
    <w:basedOn w:val="Standardnpsmoodstavce"/>
    <w:rsid w:val="00672863"/>
  </w:style>
  <w:style w:type="character" w:customStyle="1" w:styleId="hwtze">
    <w:name w:val="hwtze"/>
    <w:basedOn w:val="Standardnpsmoodstavce"/>
    <w:rsid w:val="00672863"/>
  </w:style>
  <w:style w:type="character" w:customStyle="1" w:styleId="rynqvb">
    <w:name w:val="rynqvb"/>
    <w:basedOn w:val="Standardnpsmoodstavce"/>
    <w:rsid w:val="00672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electrolux.cz/kitchen/cooling/fridge-freezers/free-standing-fridge-freezer/lnt7me36g2/" TargetMode="External"/><Relationship Id="rId18" Type="http://schemas.openxmlformats.org/officeDocument/2006/relationships/hyperlink" Target="https://newsroom.doblogoo.cz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electroluxgroup.com/en/category/newsroom/local-newsrooms/czech-republic-newsro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lectrolux.cz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ectrolux.cz/kitchen/dishwashing/dishwashers/built-in-dishwasher/eec67310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lectrolux.cz/vacuums-home-comfort/vacuum-cleaners/wet--dry-cordless-cleaner/?d2cSellable=tru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lectrolux.cz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C:\Users\alena.zelenkova\Downloads\Electrolux-press-release-template-2016</Template>
  <TotalTime>57</TotalTime>
  <Pages>3</Pages>
  <Words>837</Words>
  <Characters>4942</Characters>
  <Application>Microsoft Office Word</Application>
  <DocSecurity>0</DocSecurity>
  <Lines>41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DATART INTERNATIONAL</Company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Sára Krejčová</cp:lastModifiedBy>
  <cp:revision>22</cp:revision>
  <cp:lastPrinted>2016-04-28T13:14:00Z</cp:lastPrinted>
  <dcterms:created xsi:type="dcterms:W3CDTF">2025-05-26T11:43:00Z</dcterms:created>
  <dcterms:modified xsi:type="dcterms:W3CDTF">2025-10-30T11:57:00Z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etDate">
    <vt:lpwstr>2022-08-22T08:35:46Z</vt:lpwstr>
  </property>
  <property fmtid="{D5CDD505-2E9C-101B-9397-08002B2CF9AE}" pid="4" name="MSIP_Label_477eab6e-04c6-4822-9252-98ab9f25736b_Method">
    <vt:lpwstr>Standard</vt:lpwstr>
  </property>
  <property fmtid="{D5CDD505-2E9C-101B-9397-08002B2CF9AE}" pid="5" name="MSIP_Label_477eab6e-04c6-4822-9252-98ab9f25736b_Name">
    <vt:lpwstr>477eab6e-04c6-4822-9252-98ab9f25736b</vt:lpwstr>
  </property>
  <property fmtid="{D5CDD505-2E9C-101B-9397-08002B2CF9AE}" pid="6" name="MSIP_Label_477eab6e-04c6-4822-9252-98ab9f25736b_SiteId">
    <vt:lpwstr>d2007bef-127d-4591-97ac-10d72fe28031</vt:lpwstr>
  </property>
  <property fmtid="{D5CDD505-2E9C-101B-9397-08002B2CF9AE}" pid="7" name="MSIP_Label_477eab6e-04c6-4822-9252-98ab9f25736b_ActionId">
    <vt:lpwstr>efc162d3-ea3c-408c-9411-10249240e52d</vt:lpwstr>
  </property>
  <property fmtid="{D5CDD505-2E9C-101B-9397-08002B2CF9AE}" pid="8" name="MSIP_Label_477eab6e-04c6-4822-9252-98ab9f25736b_ContentBits">
    <vt:lpwstr>2</vt:lpwstr>
  </property>
</Properties>
</file>