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4E1D42" w14:textId="77777777" w:rsidR="00580AD8" w:rsidRPr="00C76CC3" w:rsidRDefault="00580AD8" w:rsidP="00580AD8">
      <w:pPr>
        <w:rPr>
          <w:rFonts w:ascii="Arial" w:hAnsi="Arial" w:cs="Arial"/>
          <w:b/>
          <w:bCs/>
          <w:sz w:val="28"/>
          <w:szCs w:val="28"/>
        </w:rPr>
      </w:pPr>
      <w:bookmarkStart w:id="0" w:name="_Hlk113442138"/>
      <w:r w:rsidRPr="00C76CC3">
        <w:rPr>
          <w:rFonts w:ascii="Arial" w:hAnsi="Arial" w:cs="Arial"/>
          <w:b/>
          <w:bCs/>
          <w:sz w:val="24"/>
          <w:szCs w:val="24"/>
        </w:rPr>
        <w:t xml:space="preserve">Jak </w:t>
      </w:r>
      <w:r>
        <w:rPr>
          <w:rFonts w:ascii="Arial" w:hAnsi="Arial" w:cs="Arial"/>
          <w:b/>
          <w:bCs/>
          <w:sz w:val="24"/>
          <w:szCs w:val="24"/>
        </w:rPr>
        <w:t>oživit</w:t>
      </w:r>
      <w:r w:rsidRPr="00C76CC3">
        <w:rPr>
          <w:rFonts w:ascii="Arial" w:hAnsi="Arial" w:cs="Arial"/>
          <w:b/>
          <w:bCs/>
          <w:sz w:val="24"/>
          <w:szCs w:val="24"/>
        </w:rPr>
        <w:t xml:space="preserve"> parapet </w:t>
      </w:r>
      <w:r>
        <w:rPr>
          <w:rFonts w:ascii="Arial" w:hAnsi="Arial" w:cs="Arial"/>
          <w:b/>
          <w:bCs/>
          <w:sz w:val="24"/>
          <w:szCs w:val="24"/>
        </w:rPr>
        <w:t>v zimě</w:t>
      </w:r>
      <w:r w:rsidRPr="00C76CC3">
        <w:rPr>
          <w:rFonts w:ascii="Arial" w:hAnsi="Arial" w:cs="Arial"/>
          <w:b/>
          <w:bCs/>
          <w:sz w:val="24"/>
          <w:szCs w:val="24"/>
        </w:rPr>
        <w:t xml:space="preserve">? </w:t>
      </w:r>
      <w:r>
        <w:rPr>
          <w:rFonts w:ascii="Arial" w:hAnsi="Arial" w:cs="Arial"/>
          <w:b/>
          <w:bCs/>
          <w:sz w:val="24"/>
          <w:szCs w:val="24"/>
        </w:rPr>
        <w:t>Vytvořte si zimní truhlík!</w:t>
      </w:r>
    </w:p>
    <w:p w14:paraId="1E38A067" w14:textId="256537EB" w:rsidR="007C066D" w:rsidRPr="002F1474" w:rsidRDefault="000D2D94" w:rsidP="005077B1">
      <w:pPr>
        <w:jc w:val="both"/>
        <w:rPr>
          <w:rFonts w:ascii="Arial" w:hAnsi="Arial" w:cs="Arial"/>
        </w:rPr>
      </w:pPr>
      <w:r>
        <w:rPr>
          <w:rFonts w:ascii="Arial" w:hAnsi="Arial" w:cs="Arial"/>
        </w:rPr>
        <w:t xml:space="preserve">Praha </w:t>
      </w:r>
      <w:r w:rsidR="00B061EA">
        <w:rPr>
          <w:rFonts w:ascii="Arial" w:hAnsi="Arial" w:cs="Arial"/>
        </w:rPr>
        <w:t>2</w:t>
      </w:r>
      <w:r>
        <w:rPr>
          <w:rFonts w:ascii="Arial" w:hAnsi="Arial" w:cs="Arial"/>
        </w:rPr>
        <w:t xml:space="preserve">. </w:t>
      </w:r>
      <w:r w:rsidR="00B061EA">
        <w:rPr>
          <w:rFonts w:ascii="Arial" w:hAnsi="Arial" w:cs="Arial"/>
        </w:rPr>
        <w:t>prosince</w:t>
      </w:r>
      <w:r>
        <w:rPr>
          <w:rFonts w:ascii="Arial" w:hAnsi="Arial" w:cs="Arial"/>
        </w:rPr>
        <w:t xml:space="preserve"> – </w:t>
      </w:r>
      <w:r w:rsidR="0072663E" w:rsidRPr="002F1474">
        <w:rPr>
          <w:rFonts w:ascii="Arial" w:hAnsi="Arial" w:cs="Arial"/>
        </w:rPr>
        <w:t xml:space="preserve">Jsou vaše okna od jara do podzimu plná květin? Ani v chladném </w:t>
      </w:r>
      <w:r w:rsidR="00F56C0D">
        <w:rPr>
          <w:rFonts w:ascii="Arial" w:hAnsi="Arial" w:cs="Arial"/>
        </w:rPr>
        <w:t xml:space="preserve">a mrazivém </w:t>
      </w:r>
      <w:r w:rsidR="0072663E" w:rsidRPr="002F1474">
        <w:rPr>
          <w:rFonts w:ascii="Arial" w:hAnsi="Arial" w:cs="Arial"/>
        </w:rPr>
        <w:t xml:space="preserve">období nemusí zůstat prázdná! Postavte na parapet truhlík, který nebude vyžadovat slunce, teplo ani vláhu. Natřete ho speciální barvou na kov od značky Primalex a vyzdobte jehličnatými větvemi, šiškami nebo světýlky. </w:t>
      </w:r>
    </w:p>
    <w:p w14:paraId="5A1C9FF1" w14:textId="039BD9FD" w:rsidR="00630170" w:rsidRDefault="00630170" w:rsidP="00EF13E3">
      <w:pPr>
        <w:spacing w:after="0"/>
        <w:jc w:val="both"/>
        <w:rPr>
          <w:rFonts w:ascii="Arial" w:hAnsi="Arial" w:cs="Arial"/>
          <w:b/>
          <w:bCs/>
        </w:rPr>
      </w:pPr>
      <w:r w:rsidRPr="00630170">
        <w:rPr>
          <w:rFonts w:ascii="Arial" w:hAnsi="Arial" w:cs="Arial"/>
          <w:b/>
          <w:bCs/>
        </w:rPr>
        <w:t>Obnovte staré kovové truhlíky</w:t>
      </w:r>
    </w:p>
    <w:p w14:paraId="16094D42" w14:textId="0DC37DE3" w:rsidR="00202B9E" w:rsidRDefault="00202B9E" w:rsidP="00EF13E3">
      <w:pPr>
        <w:jc w:val="both"/>
        <w:rPr>
          <w:rFonts w:ascii="Arial" w:hAnsi="Arial" w:cs="Arial"/>
        </w:rPr>
      </w:pPr>
      <w:r w:rsidRPr="002F1474">
        <w:rPr>
          <w:rFonts w:ascii="Arial" w:hAnsi="Arial" w:cs="Arial"/>
          <w:noProof/>
          <w:sz w:val="20"/>
          <w:szCs w:val="20"/>
        </w:rPr>
        <w:drawing>
          <wp:anchor distT="0" distB="0" distL="114300" distR="114300" simplePos="0" relativeHeight="251658240" behindDoc="0" locked="0" layoutInCell="1" allowOverlap="1" wp14:anchorId="0C30A575" wp14:editId="0567714A">
            <wp:simplePos x="0" y="0"/>
            <wp:positionH relativeFrom="margin">
              <wp:posOffset>3713191</wp:posOffset>
            </wp:positionH>
            <wp:positionV relativeFrom="paragraph">
              <wp:posOffset>97677</wp:posOffset>
            </wp:positionV>
            <wp:extent cx="2031365" cy="1353820"/>
            <wp:effectExtent l="0" t="0" r="6985" b="0"/>
            <wp:wrapSquare wrapText="bothSides"/>
            <wp:docPr id="1483554815" name="Obrázek 1" descr="Obsah obrázku vánoce, vánoční stromeček, strom, Plechovka&#10;&#10;Obsah generovaný pomocí AI může být nesprávn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83554815" name="Obrázek 1" descr="Obsah obrázku vánoce, vánoční stromeček, strom, Plechovka&#10;&#10;Obsah generovaný pomocí AI může být nesprávný."/>
                    <pic:cNvPicPr/>
                  </pic:nvPicPr>
                  <pic:blipFill>
                    <a:blip r:embed="rId8" cstate="print">
                      <a:extLst>
                        <a:ext uri="{28A0092B-C50C-407E-A947-70E740481C1C}">
                          <a14:useLocalDpi xmlns:a14="http://schemas.microsoft.com/office/drawing/2010/main" val="0"/>
                        </a:ext>
                      </a:extLst>
                    </a:blip>
                    <a:stretch>
                      <a:fillRect/>
                    </a:stretch>
                  </pic:blipFill>
                  <pic:spPr>
                    <a:xfrm>
                      <a:off x="0" y="0"/>
                      <a:ext cx="2031365" cy="1353820"/>
                    </a:xfrm>
                    <a:prstGeom prst="rect">
                      <a:avLst/>
                    </a:prstGeom>
                  </pic:spPr>
                </pic:pic>
              </a:graphicData>
            </a:graphic>
            <wp14:sizeRelH relativeFrom="margin">
              <wp14:pctWidth>0</wp14:pctWidth>
            </wp14:sizeRelH>
            <wp14:sizeRelV relativeFrom="margin">
              <wp14:pctHeight>0</wp14:pctHeight>
            </wp14:sizeRelV>
          </wp:anchor>
        </w:drawing>
      </w:r>
      <w:r>
        <w:rPr>
          <w:rFonts w:ascii="Arial" w:hAnsi="Arial" w:cs="Arial"/>
        </w:rPr>
        <w:t xml:space="preserve">V první řadě se zaměřte na vzhled samotných truhlíků. Pokud už se na nich podepsala léta používání nebo se místy dokonce objevila rez, nezoufejte! Stačí, když jim dopřejete nový ochranný nátěr. </w:t>
      </w:r>
      <w:hyperlink r:id="rId9" w:history="1">
        <w:r w:rsidRPr="00D70FFC">
          <w:rPr>
            <w:rStyle w:val="Hypertextovodkaz"/>
            <w:rFonts w:ascii="Arial" w:hAnsi="Arial" w:cs="Arial"/>
          </w:rPr>
          <w:t>Primalex Barva na kov 2v1</w:t>
        </w:r>
      </w:hyperlink>
      <w:r>
        <w:t xml:space="preserve"> </w:t>
      </w:r>
      <w:r>
        <w:rPr>
          <w:rFonts w:ascii="Arial" w:hAnsi="Arial" w:cs="Arial"/>
        </w:rPr>
        <w:t>díky vysoké antikorozní ochraně prodlouží životnost kovových povrchů. Lze ji aplikovat přímo na rez bez použití základní barvy. Dále si připravte aranžovací hmotu, přírodniny (např. jehličnaté větve, borůvčí, šípky, mech či šišky), plochý štětec (vel. 1,5“), jemnou brusnou houbu a ochranné rukavice.</w:t>
      </w:r>
    </w:p>
    <w:p w14:paraId="1FDAC33E" w14:textId="75D98D01" w:rsidR="005B69C6" w:rsidRDefault="00081C05" w:rsidP="00EF13E3">
      <w:pPr>
        <w:spacing w:after="0"/>
        <w:jc w:val="both"/>
        <w:rPr>
          <w:rFonts w:ascii="Arial" w:hAnsi="Arial" w:cs="Arial"/>
          <w:b/>
          <w:bCs/>
        </w:rPr>
      </w:pPr>
      <w:r>
        <w:rPr>
          <w:rFonts w:ascii="Arial" w:hAnsi="Arial" w:cs="Arial"/>
          <w:b/>
          <w:bCs/>
        </w:rPr>
        <w:t xml:space="preserve">Potěšení </w:t>
      </w:r>
      <w:r w:rsidR="00F2579A">
        <w:rPr>
          <w:rFonts w:ascii="Arial" w:hAnsi="Arial" w:cs="Arial"/>
          <w:b/>
          <w:bCs/>
        </w:rPr>
        <w:t>za každého počasí</w:t>
      </w:r>
    </w:p>
    <w:p w14:paraId="46443815" w14:textId="56E5333E" w:rsidR="00C84474" w:rsidRDefault="00C84474" w:rsidP="00EF13E3">
      <w:pPr>
        <w:jc w:val="both"/>
        <w:rPr>
          <w:rFonts w:ascii="Arial" w:hAnsi="Arial" w:cs="Arial"/>
        </w:rPr>
      </w:pPr>
      <w:r>
        <w:rPr>
          <w:rFonts w:ascii="Arial" w:hAnsi="Arial" w:cs="Arial"/>
        </w:rPr>
        <w:t xml:space="preserve">S výhledem na </w:t>
      </w:r>
      <w:r w:rsidR="00F2579A">
        <w:rPr>
          <w:rFonts w:ascii="Arial" w:hAnsi="Arial" w:cs="Arial"/>
        </w:rPr>
        <w:t>vyzdobené</w:t>
      </w:r>
      <w:r>
        <w:rPr>
          <w:rFonts w:ascii="Arial" w:hAnsi="Arial" w:cs="Arial"/>
        </w:rPr>
        <w:t xml:space="preserve"> truhlíky bude i to nejchmurnější počasí působit o něco </w:t>
      </w:r>
      <w:r w:rsidR="001645C9">
        <w:rPr>
          <w:rFonts w:ascii="Arial" w:hAnsi="Arial" w:cs="Arial"/>
        </w:rPr>
        <w:t>pozitivněji</w:t>
      </w:r>
      <w:r>
        <w:rPr>
          <w:rFonts w:ascii="Arial" w:hAnsi="Arial" w:cs="Arial"/>
        </w:rPr>
        <w:t xml:space="preserve">. Začněte </w:t>
      </w:r>
      <w:r w:rsidR="001645C9">
        <w:rPr>
          <w:rFonts w:ascii="Arial" w:hAnsi="Arial" w:cs="Arial"/>
        </w:rPr>
        <w:t xml:space="preserve">novým </w:t>
      </w:r>
      <w:r>
        <w:rPr>
          <w:rFonts w:ascii="Arial" w:hAnsi="Arial" w:cs="Arial"/>
        </w:rPr>
        <w:t xml:space="preserve">nátěrem. Kovový truhlík jemně zbruste a následně otřete hadříkem od prachu, mastnoty a dalších nečistot. Povrch musí být také zbaven všech starých a odlupujících se nátěrů. </w:t>
      </w:r>
      <w:r w:rsidR="0064040F" w:rsidRPr="005F3ED0">
        <w:rPr>
          <w:rFonts w:ascii="Arial" w:hAnsi="Arial" w:cs="Arial"/>
        </w:rPr>
        <w:t>Barvu na kov před použitím i během aplikace důkladně promíchejte, aby na dně nezůstávala usazenina. Nanášejte ji plochým štětcem ve 2–</w:t>
      </w:r>
      <w:r w:rsidR="0064040F" w:rsidRPr="005F3ED0">
        <w:rPr>
          <w:rFonts w:ascii="Segoe UI Symbol" w:hAnsi="Segoe UI Symbol" w:cs="Segoe UI Symbol"/>
        </w:rPr>
        <w:t>⁠⁠⁠⁠⁠⁠</w:t>
      </w:r>
      <w:r w:rsidR="0064040F" w:rsidRPr="005F3ED0">
        <w:rPr>
          <w:rFonts w:ascii="Arial" w:hAnsi="Arial" w:cs="Arial"/>
        </w:rPr>
        <w:t>3 vrstvách</w:t>
      </w:r>
      <w:r w:rsidR="0064040F">
        <w:rPr>
          <w:rFonts w:ascii="Arial" w:hAnsi="Arial" w:cs="Arial"/>
        </w:rPr>
        <w:t xml:space="preserve">, mezi kterými nechte odstup asi 24 hodin. Nátěr na podklad krásně přilne a díky výbornému rozlivu zajistí dokonale hladký finální vzhled. </w:t>
      </w:r>
    </w:p>
    <w:p w14:paraId="31CE8691" w14:textId="7E5129B8" w:rsidR="00527306" w:rsidRPr="00F14B7E" w:rsidRDefault="00D4445E" w:rsidP="00EF13E3">
      <w:pPr>
        <w:pBdr>
          <w:top w:val="single" w:sz="4" w:space="1" w:color="auto"/>
          <w:left w:val="single" w:sz="4" w:space="4" w:color="auto"/>
          <w:bottom w:val="single" w:sz="4" w:space="1" w:color="auto"/>
          <w:right w:val="single" w:sz="4" w:space="4" w:color="auto"/>
        </w:pBdr>
        <w:jc w:val="both"/>
        <w:rPr>
          <w:rFonts w:ascii="Arial" w:hAnsi="Arial" w:cs="Arial"/>
        </w:rPr>
      </w:pPr>
      <w:r w:rsidRPr="00491A02">
        <w:rPr>
          <w:rFonts w:ascii="Arial" w:hAnsi="Arial" w:cs="Arial"/>
          <w:b/>
          <w:bCs/>
        </w:rPr>
        <w:t>NÁŠ TIP</w:t>
      </w:r>
      <w:r>
        <w:rPr>
          <w:rFonts w:ascii="Arial" w:hAnsi="Arial" w:cs="Arial"/>
        </w:rPr>
        <w:t xml:space="preserve">: </w:t>
      </w:r>
      <w:r w:rsidR="00491A02">
        <w:rPr>
          <w:rFonts w:ascii="Arial" w:hAnsi="Arial" w:cs="Arial"/>
        </w:rPr>
        <w:t>Primalex Barva na kov 2v1 je dostupná ve 14 lesklých barevných odstínech a nově také ve třech matných provedeních. A pokud si z této palety</w:t>
      </w:r>
      <w:r w:rsidR="00491A02" w:rsidRPr="00026181">
        <w:rPr>
          <w:rFonts w:ascii="Arial" w:hAnsi="Arial" w:cs="Arial"/>
        </w:rPr>
        <w:t xml:space="preserve"> </w:t>
      </w:r>
      <w:r w:rsidR="00491A02">
        <w:rPr>
          <w:rFonts w:ascii="Arial" w:hAnsi="Arial" w:cs="Arial"/>
        </w:rPr>
        <w:t xml:space="preserve">nevyberete, můžete si </w:t>
      </w:r>
      <w:r w:rsidR="009E6785">
        <w:rPr>
          <w:rFonts w:ascii="Arial" w:hAnsi="Arial" w:cs="Arial"/>
        </w:rPr>
        <w:t>nátěr</w:t>
      </w:r>
      <w:r w:rsidR="00491A02">
        <w:rPr>
          <w:rFonts w:ascii="Arial" w:hAnsi="Arial" w:cs="Arial"/>
        </w:rPr>
        <w:t xml:space="preserve"> nechat natónovat do dalších 20 000 odstínů přesně podle </w:t>
      </w:r>
      <w:r w:rsidR="00B43B02">
        <w:rPr>
          <w:rFonts w:ascii="Arial" w:hAnsi="Arial" w:cs="Arial"/>
        </w:rPr>
        <w:t>svého</w:t>
      </w:r>
      <w:r w:rsidR="00491A02">
        <w:rPr>
          <w:rFonts w:ascii="Arial" w:hAnsi="Arial" w:cs="Arial"/>
        </w:rPr>
        <w:t xml:space="preserve"> přání. Truhlík tak snadno sladíte s barvou parapetu, okenních rámů nebo s fasádou domu. </w:t>
      </w:r>
    </w:p>
    <w:p w14:paraId="1F26E3E2" w14:textId="7CF2C6A7" w:rsidR="007E2CC1" w:rsidRDefault="007E2CC1" w:rsidP="00F14B7E">
      <w:pPr>
        <w:spacing w:after="0"/>
        <w:rPr>
          <w:rFonts w:ascii="Arial" w:hAnsi="Arial" w:cs="Arial"/>
          <w:b/>
          <w:bCs/>
        </w:rPr>
      </w:pPr>
      <w:r w:rsidRPr="0022730A">
        <w:rPr>
          <w:rFonts w:ascii="Arial" w:hAnsi="Arial" w:cs="Arial"/>
          <w:b/>
          <w:bCs/>
        </w:rPr>
        <w:t xml:space="preserve">Čas na aranžmá </w:t>
      </w:r>
    </w:p>
    <w:p w14:paraId="22DA612F" w14:textId="7E6C1D2D" w:rsidR="00F53F11" w:rsidRDefault="00F53F11" w:rsidP="00F53F11">
      <w:pPr>
        <w:jc w:val="both"/>
        <w:rPr>
          <w:rFonts w:ascii="Arial" w:hAnsi="Arial" w:cs="Arial"/>
        </w:rPr>
      </w:pPr>
      <w:r>
        <w:rPr>
          <w:rFonts w:ascii="Arial" w:hAnsi="Arial" w:cs="Arial"/>
        </w:rPr>
        <w:t xml:space="preserve">Jakmile poslední vrstva nátěru zaschne, můžete svou pozornost přesunout k samotnému dekorování. Aranžovací hmotu seřízněte do požadované velikosti a vložte ji do truhlíku tak, aby vyplnila celý jeho </w:t>
      </w:r>
      <w:r w:rsidR="004E4D1A">
        <w:rPr>
          <w:rFonts w:ascii="Arial" w:hAnsi="Arial" w:cs="Arial"/>
        </w:rPr>
        <w:t>prostor</w:t>
      </w:r>
      <w:r>
        <w:rPr>
          <w:rFonts w:ascii="Arial" w:hAnsi="Arial" w:cs="Arial"/>
        </w:rPr>
        <w:t xml:space="preserve">. Následně do hmoty zapíchejte připravené přírodniny. Skvěle budou vypadat jak různé druhy jehličnatých větví (např. smrkové, cedrové, borovicové, jedlové), tak například větvičky borůvčí. Aranžovací hmotu pomohou dokonale zakrýt mechy nebo lišejníky. </w:t>
      </w:r>
    </w:p>
    <w:p w14:paraId="221BE32B" w14:textId="48F91591" w:rsidR="00AA10D6" w:rsidRPr="00D30B8E" w:rsidRDefault="00AA10D6" w:rsidP="00AA10D6">
      <w:pPr>
        <w:spacing w:after="0"/>
        <w:jc w:val="both"/>
        <w:rPr>
          <w:rFonts w:ascii="Arial" w:hAnsi="Arial" w:cs="Arial"/>
          <w:b/>
          <w:bCs/>
        </w:rPr>
      </w:pPr>
      <w:r>
        <w:rPr>
          <w:rFonts w:ascii="Arial" w:hAnsi="Arial" w:cs="Arial"/>
          <w:b/>
          <w:bCs/>
        </w:rPr>
        <w:t>Podívaná ve dne v noci</w:t>
      </w:r>
    </w:p>
    <w:p w14:paraId="30CE87D3" w14:textId="6B44132F" w:rsidR="00C328EA" w:rsidRPr="0074052B" w:rsidRDefault="00331BC4" w:rsidP="00C328EA">
      <w:pPr>
        <w:jc w:val="both"/>
        <w:rPr>
          <w:rFonts w:ascii="Arial" w:hAnsi="Arial" w:cs="Arial"/>
        </w:rPr>
      </w:pPr>
      <w:r>
        <w:rPr>
          <w:rFonts w:ascii="Arial" w:hAnsi="Arial" w:cs="Arial"/>
        </w:rPr>
        <w:t>T</w:t>
      </w:r>
      <w:r w:rsidR="00A914DF">
        <w:rPr>
          <w:rFonts w:ascii="Arial" w:hAnsi="Arial" w:cs="Arial"/>
        </w:rPr>
        <w:t>ruhlík dále rozveselte</w:t>
      </w:r>
      <w:r w:rsidR="00C328EA">
        <w:rPr>
          <w:rFonts w:ascii="Arial" w:hAnsi="Arial" w:cs="Arial"/>
        </w:rPr>
        <w:t xml:space="preserve"> například </w:t>
      </w:r>
      <w:r>
        <w:rPr>
          <w:rFonts w:ascii="Arial" w:hAnsi="Arial" w:cs="Arial"/>
        </w:rPr>
        <w:t xml:space="preserve">větvičkami </w:t>
      </w:r>
      <w:r w:rsidR="00C328EA">
        <w:rPr>
          <w:rFonts w:ascii="Arial" w:hAnsi="Arial" w:cs="Arial"/>
        </w:rPr>
        <w:t>šípk</w:t>
      </w:r>
      <w:r>
        <w:rPr>
          <w:rFonts w:ascii="Arial" w:hAnsi="Arial" w:cs="Arial"/>
        </w:rPr>
        <w:t>u</w:t>
      </w:r>
      <w:r w:rsidR="00C328EA">
        <w:rPr>
          <w:rFonts w:ascii="Arial" w:hAnsi="Arial" w:cs="Arial"/>
        </w:rPr>
        <w:t>, jeřabin</w:t>
      </w:r>
      <w:r w:rsidR="00A914DF">
        <w:rPr>
          <w:rFonts w:ascii="Arial" w:hAnsi="Arial" w:cs="Arial"/>
        </w:rPr>
        <w:t>ami</w:t>
      </w:r>
      <w:r w:rsidR="00C328EA">
        <w:rPr>
          <w:rFonts w:ascii="Arial" w:hAnsi="Arial" w:cs="Arial"/>
        </w:rPr>
        <w:t xml:space="preserve"> či šišk</w:t>
      </w:r>
      <w:r w:rsidR="00A914DF">
        <w:rPr>
          <w:rFonts w:ascii="Arial" w:hAnsi="Arial" w:cs="Arial"/>
        </w:rPr>
        <w:t>ami</w:t>
      </w:r>
      <w:r w:rsidR="00C328EA">
        <w:rPr>
          <w:rFonts w:ascii="Arial" w:hAnsi="Arial" w:cs="Arial"/>
        </w:rPr>
        <w:t>, kter</w:t>
      </w:r>
      <w:r w:rsidR="00B66B8D">
        <w:rPr>
          <w:rFonts w:ascii="Arial" w:hAnsi="Arial" w:cs="Arial"/>
        </w:rPr>
        <w:t>ým můž</w:t>
      </w:r>
      <w:r w:rsidR="00836DB8">
        <w:rPr>
          <w:rFonts w:ascii="Arial" w:hAnsi="Arial" w:cs="Arial"/>
        </w:rPr>
        <w:t xml:space="preserve">ete dodat efektní kovový vzhled </w:t>
      </w:r>
      <w:r w:rsidR="00D478C7">
        <w:rPr>
          <w:rFonts w:ascii="Arial" w:hAnsi="Arial" w:cs="Arial"/>
        </w:rPr>
        <w:t>použitím</w:t>
      </w:r>
      <w:r w:rsidR="00C328EA">
        <w:rPr>
          <w:rFonts w:ascii="Arial" w:hAnsi="Arial" w:cs="Arial"/>
        </w:rPr>
        <w:t xml:space="preserve"> </w:t>
      </w:r>
      <w:hyperlink r:id="rId10" w:history="1">
        <w:r w:rsidR="00C328EA" w:rsidRPr="00F85120">
          <w:rPr>
            <w:rStyle w:val="Hypertextovodkaz"/>
            <w:rFonts w:ascii="Arial" w:hAnsi="Arial" w:cs="Arial"/>
          </w:rPr>
          <w:t>metalick</w:t>
        </w:r>
        <w:r w:rsidR="00D13807">
          <w:rPr>
            <w:rStyle w:val="Hypertextovodkaz"/>
            <w:rFonts w:ascii="Arial" w:hAnsi="Arial" w:cs="Arial"/>
          </w:rPr>
          <w:t>é</w:t>
        </w:r>
        <w:r w:rsidR="00D93A1D">
          <w:rPr>
            <w:rStyle w:val="Hypertextovodkaz"/>
            <w:rFonts w:ascii="Arial" w:hAnsi="Arial" w:cs="Arial"/>
          </w:rPr>
          <w:t xml:space="preserve"> bar</w:t>
        </w:r>
        <w:r w:rsidR="00253247">
          <w:rPr>
            <w:rStyle w:val="Hypertextovodkaz"/>
            <w:rFonts w:ascii="Arial" w:hAnsi="Arial" w:cs="Arial"/>
          </w:rPr>
          <w:t>v</w:t>
        </w:r>
        <w:r w:rsidR="00D13807">
          <w:rPr>
            <w:rStyle w:val="Hypertextovodkaz"/>
            <w:rFonts w:ascii="Arial" w:hAnsi="Arial" w:cs="Arial"/>
          </w:rPr>
          <w:t>y</w:t>
        </w:r>
        <w:r w:rsidR="00253247">
          <w:rPr>
            <w:rStyle w:val="Hypertextovodkaz"/>
            <w:rFonts w:ascii="Arial" w:hAnsi="Arial" w:cs="Arial"/>
          </w:rPr>
          <w:t xml:space="preserve"> ve</w:t>
        </w:r>
        <w:r w:rsidR="00C328EA" w:rsidRPr="00F85120">
          <w:rPr>
            <w:rStyle w:val="Hypertextovodkaz"/>
            <w:rFonts w:ascii="Arial" w:hAnsi="Arial" w:cs="Arial"/>
          </w:rPr>
          <w:t xml:space="preserve"> sprej</w:t>
        </w:r>
        <w:r w:rsidR="00253247">
          <w:rPr>
            <w:rStyle w:val="Hypertextovodkaz"/>
            <w:rFonts w:ascii="Arial" w:hAnsi="Arial" w:cs="Arial"/>
          </w:rPr>
          <w:t>i</w:t>
        </w:r>
      </w:hyperlink>
      <w:r w:rsidR="00C328EA">
        <w:rPr>
          <w:rFonts w:ascii="Arial" w:hAnsi="Arial" w:cs="Arial"/>
        </w:rPr>
        <w:t>.</w:t>
      </w:r>
      <w:r w:rsidR="001227C9">
        <w:rPr>
          <w:rFonts w:ascii="Arial" w:hAnsi="Arial" w:cs="Arial"/>
        </w:rPr>
        <w:t xml:space="preserve"> Adventní náladu </w:t>
      </w:r>
      <w:r w:rsidR="004C37A1">
        <w:rPr>
          <w:rFonts w:ascii="Arial" w:hAnsi="Arial" w:cs="Arial"/>
        </w:rPr>
        <w:t xml:space="preserve">podtrhnou </w:t>
      </w:r>
      <w:r w:rsidR="00C328EA">
        <w:rPr>
          <w:rFonts w:ascii="Arial" w:hAnsi="Arial" w:cs="Arial"/>
        </w:rPr>
        <w:t xml:space="preserve">vánoční ozdoby a dekorace. </w:t>
      </w:r>
      <w:r w:rsidR="00E53F54">
        <w:rPr>
          <w:rFonts w:ascii="Arial" w:hAnsi="Arial" w:cs="Arial"/>
        </w:rPr>
        <w:t xml:space="preserve">Připevněte je pomocí drátku nebo tavné pistole. </w:t>
      </w:r>
      <w:r w:rsidR="00C328EA">
        <w:rPr>
          <w:rFonts w:ascii="Arial" w:hAnsi="Arial" w:cs="Arial"/>
        </w:rPr>
        <w:t xml:space="preserve">Aby byl truhlík nepřehlédnutelný i po setmění, zavěste na větve drobná LED světýlka. Na závěr </w:t>
      </w:r>
      <w:r w:rsidR="00D13807">
        <w:rPr>
          <w:rFonts w:ascii="Arial" w:hAnsi="Arial" w:cs="Arial"/>
        </w:rPr>
        <w:t xml:space="preserve">ho </w:t>
      </w:r>
      <w:r w:rsidR="00C328EA">
        <w:rPr>
          <w:rFonts w:ascii="Arial" w:hAnsi="Arial" w:cs="Arial"/>
        </w:rPr>
        <w:t xml:space="preserve">lze dozdobit jutovou stuhou. </w:t>
      </w:r>
    </w:p>
    <w:p w14:paraId="5949A1E7" w14:textId="77777777" w:rsidR="00527306" w:rsidRDefault="00527306" w:rsidP="00BB3A95">
      <w:pPr>
        <w:rPr>
          <w:rFonts w:ascii="Arial" w:hAnsi="Arial" w:cs="Arial"/>
        </w:rPr>
      </w:pPr>
    </w:p>
    <w:p w14:paraId="207BBD16" w14:textId="77777777" w:rsidR="00527306" w:rsidRDefault="00527306" w:rsidP="00BB3A95">
      <w:pPr>
        <w:rPr>
          <w:rFonts w:ascii="Arial" w:hAnsi="Arial" w:cs="Arial"/>
        </w:rPr>
      </w:pPr>
    </w:p>
    <w:p w14:paraId="2AF624CE" w14:textId="77777777" w:rsidR="00527306" w:rsidRPr="006014C3" w:rsidRDefault="00527306" w:rsidP="00BB3A95">
      <w:pPr>
        <w:rPr>
          <w:rFonts w:ascii="Arial" w:hAnsi="Arial" w:cs="Arial"/>
        </w:rPr>
      </w:pPr>
    </w:p>
    <w:p w14:paraId="6393F345" w14:textId="1843AB50" w:rsidR="00BB3A95" w:rsidRPr="00B07BD5" w:rsidRDefault="00BB3A95" w:rsidP="00EF13E3">
      <w:pPr>
        <w:jc w:val="both"/>
        <w:rPr>
          <w:rFonts w:ascii="Arial" w:hAnsi="Arial" w:cs="Arial"/>
          <w:b/>
          <w:bCs/>
          <w:sz w:val="20"/>
          <w:szCs w:val="20"/>
        </w:rPr>
      </w:pPr>
      <w:r w:rsidRPr="00B07BD5">
        <w:rPr>
          <w:rFonts w:ascii="Arial" w:hAnsi="Arial" w:cs="Arial"/>
          <w:b/>
          <w:bCs/>
          <w:sz w:val="20"/>
          <w:szCs w:val="20"/>
        </w:rPr>
        <w:t>PPG: WE PROTECT AND BEAUTIFY THE WORLD</w:t>
      </w:r>
      <w:r w:rsidRPr="00B07BD5">
        <w:rPr>
          <w:rFonts w:ascii="Arial" w:hAnsi="Arial" w:cs="Arial"/>
          <w:b/>
          <w:bCs/>
          <w:sz w:val="20"/>
          <w:szCs w:val="20"/>
          <w:vertAlign w:val="superscript"/>
          <w:lang w:eastAsia="zh-CN"/>
        </w:rPr>
        <w:t>®</w:t>
      </w:r>
      <w:r w:rsidRPr="00B07BD5">
        <w:rPr>
          <w:rFonts w:ascii="Arial" w:hAnsi="Arial" w:cs="Arial"/>
          <w:b/>
          <w:bCs/>
          <w:sz w:val="20"/>
          <w:szCs w:val="20"/>
          <w:lang w:eastAsia="zh-CN"/>
        </w:rPr>
        <w:t xml:space="preserve"> </w:t>
      </w:r>
    </w:p>
    <w:p w14:paraId="3DE88B2A" w14:textId="6E8083EB" w:rsidR="00BB3A95" w:rsidRPr="00B07BD5" w:rsidRDefault="00BB3A95" w:rsidP="00EF13E3">
      <w:pPr>
        <w:jc w:val="both"/>
        <w:rPr>
          <w:rFonts w:ascii="Arial" w:hAnsi="Arial" w:cs="Arial"/>
          <w:sz w:val="20"/>
          <w:szCs w:val="20"/>
        </w:rPr>
      </w:pPr>
      <w:r w:rsidRPr="00B07BD5">
        <w:rPr>
          <w:rFonts w:ascii="Arial" w:hAnsi="Arial" w:cs="Arial"/>
          <w:sz w:val="20"/>
          <w:szCs w:val="20"/>
        </w:rPr>
        <w:t xml:space="preserve">Společnost PPG (NYSE:PPG) každý den vyvíjí a vyrábí barvy, nátěrové hmoty a speciální materiály, kterým zákazníci důvěřují </w:t>
      </w:r>
      <w:r w:rsidR="002F015D" w:rsidRPr="00B07BD5">
        <w:rPr>
          <w:rFonts w:ascii="Arial" w:hAnsi="Arial" w:cs="Arial"/>
          <w:sz w:val="20"/>
          <w:szCs w:val="20"/>
        </w:rPr>
        <w:t>přes</w:t>
      </w:r>
      <w:r w:rsidRPr="00B07BD5">
        <w:rPr>
          <w:rFonts w:ascii="Arial" w:hAnsi="Arial" w:cs="Arial"/>
          <w:sz w:val="20"/>
          <w:szCs w:val="20"/>
        </w:rPr>
        <w:t xml:space="preserve"> 140 let. Se sídlem v americkém Pittsburg</w:t>
      </w:r>
      <w:r w:rsidR="00283976" w:rsidRPr="00B07BD5">
        <w:rPr>
          <w:rFonts w:ascii="Arial" w:hAnsi="Arial" w:cs="Arial"/>
          <w:sz w:val="20"/>
          <w:szCs w:val="20"/>
        </w:rPr>
        <w:t>h</w:t>
      </w:r>
      <w:r w:rsidRPr="00B07BD5">
        <w:rPr>
          <w:rFonts w:ascii="Arial" w:hAnsi="Arial" w:cs="Arial"/>
          <w:sz w:val="20"/>
          <w:szCs w:val="20"/>
        </w:rPr>
        <w:t>u působí ve více než 70 zemích a v roce 202</w:t>
      </w:r>
      <w:r w:rsidR="002F015D" w:rsidRPr="00B07BD5">
        <w:rPr>
          <w:rFonts w:ascii="Arial" w:hAnsi="Arial" w:cs="Arial"/>
          <w:sz w:val="20"/>
          <w:szCs w:val="20"/>
        </w:rPr>
        <w:t>3</w:t>
      </w:r>
      <w:r w:rsidRPr="00B07BD5">
        <w:rPr>
          <w:rFonts w:ascii="Arial" w:hAnsi="Arial" w:cs="Arial"/>
          <w:sz w:val="20"/>
          <w:szCs w:val="20"/>
        </w:rPr>
        <w:t xml:space="preserve"> zaznamenala čisté tržby ve výši </w:t>
      </w:r>
      <w:r w:rsidR="002F015D" w:rsidRPr="00B07BD5">
        <w:rPr>
          <w:rFonts w:ascii="Arial" w:hAnsi="Arial" w:cs="Arial"/>
          <w:sz w:val="20"/>
          <w:szCs w:val="20"/>
        </w:rPr>
        <w:t>18,2</w:t>
      </w:r>
      <w:r w:rsidRPr="00B07BD5">
        <w:rPr>
          <w:rFonts w:ascii="Arial" w:hAnsi="Arial" w:cs="Arial"/>
          <w:sz w:val="20"/>
          <w:szCs w:val="20"/>
        </w:rPr>
        <w:t xml:space="preserve"> miliardy dolarů. Našim zákazníkům pomáháme překonávat i ty největší překážky v podobě kreativních a inovativních řešení. Obrací se na nás zákazníci z oblasti stavebnictví, spotřebního zboží, průmyslu, dopravy a z trhů s náhradními díly a příslušenstvím. Více informací o PPG najdete na adrese </w:t>
      </w:r>
      <w:hyperlink r:id="rId11" w:history="1">
        <w:r w:rsidRPr="00B07BD5">
          <w:rPr>
            <w:rStyle w:val="Hypertextovodkaz"/>
            <w:rFonts w:ascii="Arial" w:hAnsi="Arial" w:cs="Arial"/>
            <w:sz w:val="20"/>
            <w:szCs w:val="20"/>
          </w:rPr>
          <w:t>www.ppg.com</w:t>
        </w:r>
      </w:hyperlink>
      <w:r w:rsidRPr="00B07BD5">
        <w:rPr>
          <w:rFonts w:ascii="Arial" w:hAnsi="Arial" w:cs="Arial"/>
          <w:sz w:val="20"/>
          <w:szCs w:val="20"/>
        </w:rPr>
        <w:t xml:space="preserve">. </w:t>
      </w:r>
    </w:p>
    <w:p w14:paraId="5016A9E8" w14:textId="41160A9F" w:rsidR="000A36AF" w:rsidRPr="00B07BD5" w:rsidRDefault="000A36AF" w:rsidP="00EF13E3">
      <w:pPr>
        <w:jc w:val="both"/>
        <w:rPr>
          <w:rFonts w:ascii="Arial" w:hAnsi="Arial" w:cs="Arial"/>
          <w:color w:val="000000"/>
          <w:sz w:val="16"/>
          <w:szCs w:val="16"/>
        </w:rPr>
      </w:pPr>
      <w:proofErr w:type="spellStart"/>
      <w:r w:rsidRPr="00B07BD5">
        <w:rPr>
          <w:rFonts w:ascii="Arial" w:hAnsi="Arial" w:cs="Arial"/>
          <w:i/>
          <w:iCs/>
          <w:color w:val="000000"/>
          <w:sz w:val="16"/>
          <w:szCs w:val="16"/>
        </w:rPr>
        <w:t>We</w:t>
      </w:r>
      <w:proofErr w:type="spellEnd"/>
      <w:r w:rsidRPr="00B07BD5">
        <w:rPr>
          <w:rFonts w:ascii="Arial" w:hAnsi="Arial" w:cs="Arial"/>
          <w:i/>
          <w:iCs/>
          <w:color w:val="000000"/>
          <w:sz w:val="16"/>
          <w:szCs w:val="16"/>
        </w:rPr>
        <w:t xml:space="preserve"> </w:t>
      </w:r>
      <w:proofErr w:type="spellStart"/>
      <w:r w:rsidRPr="00B07BD5">
        <w:rPr>
          <w:rFonts w:ascii="Arial" w:hAnsi="Arial" w:cs="Arial"/>
          <w:i/>
          <w:iCs/>
          <w:color w:val="000000"/>
          <w:sz w:val="16"/>
          <w:szCs w:val="16"/>
        </w:rPr>
        <w:t>protect</w:t>
      </w:r>
      <w:proofErr w:type="spellEnd"/>
      <w:r w:rsidRPr="00B07BD5">
        <w:rPr>
          <w:rFonts w:ascii="Arial" w:hAnsi="Arial" w:cs="Arial"/>
          <w:i/>
          <w:iCs/>
          <w:color w:val="000000"/>
          <w:sz w:val="16"/>
          <w:szCs w:val="16"/>
        </w:rPr>
        <w:t xml:space="preserve"> and </w:t>
      </w:r>
      <w:proofErr w:type="spellStart"/>
      <w:r w:rsidRPr="00B07BD5">
        <w:rPr>
          <w:rFonts w:ascii="Arial" w:hAnsi="Arial" w:cs="Arial"/>
          <w:i/>
          <w:iCs/>
          <w:color w:val="000000"/>
          <w:sz w:val="16"/>
          <w:szCs w:val="16"/>
        </w:rPr>
        <w:t>beautify</w:t>
      </w:r>
      <w:proofErr w:type="spellEnd"/>
      <w:r w:rsidRPr="00B07BD5">
        <w:rPr>
          <w:rFonts w:ascii="Arial" w:hAnsi="Arial" w:cs="Arial"/>
          <w:i/>
          <w:iCs/>
          <w:color w:val="000000"/>
          <w:sz w:val="16"/>
          <w:szCs w:val="16"/>
        </w:rPr>
        <w:t xml:space="preserve"> </w:t>
      </w:r>
      <w:proofErr w:type="spellStart"/>
      <w:r w:rsidRPr="00B07BD5">
        <w:rPr>
          <w:rFonts w:ascii="Arial" w:hAnsi="Arial" w:cs="Arial"/>
          <w:i/>
          <w:iCs/>
          <w:color w:val="000000"/>
          <w:sz w:val="16"/>
          <w:szCs w:val="16"/>
        </w:rPr>
        <w:t>the</w:t>
      </w:r>
      <w:proofErr w:type="spellEnd"/>
      <w:r w:rsidRPr="00B07BD5">
        <w:rPr>
          <w:rFonts w:ascii="Arial" w:hAnsi="Arial" w:cs="Arial"/>
          <w:i/>
          <w:iCs/>
          <w:color w:val="000000"/>
          <w:sz w:val="16"/>
          <w:szCs w:val="16"/>
        </w:rPr>
        <w:t xml:space="preserve"> </w:t>
      </w:r>
      <w:proofErr w:type="spellStart"/>
      <w:r w:rsidRPr="00B07BD5">
        <w:rPr>
          <w:rFonts w:ascii="Arial" w:hAnsi="Arial" w:cs="Arial"/>
          <w:i/>
          <w:iCs/>
          <w:color w:val="000000"/>
          <w:sz w:val="16"/>
          <w:szCs w:val="16"/>
        </w:rPr>
        <w:t>world</w:t>
      </w:r>
      <w:proofErr w:type="spellEnd"/>
      <w:r w:rsidRPr="00B07BD5">
        <w:rPr>
          <w:rFonts w:ascii="Arial" w:hAnsi="Arial" w:cs="Arial"/>
          <w:color w:val="000000"/>
          <w:sz w:val="16"/>
          <w:szCs w:val="16"/>
        </w:rPr>
        <w:t xml:space="preserve"> a logo </w:t>
      </w:r>
      <w:r w:rsidRPr="00B07BD5">
        <w:rPr>
          <w:rFonts w:ascii="Arial" w:hAnsi="Arial" w:cs="Arial"/>
          <w:i/>
          <w:iCs/>
          <w:color w:val="000000"/>
          <w:sz w:val="16"/>
          <w:szCs w:val="16"/>
        </w:rPr>
        <w:t xml:space="preserve">PPG </w:t>
      </w:r>
      <w:r w:rsidRPr="00B07BD5">
        <w:rPr>
          <w:rFonts w:ascii="Arial" w:hAnsi="Arial" w:cs="Arial"/>
          <w:color w:val="000000"/>
          <w:sz w:val="16"/>
          <w:szCs w:val="16"/>
        </w:rPr>
        <w:t xml:space="preserve">jsou registrované ochranné známky vlastněné PPG </w:t>
      </w:r>
      <w:proofErr w:type="spellStart"/>
      <w:r w:rsidRPr="00B07BD5">
        <w:rPr>
          <w:rFonts w:ascii="Arial" w:hAnsi="Arial" w:cs="Arial"/>
          <w:color w:val="000000"/>
          <w:sz w:val="16"/>
          <w:szCs w:val="16"/>
        </w:rPr>
        <w:t>Industries</w:t>
      </w:r>
      <w:proofErr w:type="spellEnd"/>
      <w:r w:rsidRPr="00B07BD5">
        <w:rPr>
          <w:rFonts w:ascii="Arial" w:hAnsi="Arial" w:cs="Arial"/>
          <w:color w:val="000000"/>
          <w:sz w:val="16"/>
          <w:szCs w:val="16"/>
        </w:rPr>
        <w:t xml:space="preserve"> Ohio, Inc.</w:t>
      </w:r>
    </w:p>
    <w:p w14:paraId="1080F7BC" w14:textId="6C30BD77" w:rsidR="000A36AF" w:rsidRPr="00B07BD5" w:rsidRDefault="000A36AF" w:rsidP="00EF13E3">
      <w:pPr>
        <w:jc w:val="both"/>
        <w:rPr>
          <w:rFonts w:ascii="Arial" w:hAnsi="Arial" w:cs="Arial"/>
          <w:color w:val="000000"/>
          <w:sz w:val="16"/>
          <w:szCs w:val="16"/>
        </w:rPr>
      </w:pPr>
      <w:r w:rsidRPr="00B07BD5">
        <w:rPr>
          <w:rFonts w:ascii="Arial" w:hAnsi="Arial" w:cs="Arial"/>
          <w:i/>
          <w:iCs/>
          <w:color w:val="000000"/>
          <w:sz w:val="16"/>
          <w:szCs w:val="16"/>
        </w:rPr>
        <w:t>Primalex</w:t>
      </w:r>
      <w:r w:rsidR="00A833B6" w:rsidRPr="00B07BD5">
        <w:rPr>
          <w:rFonts w:ascii="Arial" w:hAnsi="Arial" w:cs="Arial"/>
          <w:i/>
          <w:iCs/>
          <w:color w:val="000000"/>
          <w:sz w:val="16"/>
          <w:szCs w:val="16"/>
          <w:vertAlign w:val="superscript"/>
        </w:rPr>
        <w:t>®</w:t>
      </w:r>
      <w:r w:rsidRPr="00B07BD5">
        <w:rPr>
          <w:rFonts w:ascii="Arial" w:hAnsi="Arial" w:cs="Arial"/>
          <w:i/>
          <w:iCs/>
          <w:color w:val="000000"/>
          <w:sz w:val="16"/>
          <w:szCs w:val="16"/>
        </w:rPr>
        <w:t xml:space="preserve"> </w:t>
      </w:r>
      <w:r w:rsidRPr="00B07BD5">
        <w:rPr>
          <w:rFonts w:ascii="Arial" w:hAnsi="Arial" w:cs="Arial"/>
          <w:color w:val="000000"/>
          <w:sz w:val="16"/>
          <w:szCs w:val="16"/>
        </w:rPr>
        <w:t>je ochrannou známkou vlastněnou PPG Deco Czech</w:t>
      </w:r>
      <w:r w:rsidR="00EF13E3">
        <w:rPr>
          <w:rFonts w:ascii="Arial" w:hAnsi="Arial" w:cs="Arial"/>
          <w:color w:val="000000"/>
          <w:sz w:val="16"/>
          <w:szCs w:val="16"/>
        </w:rPr>
        <w:t>,</w:t>
      </w:r>
      <w:r w:rsidRPr="00B07BD5">
        <w:rPr>
          <w:rFonts w:ascii="Arial" w:hAnsi="Arial" w:cs="Arial"/>
          <w:color w:val="000000"/>
          <w:sz w:val="16"/>
          <w:szCs w:val="16"/>
        </w:rPr>
        <w:t xml:space="preserve"> a.</w:t>
      </w:r>
      <w:r w:rsidR="00EF13E3">
        <w:rPr>
          <w:rFonts w:ascii="Arial" w:hAnsi="Arial" w:cs="Arial"/>
          <w:color w:val="000000"/>
          <w:sz w:val="16"/>
          <w:szCs w:val="16"/>
        </w:rPr>
        <w:t xml:space="preserve"> </w:t>
      </w:r>
      <w:r w:rsidRPr="00B07BD5">
        <w:rPr>
          <w:rFonts w:ascii="Arial" w:hAnsi="Arial" w:cs="Arial"/>
          <w:color w:val="000000"/>
          <w:sz w:val="16"/>
          <w:szCs w:val="16"/>
        </w:rPr>
        <w:t>s.</w:t>
      </w:r>
    </w:p>
    <w:bookmarkEnd w:id="0"/>
    <w:p w14:paraId="308E0B70" w14:textId="77777777" w:rsidR="00262FE0" w:rsidRPr="00B07BD5" w:rsidRDefault="00262FE0" w:rsidP="00EF13E3">
      <w:pPr>
        <w:spacing w:after="0" w:line="240" w:lineRule="auto"/>
        <w:jc w:val="both"/>
        <w:rPr>
          <w:rFonts w:ascii="Arial" w:hAnsi="Arial" w:cs="Arial"/>
          <w:sz w:val="20"/>
          <w:szCs w:val="20"/>
        </w:rPr>
      </w:pPr>
    </w:p>
    <w:p w14:paraId="77A82A9D" w14:textId="77777777" w:rsidR="00642244" w:rsidRPr="00B07BD5" w:rsidRDefault="00642244" w:rsidP="00EF13E3">
      <w:pPr>
        <w:spacing w:after="0" w:line="240" w:lineRule="auto"/>
        <w:jc w:val="both"/>
        <w:rPr>
          <w:rFonts w:ascii="Arial" w:hAnsi="Arial" w:cs="Arial"/>
          <w:sz w:val="20"/>
          <w:szCs w:val="20"/>
        </w:rPr>
      </w:pPr>
    </w:p>
    <w:p w14:paraId="5459A220" w14:textId="60088681" w:rsidR="00262FE0" w:rsidRPr="00B07BD5" w:rsidRDefault="00262FE0" w:rsidP="00EF13E3">
      <w:pPr>
        <w:spacing w:line="240" w:lineRule="auto"/>
        <w:jc w:val="both"/>
        <w:rPr>
          <w:rFonts w:ascii="Arial" w:hAnsi="Arial" w:cs="Arial"/>
          <w:b/>
          <w:sz w:val="20"/>
          <w:szCs w:val="20"/>
        </w:rPr>
      </w:pPr>
      <w:r w:rsidRPr="00B07BD5">
        <w:rPr>
          <w:rFonts w:ascii="Arial" w:hAnsi="Arial" w:cs="Arial"/>
          <w:b/>
          <w:sz w:val="20"/>
          <w:szCs w:val="20"/>
        </w:rPr>
        <w:t>O značce Primalex</w:t>
      </w:r>
    </w:p>
    <w:p w14:paraId="0DAD88AF" w14:textId="42C8A1CF" w:rsidR="00262FE0" w:rsidRPr="00B07BD5" w:rsidRDefault="00262FE0" w:rsidP="00EF13E3">
      <w:pPr>
        <w:spacing w:line="240" w:lineRule="auto"/>
        <w:jc w:val="both"/>
        <w:rPr>
          <w:rFonts w:ascii="Arial" w:eastAsia="Times New Roman" w:hAnsi="Arial" w:cs="Arial"/>
          <w:sz w:val="20"/>
          <w:szCs w:val="20"/>
        </w:rPr>
      </w:pPr>
      <w:r w:rsidRPr="00B07BD5">
        <w:rPr>
          <w:rFonts w:ascii="Arial" w:eastAsia="Times New Roman" w:hAnsi="Arial" w:cs="Arial"/>
          <w:sz w:val="20"/>
          <w:szCs w:val="20"/>
        </w:rPr>
        <w:t xml:space="preserve">Základem sortimentu značky Primalex jsou malířské nátěry, které si získaly oblibu jednoduchou aplikací, velkým výběrem druhů a především trvale stabilní kvalitou, která je vedle vlastní laboratoře kontrolována také organizací ITC Zlín. Primalex je jednou z mála značek, jež zavedla certifikaci podle systémů ISO 9001, ISO 14001 a OHSAS 18001 společně, a získala tak Zlatý certifikát pro integrovaný systém řízení. Obdržela také mezinárodně uznávané certifikáty </w:t>
      </w:r>
      <w:proofErr w:type="spellStart"/>
      <w:r w:rsidRPr="00B07BD5">
        <w:rPr>
          <w:rFonts w:ascii="Arial" w:eastAsia="Times New Roman" w:hAnsi="Arial" w:cs="Arial"/>
          <w:sz w:val="20"/>
          <w:szCs w:val="20"/>
        </w:rPr>
        <w:t>IQNet</w:t>
      </w:r>
      <w:proofErr w:type="spellEnd"/>
      <w:r w:rsidRPr="00B07BD5">
        <w:rPr>
          <w:rFonts w:ascii="Arial" w:eastAsia="Times New Roman" w:hAnsi="Arial" w:cs="Arial"/>
          <w:sz w:val="20"/>
          <w:szCs w:val="20"/>
        </w:rPr>
        <w:t>. Primalex dodává na trh kompletní spektrum nátěrových hmot zahrnující vnitřní malířské nátěry, fasádní barvy, omítky a barvy na kov i dřevo. Disponuje sítí více než 400 tónovacích center pro tónování nátěrových hmot. Ta je nejširší v rámci České i Slovenské republiky s ideální dostupností pro spotřebitele ve všech regionech.</w:t>
      </w:r>
      <w:r w:rsidR="00F663AB" w:rsidRPr="00B07BD5">
        <w:rPr>
          <w:rFonts w:ascii="Arial" w:eastAsia="Times New Roman" w:hAnsi="Arial" w:cs="Arial"/>
          <w:sz w:val="20"/>
          <w:szCs w:val="20"/>
        </w:rPr>
        <w:t xml:space="preserve"> Primalex je držitelem mezinárodního ocenění </w:t>
      </w:r>
      <w:proofErr w:type="spellStart"/>
      <w:r w:rsidR="00F663AB" w:rsidRPr="00B07BD5">
        <w:rPr>
          <w:rFonts w:ascii="Arial" w:eastAsia="Times New Roman" w:hAnsi="Arial" w:cs="Arial"/>
          <w:sz w:val="20"/>
          <w:szCs w:val="20"/>
        </w:rPr>
        <w:t>Superbrands</w:t>
      </w:r>
      <w:proofErr w:type="spellEnd"/>
      <w:r w:rsidR="00F663AB" w:rsidRPr="00B07BD5">
        <w:rPr>
          <w:rFonts w:ascii="Arial" w:eastAsia="Times New Roman" w:hAnsi="Arial" w:cs="Arial"/>
          <w:sz w:val="20"/>
          <w:szCs w:val="20"/>
        </w:rPr>
        <w:t xml:space="preserve"> a řadí se tak mezi nejlepší a nejsilnější značky ve svém oboru.</w:t>
      </w:r>
    </w:p>
    <w:p w14:paraId="556159FF" w14:textId="77777777" w:rsidR="00262FE0" w:rsidRPr="00B07BD5" w:rsidRDefault="00262FE0" w:rsidP="00EF13E3">
      <w:pPr>
        <w:spacing w:line="240" w:lineRule="auto"/>
        <w:jc w:val="both"/>
        <w:rPr>
          <w:rFonts w:ascii="Arial" w:hAnsi="Arial" w:cs="Arial"/>
          <w:sz w:val="20"/>
          <w:szCs w:val="20"/>
        </w:rPr>
      </w:pPr>
      <w:r w:rsidRPr="00B07BD5">
        <w:rPr>
          <w:rFonts w:ascii="Arial" w:hAnsi="Arial" w:cs="Arial"/>
          <w:sz w:val="20"/>
          <w:szCs w:val="20"/>
        </w:rPr>
        <w:t xml:space="preserve">Podrobnější informace získáte na </w:t>
      </w:r>
      <w:hyperlink r:id="rId12">
        <w:r w:rsidRPr="00B07BD5">
          <w:rPr>
            <w:rFonts w:ascii="Arial" w:hAnsi="Arial" w:cs="Arial"/>
            <w:color w:val="0563C1"/>
            <w:sz w:val="20"/>
            <w:szCs w:val="20"/>
            <w:u w:val="single"/>
          </w:rPr>
          <w:t>www.primalex.cz</w:t>
        </w:r>
      </w:hyperlink>
      <w:r w:rsidRPr="00B07BD5">
        <w:rPr>
          <w:rFonts w:ascii="Arial" w:hAnsi="Arial" w:cs="Arial"/>
          <w:sz w:val="20"/>
          <w:szCs w:val="20"/>
        </w:rPr>
        <w:t xml:space="preserve">. Primalex najdete i na </w:t>
      </w:r>
      <w:hyperlink r:id="rId13">
        <w:r w:rsidRPr="00B07BD5">
          <w:rPr>
            <w:rFonts w:ascii="Arial" w:hAnsi="Arial" w:cs="Arial"/>
            <w:color w:val="0563C1"/>
            <w:sz w:val="20"/>
            <w:szCs w:val="20"/>
            <w:u w:val="single"/>
          </w:rPr>
          <w:t>Facebooku</w:t>
        </w:r>
      </w:hyperlink>
      <w:r w:rsidRPr="00B07BD5">
        <w:rPr>
          <w:rFonts w:ascii="Arial" w:hAnsi="Arial" w:cs="Arial"/>
          <w:sz w:val="20"/>
          <w:szCs w:val="20"/>
        </w:rPr>
        <w:t xml:space="preserve">, </w:t>
      </w:r>
      <w:hyperlink r:id="rId14">
        <w:r w:rsidRPr="00B07BD5">
          <w:rPr>
            <w:rFonts w:ascii="Arial" w:hAnsi="Arial" w:cs="Arial"/>
            <w:color w:val="0563C1"/>
            <w:sz w:val="20"/>
            <w:szCs w:val="20"/>
            <w:u w:val="single"/>
          </w:rPr>
          <w:t>Instagramu</w:t>
        </w:r>
      </w:hyperlink>
      <w:r w:rsidRPr="00B07BD5">
        <w:rPr>
          <w:rFonts w:ascii="Arial" w:hAnsi="Arial" w:cs="Arial"/>
          <w:sz w:val="20"/>
          <w:szCs w:val="20"/>
        </w:rPr>
        <w:t xml:space="preserve"> a </w:t>
      </w:r>
      <w:hyperlink r:id="rId15">
        <w:r w:rsidRPr="00B07BD5">
          <w:rPr>
            <w:rFonts w:ascii="Arial" w:hAnsi="Arial" w:cs="Arial"/>
            <w:color w:val="0563C1"/>
            <w:sz w:val="20"/>
            <w:szCs w:val="20"/>
            <w:u w:val="single"/>
          </w:rPr>
          <w:t>YouTube</w:t>
        </w:r>
      </w:hyperlink>
      <w:r w:rsidRPr="00B07BD5">
        <w:rPr>
          <w:rFonts w:ascii="Arial" w:hAnsi="Arial" w:cs="Arial"/>
          <w:sz w:val="20"/>
          <w:szCs w:val="20"/>
        </w:rPr>
        <w:t>.</w:t>
      </w:r>
    </w:p>
    <w:p w14:paraId="1484F140" w14:textId="45BDD1F5" w:rsidR="004A2068" w:rsidRPr="00B07BD5" w:rsidRDefault="004A2068" w:rsidP="00EF13E3">
      <w:pPr>
        <w:spacing w:line="240" w:lineRule="auto"/>
        <w:jc w:val="both"/>
        <w:rPr>
          <w:rFonts w:ascii="Arial" w:eastAsia="Arial" w:hAnsi="Arial" w:cs="Arial"/>
          <w:color w:val="444444"/>
          <w:sz w:val="14"/>
          <w:szCs w:val="14"/>
        </w:rPr>
      </w:pPr>
    </w:p>
    <w:p w14:paraId="405308C3" w14:textId="77777777" w:rsidR="00642244" w:rsidRPr="00B07BD5" w:rsidRDefault="00642244" w:rsidP="00EF13E3">
      <w:pPr>
        <w:spacing w:line="240" w:lineRule="auto"/>
        <w:jc w:val="both"/>
        <w:rPr>
          <w:rFonts w:ascii="Arial" w:eastAsia="Arial" w:hAnsi="Arial" w:cs="Arial"/>
          <w:color w:val="444444"/>
          <w:sz w:val="14"/>
          <w:szCs w:val="14"/>
        </w:rPr>
      </w:pPr>
    </w:p>
    <w:p w14:paraId="42191919" w14:textId="0710DD4F" w:rsidR="00FD719E" w:rsidRPr="00B07BD5" w:rsidRDefault="00FD719E" w:rsidP="00EF13E3">
      <w:pPr>
        <w:spacing w:line="240" w:lineRule="auto"/>
        <w:jc w:val="both"/>
        <w:rPr>
          <w:rFonts w:ascii="Arial" w:hAnsi="Arial" w:cs="Arial"/>
          <w:b/>
          <w:sz w:val="20"/>
          <w:szCs w:val="20"/>
        </w:rPr>
      </w:pPr>
      <w:r w:rsidRPr="00B07BD5">
        <w:rPr>
          <w:rFonts w:ascii="Arial" w:hAnsi="Arial" w:cs="Arial"/>
          <w:b/>
          <w:sz w:val="20"/>
          <w:szCs w:val="20"/>
        </w:rPr>
        <w:t xml:space="preserve">Pro více informací prosím kontaktujte: </w:t>
      </w:r>
    </w:p>
    <w:p w14:paraId="30F0AC88" w14:textId="08A5A761" w:rsidR="000F49FF" w:rsidRPr="00B07BD5" w:rsidRDefault="00FB19AE" w:rsidP="00EF13E3">
      <w:pPr>
        <w:pStyle w:val="Bezmezer"/>
        <w:jc w:val="both"/>
        <w:rPr>
          <w:rFonts w:ascii="Arial" w:eastAsia="Times New Roman" w:hAnsi="Arial" w:cs="Arial"/>
          <w:sz w:val="20"/>
          <w:szCs w:val="20"/>
        </w:rPr>
      </w:pPr>
      <w:r w:rsidRPr="00B07BD5">
        <w:rPr>
          <w:rFonts w:ascii="Arial" w:eastAsia="Times New Roman" w:hAnsi="Arial" w:cs="Arial"/>
          <w:sz w:val="20"/>
          <w:szCs w:val="20"/>
        </w:rPr>
        <w:t>Barbora B</w:t>
      </w:r>
      <w:r w:rsidR="00973585" w:rsidRPr="00B07BD5">
        <w:rPr>
          <w:rFonts w:ascii="Arial" w:eastAsia="Times New Roman" w:hAnsi="Arial" w:cs="Arial"/>
          <w:sz w:val="20"/>
          <w:szCs w:val="20"/>
        </w:rPr>
        <w:t>ešťáková</w:t>
      </w:r>
      <w:r w:rsidRPr="00B07BD5">
        <w:rPr>
          <w:rFonts w:ascii="Arial" w:eastAsia="Times New Roman" w:hAnsi="Arial" w:cs="Arial"/>
          <w:sz w:val="20"/>
          <w:szCs w:val="20"/>
        </w:rPr>
        <w:t xml:space="preserve">, </w:t>
      </w:r>
      <w:proofErr w:type="spellStart"/>
      <w:r w:rsidR="000F49FF" w:rsidRPr="00B07BD5">
        <w:rPr>
          <w:rFonts w:ascii="Arial" w:eastAsia="Times New Roman" w:hAnsi="Arial" w:cs="Arial"/>
          <w:sz w:val="20"/>
          <w:szCs w:val="20"/>
        </w:rPr>
        <w:t>doblogoo</w:t>
      </w:r>
      <w:proofErr w:type="spellEnd"/>
    </w:p>
    <w:p w14:paraId="04A6DF1F" w14:textId="39B4F8E0" w:rsidR="000F49FF" w:rsidRPr="00B07BD5" w:rsidRDefault="00FB19AE" w:rsidP="00EF13E3">
      <w:pPr>
        <w:pStyle w:val="Bezmezer"/>
        <w:jc w:val="both"/>
        <w:rPr>
          <w:rFonts w:ascii="Arial" w:eastAsia="Times New Roman" w:hAnsi="Arial" w:cs="Arial"/>
          <w:sz w:val="20"/>
          <w:szCs w:val="20"/>
        </w:rPr>
      </w:pPr>
      <w:hyperlink r:id="rId16" w:history="1">
        <w:r w:rsidRPr="00B07BD5">
          <w:rPr>
            <w:rStyle w:val="Hypertextovodkaz"/>
            <w:rFonts w:ascii="Arial" w:eastAsia="Times New Roman" w:hAnsi="Arial" w:cs="Arial"/>
            <w:sz w:val="20"/>
            <w:szCs w:val="20"/>
          </w:rPr>
          <w:t>barbora@doblogoo.cz</w:t>
        </w:r>
      </w:hyperlink>
    </w:p>
    <w:p w14:paraId="09FF3153" w14:textId="1C3449DF" w:rsidR="000F49FF" w:rsidRPr="00B07BD5" w:rsidRDefault="00081391" w:rsidP="00EF13E3">
      <w:pPr>
        <w:pStyle w:val="Bezmezer"/>
        <w:jc w:val="both"/>
        <w:rPr>
          <w:rFonts w:ascii="Arial" w:eastAsia="Times New Roman" w:hAnsi="Arial" w:cs="Arial"/>
          <w:sz w:val="20"/>
          <w:szCs w:val="20"/>
        </w:rPr>
      </w:pPr>
      <w:r w:rsidRPr="00B07BD5">
        <w:rPr>
          <w:rFonts w:ascii="Arial" w:eastAsia="Times New Roman" w:hAnsi="Arial" w:cs="Arial"/>
          <w:sz w:val="20"/>
          <w:szCs w:val="20"/>
        </w:rPr>
        <w:t>+420</w:t>
      </w:r>
      <w:r w:rsidR="00FB19AE" w:rsidRPr="00B07BD5">
        <w:rPr>
          <w:rFonts w:ascii="Arial" w:eastAsia="Times New Roman" w:hAnsi="Arial" w:cs="Arial"/>
          <w:sz w:val="20"/>
          <w:szCs w:val="20"/>
        </w:rPr>
        <w:t> 771 172</w:t>
      </w:r>
      <w:r w:rsidR="00056E53">
        <w:rPr>
          <w:rFonts w:ascii="Arial" w:eastAsia="Times New Roman" w:hAnsi="Arial" w:cs="Arial"/>
          <w:sz w:val="20"/>
          <w:szCs w:val="20"/>
        </w:rPr>
        <w:t> </w:t>
      </w:r>
      <w:r w:rsidR="00FB19AE" w:rsidRPr="00B07BD5">
        <w:rPr>
          <w:rFonts w:ascii="Arial" w:eastAsia="Times New Roman" w:hAnsi="Arial" w:cs="Arial"/>
          <w:sz w:val="20"/>
          <w:szCs w:val="20"/>
        </w:rPr>
        <w:t>460</w:t>
      </w:r>
    </w:p>
    <w:p w14:paraId="08F92794" w14:textId="2C63C2D0" w:rsidR="00056E53" w:rsidRPr="000F49FF" w:rsidRDefault="00056E53" w:rsidP="00EF13E3">
      <w:pPr>
        <w:pStyle w:val="Bezmezer"/>
        <w:jc w:val="both"/>
        <w:rPr>
          <w:rFonts w:ascii="Arial" w:eastAsia="Times New Roman" w:hAnsi="Arial" w:cs="Arial"/>
          <w:sz w:val="20"/>
          <w:szCs w:val="20"/>
        </w:rPr>
      </w:pPr>
    </w:p>
    <w:sectPr w:rsidR="00056E53" w:rsidRPr="000F49FF" w:rsidSect="00157375">
      <w:headerReference w:type="even" r:id="rId17"/>
      <w:headerReference w:type="default" r:id="rId18"/>
      <w:footerReference w:type="even" r:id="rId19"/>
      <w:footerReference w:type="default" r:id="rId20"/>
      <w:headerReference w:type="first" r:id="rId21"/>
      <w:footerReference w:type="first" r:id="rId22"/>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5450CB6" w14:textId="77777777" w:rsidR="00F250A5" w:rsidRPr="00B07BD5" w:rsidRDefault="00F250A5">
      <w:pPr>
        <w:spacing w:after="0" w:line="240" w:lineRule="auto"/>
      </w:pPr>
      <w:r w:rsidRPr="00B07BD5">
        <w:separator/>
      </w:r>
    </w:p>
  </w:endnote>
  <w:endnote w:type="continuationSeparator" w:id="0">
    <w:p w14:paraId="640E7703" w14:textId="77777777" w:rsidR="00F250A5" w:rsidRPr="00B07BD5" w:rsidRDefault="00F250A5">
      <w:pPr>
        <w:spacing w:after="0" w:line="240" w:lineRule="auto"/>
      </w:pPr>
      <w:r w:rsidRPr="00B07BD5">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7D6565" w14:textId="77777777" w:rsidR="002D598C" w:rsidRDefault="002D598C">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005"/>
      <w:gridCol w:w="3005"/>
    </w:tblGrid>
    <w:tr w:rsidR="00591BB8" w:rsidRPr="00B07BD5" w14:paraId="03EEB976" w14:textId="77777777" w:rsidTr="143B08F1">
      <w:tc>
        <w:tcPr>
          <w:tcW w:w="3005" w:type="dxa"/>
        </w:tcPr>
        <w:p w14:paraId="1F876487" w14:textId="77777777" w:rsidR="00591BB8" w:rsidRPr="00B07BD5" w:rsidRDefault="00591BB8" w:rsidP="3D6AEE51">
          <w:pPr>
            <w:pStyle w:val="Zhlav"/>
            <w:ind w:left="-115"/>
          </w:pPr>
        </w:p>
      </w:tc>
      <w:tc>
        <w:tcPr>
          <w:tcW w:w="3005" w:type="dxa"/>
        </w:tcPr>
        <w:p w14:paraId="28284478" w14:textId="77777777" w:rsidR="00591BB8" w:rsidRPr="00B07BD5" w:rsidRDefault="00591BB8" w:rsidP="3D6AEE51">
          <w:pPr>
            <w:pStyle w:val="Zhlav"/>
            <w:jc w:val="center"/>
          </w:pPr>
        </w:p>
      </w:tc>
    </w:tr>
  </w:tbl>
  <w:p w14:paraId="784D9577" w14:textId="77777777" w:rsidR="00457FDA" w:rsidRPr="00B07BD5" w:rsidRDefault="00457FDA" w:rsidP="3D6AEE51">
    <w:pPr>
      <w:pStyle w:val="Zp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8AB735" w14:textId="77777777" w:rsidR="002D598C" w:rsidRDefault="002D598C">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6163E62" w14:textId="77777777" w:rsidR="00F250A5" w:rsidRPr="00B07BD5" w:rsidRDefault="00F250A5">
      <w:pPr>
        <w:spacing w:after="0" w:line="240" w:lineRule="auto"/>
      </w:pPr>
      <w:r w:rsidRPr="00B07BD5">
        <w:separator/>
      </w:r>
    </w:p>
  </w:footnote>
  <w:footnote w:type="continuationSeparator" w:id="0">
    <w:p w14:paraId="0DB18ABF" w14:textId="77777777" w:rsidR="00F250A5" w:rsidRPr="00B07BD5" w:rsidRDefault="00F250A5">
      <w:pPr>
        <w:spacing w:after="0" w:line="240" w:lineRule="auto"/>
      </w:pPr>
      <w:r w:rsidRPr="00B07BD5">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311E46" w14:textId="77777777" w:rsidR="002D598C" w:rsidRDefault="002D598C">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D21D68" w14:textId="64D239EE" w:rsidR="00B70FD7" w:rsidRPr="002D598C" w:rsidRDefault="002D598C" w:rsidP="002D598C">
    <w:pPr>
      <w:rPr>
        <w:rFonts w:ascii="Arial" w:hAnsi="Arial" w:cs="Arial"/>
        <w:b/>
        <w:bCs/>
        <w:sz w:val="28"/>
        <w:szCs w:val="28"/>
      </w:rPr>
    </w:pPr>
    <w:r w:rsidRPr="00C76CC3">
      <w:rPr>
        <w:rFonts w:ascii="Arial" w:hAnsi="Arial" w:cs="Arial"/>
        <w:b/>
        <w:bCs/>
        <w:sz w:val="24"/>
        <w:szCs w:val="24"/>
      </w:rPr>
      <w:t xml:space="preserve">Jak </w:t>
    </w:r>
    <w:r>
      <w:rPr>
        <w:rFonts w:ascii="Arial" w:hAnsi="Arial" w:cs="Arial"/>
        <w:b/>
        <w:bCs/>
        <w:sz w:val="24"/>
        <w:szCs w:val="24"/>
      </w:rPr>
      <w:t>oživit</w:t>
    </w:r>
    <w:r w:rsidRPr="00C76CC3">
      <w:rPr>
        <w:rFonts w:ascii="Arial" w:hAnsi="Arial" w:cs="Arial"/>
        <w:b/>
        <w:bCs/>
        <w:sz w:val="24"/>
        <w:szCs w:val="24"/>
      </w:rPr>
      <w:t xml:space="preserve"> parapet </w:t>
    </w:r>
    <w:r>
      <w:rPr>
        <w:rFonts w:ascii="Arial" w:hAnsi="Arial" w:cs="Arial"/>
        <w:b/>
        <w:bCs/>
        <w:sz w:val="24"/>
        <w:szCs w:val="24"/>
      </w:rPr>
      <w:t>v zimě</w:t>
    </w:r>
    <w:r w:rsidRPr="00C76CC3">
      <w:rPr>
        <w:rFonts w:ascii="Arial" w:hAnsi="Arial" w:cs="Arial"/>
        <w:b/>
        <w:bCs/>
        <w:sz w:val="24"/>
        <w:szCs w:val="24"/>
      </w:rPr>
      <w:t xml:space="preserve">? </w:t>
    </w:r>
    <w:r>
      <w:rPr>
        <w:rFonts w:ascii="Arial" w:hAnsi="Arial" w:cs="Arial"/>
        <w:b/>
        <w:bCs/>
        <w:sz w:val="24"/>
        <w:szCs w:val="24"/>
      </w:rPr>
      <w:t>Vytvořte si zimní truhlík!</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005"/>
      <w:gridCol w:w="3005"/>
      <w:gridCol w:w="3005"/>
    </w:tblGrid>
    <w:tr w:rsidR="00591BB8" w:rsidRPr="00B07BD5" w14:paraId="02F1ECC3" w14:textId="77777777" w:rsidTr="000011DF">
      <w:tc>
        <w:tcPr>
          <w:tcW w:w="3005" w:type="dxa"/>
        </w:tcPr>
        <w:p w14:paraId="09CBB752" w14:textId="62171F80" w:rsidR="00591BB8" w:rsidRPr="00B07BD5" w:rsidRDefault="00E91825" w:rsidP="00591BB8">
          <w:pPr>
            <w:pStyle w:val="Zhlav"/>
            <w:ind w:left="-115"/>
          </w:pPr>
          <w:r w:rsidRPr="00B07BD5">
            <w:rPr>
              <w:noProof/>
            </w:rPr>
            <w:drawing>
              <wp:inline distT="0" distB="0" distL="0" distR="0" wp14:anchorId="2C205BD3" wp14:editId="54779112">
                <wp:extent cx="1090364" cy="419100"/>
                <wp:effectExtent l="0" t="0" r="0" b="0"/>
                <wp:docPr id="1" name="Obrázek 1" descr="Obsah obrázku text&#10;&#10;Popis byl vytvořen automatick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Obrázek 1" descr="Obsah obrázku text&#10;&#10;Popis byl vytvořen automaticky"/>
                        <pic:cNvPicPr/>
                      </pic:nvPicPr>
                      <pic:blipFill>
                        <a:blip r:embed="rId1">
                          <a:extLst>
                            <a:ext uri="{28A0092B-C50C-407E-A947-70E740481C1C}">
                              <a14:useLocalDpi xmlns:a14="http://schemas.microsoft.com/office/drawing/2010/main" val="0"/>
                            </a:ext>
                          </a:extLst>
                        </a:blip>
                        <a:stretch>
                          <a:fillRect/>
                        </a:stretch>
                      </pic:blipFill>
                      <pic:spPr>
                        <a:xfrm>
                          <a:off x="0" y="0"/>
                          <a:ext cx="1094150" cy="420555"/>
                        </a:xfrm>
                        <a:prstGeom prst="rect">
                          <a:avLst/>
                        </a:prstGeom>
                      </pic:spPr>
                    </pic:pic>
                  </a:graphicData>
                </a:graphic>
              </wp:inline>
            </w:drawing>
          </w:r>
        </w:p>
        <w:p w14:paraId="0C010FCD" w14:textId="5BD0F700" w:rsidR="009B41A2" w:rsidRPr="00B07BD5" w:rsidRDefault="009B41A2" w:rsidP="00591BB8">
          <w:pPr>
            <w:pStyle w:val="Zhlav"/>
            <w:ind w:left="-115"/>
          </w:pPr>
        </w:p>
        <w:p w14:paraId="63C0E333" w14:textId="3F8ADB1C" w:rsidR="009B41A2" w:rsidRPr="00B07BD5" w:rsidRDefault="009B41A2" w:rsidP="00591BB8">
          <w:pPr>
            <w:pStyle w:val="Zhlav"/>
            <w:ind w:left="-115"/>
          </w:pPr>
        </w:p>
      </w:tc>
      <w:tc>
        <w:tcPr>
          <w:tcW w:w="3005" w:type="dxa"/>
        </w:tcPr>
        <w:p w14:paraId="79D91761" w14:textId="027A1F0A" w:rsidR="00591BB8" w:rsidRPr="00B07BD5" w:rsidRDefault="00591BB8" w:rsidP="00591BB8">
          <w:pPr>
            <w:pStyle w:val="Zhlav"/>
            <w:rPr>
              <w:rFonts w:ascii="Arial" w:hAnsi="Arial" w:cs="Arial"/>
              <w:b/>
              <w:bCs/>
              <w:sz w:val="36"/>
              <w:szCs w:val="36"/>
            </w:rPr>
          </w:pPr>
          <w:r w:rsidRPr="00B07BD5">
            <w:rPr>
              <w:rFonts w:ascii="Arial" w:hAnsi="Arial" w:cs="Arial"/>
              <w:b/>
              <w:bCs/>
              <w:sz w:val="36"/>
              <w:szCs w:val="36"/>
            </w:rPr>
            <w:t>Tisková zpráva</w:t>
          </w:r>
        </w:p>
      </w:tc>
      <w:tc>
        <w:tcPr>
          <w:tcW w:w="3005" w:type="dxa"/>
        </w:tcPr>
        <w:p w14:paraId="35DDD405" w14:textId="77777777" w:rsidR="007144E6" w:rsidRPr="00B07BD5" w:rsidRDefault="007144E6" w:rsidP="007144E6">
          <w:pPr>
            <w:pStyle w:val="Bezmezer"/>
            <w:jc w:val="right"/>
            <w:rPr>
              <w:rFonts w:ascii="Arial" w:eastAsia="Arial" w:hAnsi="Arial" w:cs="Arial"/>
              <w:b/>
              <w:bCs/>
              <w:sz w:val="8"/>
              <w:szCs w:val="8"/>
            </w:rPr>
          </w:pPr>
        </w:p>
        <w:p w14:paraId="1862EE1C" w14:textId="0D0C8F30" w:rsidR="00591BB8" w:rsidRPr="00B07BD5" w:rsidRDefault="00591BB8" w:rsidP="007144E6">
          <w:pPr>
            <w:pStyle w:val="Bezmezer"/>
            <w:jc w:val="right"/>
            <w:rPr>
              <w:rFonts w:ascii="Arial" w:eastAsia="Arial" w:hAnsi="Arial" w:cs="Arial"/>
              <w:b/>
              <w:bCs/>
              <w:sz w:val="16"/>
              <w:szCs w:val="16"/>
            </w:rPr>
          </w:pPr>
          <w:r w:rsidRPr="00B07BD5">
            <w:rPr>
              <w:rFonts w:ascii="Arial" w:eastAsia="Arial" w:hAnsi="Arial" w:cs="Arial"/>
              <w:b/>
              <w:bCs/>
              <w:sz w:val="16"/>
              <w:szCs w:val="16"/>
            </w:rPr>
            <w:t>Kontakt pro média za PPG:</w:t>
          </w:r>
        </w:p>
        <w:p w14:paraId="2655640B" w14:textId="77777777" w:rsidR="00591BB8" w:rsidRPr="00B07BD5" w:rsidRDefault="00591BB8" w:rsidP="007144E6">
          <w:pPr>
            <w:pStyle w:val="Bezmezer"/>
            <w:jc w:val="right"/>
            <w:rPr>
              <w:rFonts w:ascii="Arial" w:eastAsia="Arial" w:hAnsi="Arial" w:cs="Arial"/>
              <w:sz w:val="16"/>
              <w:szCs w:val="16"/>
            </w:rPr>
          </w:pPr>
          <w:r w:rsidRPr="00B07BD5">
            <w:rPr>
              <w:rFonts w:ascii="Arial" w:eastAsia="Arial" w:hAnsi="Arial" w:cs="Arial"/>
              <w:sz w:val="16"/>
              <w:szCs w:val="16"/>
            </w:rPr>
            <w:t xml:space="preserve">Silvia </w:t>
          </w:r>
          <w:proofErr w:type="spellStart"/>
          <w:r w:rsidRPr="00B07BD5">
            <w:rPr>
              <w:rFonts w:ascii="Arial" w:eastAsia="Arial" w:hAnsi="Arial" w:cs="Arial"/>
              <w:sz w:val="16"/>
              <w:szCs w:val="16"/>
            </w:rPr>
            <w:t>Dyrcová</w:t>
          </w:r>
          <w:proofErr w:type="spellEnd"/>
        </w:p>
        <w:p w14:paraId="34EBB27E" w14:textId="77777777" w:rsidR="00591BB8" w:rsidRPr="00B07BD5" w:rsidRDefault="00591BB8" w:rsidP="007144E6">
          <w:pPr>
            <w:pStyle w:val="Bezmezer"/>
            <w:jc w:val="right"/>
            <w:rPr>
              <w:rFonts w:ascii="Arial" w:eastAsia="Arial" w:hAnsi="Arial" w:cs="Arial"/>
              <w:sz w:val="16"/>
              <w:szCs w:val="16"/>
            </w:rPr>
          </w:pPr>
          <w:r w:rsidRPr="00B07BD5">
            <w:rPr>
              <w:rFonts w:ascii="Arial" w:eastAsia="Arial" w:hAnsi="Arial" w:cs="Arial"/>
              <w:sz w:val="16"/>
              <w:szCs w:val="16"/>
            </w:rPr>
            <w:t>Senior Marketing Manager</w:t>
          </w:r>
        </w:p>
        <w:p w14:paraId="08A6CC8E" w14:textId="48741BA3" w:rsidR="00591BB8" w:rsidRPr="00B07BD5" w:rsidRDefault="00591BB8" w:rsidP="00B1667D">
          <w:pPr>
            <w:pStyle w:val="Bezmezer"/>
            <w:jc w:val="right"/>
            <w:rPr>
              <w:rFonts w:ascii="Arial" w:eastAsia="Arial" w:hAnsi="Arial" w:cs="Arial"/>
              <w:sz w:val="16"/>
              <w:szCs w:val="16"/>
            </w:rPr>
          </w:pPr>
          <w:r w:rsidRPr="00B07BD5">
            <w:rPr>
              <w:rFonts w:ascii="Arial" w:eastAsia="Arial" w:hAnsi="Arial" w:cs="Arial"/>
              <w:sz w:val="16"/>
              <w:szCs w:val="16"/>
            </w:rPr>
            <w:t>PPG Deco Czech</w:t>
          </w:r>
        </w:p>
        <w:p w14:paraId="0202248E" w14:textId="77777777" w:rsidR="00591BB8" w:rsidRPr="00B07BD5" w:rsidRDefault="00591BB8" w:rsidP="007144E6">
          <w:pPr>
            <w:pStyle w:val="Bezmezer"/>
            <w:jc w:val="right"/>
            <w:rPr>
              <w:rFonts w:ascii="Arial" w:eastAsia="Arial" w:hAnsi="Arial" w:cs="Arial"/>
              <w:sz w:val="16"/>
              <w:szCs w:val="16"/>
            </w:rPr>
          </w:pPr>
          <w:hyperlink r:id="rId2" w:history="1">
            <w:r w:rsidRPr="00B07BD5">
              <w:rPr>
                <w:rStyle w:val="Hypertextovodkaz"/>
                <w:rFonts w:ascii="Arial" w:eastAsia="Arial" w:hAnsi="Arial" w:cs="Arial"/>
                <w:sz w:val="16"/>
                <w:szCs w:val="16"/>
                <w:u w:val="none"/>
              </w:rPr>
              <w:t>silvia.dyrcova@ppg.com</w:t>
            </w:r>
          </w:hyperlink>
        </w:p>
        <w:p w14:paraId="2740FB35" w14:textId="393B143A" w:rsidR="00591BB8" w:rsidRPr="00B07BD5" w:rsidRDefault="00FB19AE" w:rsidP="007144E6">
          <w:pPr>
            <w:pStyle w:val="Bezmezer"/>
            <w:jc w:val="right"/>
            <w:rPr>
              <w:rFonts w:ascii="Arial" w:eastAsia="Arial" w:hAnsi="Arial" w:cs="Arial"/>
              <w:sz w:val="16"/>
              <w:szCs w:val="16"/>
            </w:rPr>
          </w:pPr>
          <w:hyperlink r:id="rId3" w:history="1">
            <w:r w:rsidRPr="00B07BD5">
              <w:rPr>
                <w:rStyle w:val="Hypertextovodkaz"/>
                <w:rFonts w:ascii="Arial" w:eastAsia="Arial" w:hAnsi="Arial" w:cs="Arial"/>
                <w:sz w:val="16"/>
                <w:szCs w:val="16"/>
                <w:u w:val="none"/>
              </w:rPr>
              <w:t>www.primalex.cz</w:t>
            </w:r>
          </w:hyperlink>
        </w:p>
      </w:tc>
    </w:tr>
  </w:tbl>
  <w:p w14:paraId="1AC75884" w14:textId="2B7583A3" w:rsidR="00591BB8" w:rsidRPr="00B07BD5" w:rsidRDefault="00591BB8">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463A0E"/>
    <w:multiLevelType w:val="hybridMultilevel"/>
    <w:tmpl w:val="FA82DCB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34CC352D"/>
    <w:multiLevelType w:val="hybridMultilevel"/>
    <w:tmpl w:val="0A3E5296"/>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38F015E3"/>
    <w:multiLevelType w:val="hybridMultilevel"/>
    <w:tmpl w:val="CCEAB0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586D0710"/>
    <w:multiLevelType w:val="hybridMultilevel"/>
    <w:tmpl w:val="3F086916"/>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4" w15:restartNumberingAfterBreak="0">
    <w:nsid w:val="7A8E70AB"/>
    <w:multiLevelType w:val="hybridMultilevel"/>
    <w:tmpl w:val="334694C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16cid:durableId="602225390">
    <w:abstractNumId w:val="1"/>
  </w:num>
  <w:num w:numId="2" w16cid:durableId="935020558">
    <w:abstractNumId w:val="4"/>
  </w:num>
  <w:num w:numId="3" w16cid:durableId="1475098815">
    <w:abstractNumId w:val="2"/>
  </w:num>
  <w:num w:numId="4" w16cid:durableId="911474894">
    <w:abstractNumId w:val="0"/>
  </w:num>
  <w:num w:numId="5" w16cid:durableId="21635895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35905"/>
    <w:rsid w:val="00000FB2"/>
    <w:rsid w:val="00003C87"/>
    <w:rsid w:val="00005803"/>
    <w:rsid w:val="0000591B"/>
    <w:rsid w:val="00006C85"/>
    <w:rsid w:val="000075AA"/>
    <w:rsid w:val="00011BFC"/>
    <w:rsid w:val="00012D44"/>
    <w:rsid w:val="00013046"/>
    <w:rsid w:val="00013864"/>
    <w:rsid w:val="00015BA5"/>
    <w:rsid w:val="00015C66"/>
    <w:rsid w:val="0001645C"/>
    <w:rsid w:val="0001657D"/>
    <w:rsid w:val="000166CD"/>
    <w:rsid w:val="00017AE0"/>
    <w:rsid w:val="0002462B"/>
    <w:rsid w:val="00025BA1"/>
    <w:rsid w:val="00025E1F"/>
    <w:rsid w:val="00025F58"/>
    <w:rsid w:val="00025F6A"/>
    <w:rsid w:val="000265AA"/>
    <w:rsid w:val="00026D78"/>
    <w:rsid w:val="00026E73"/>
    <w:rsid w:val="00030216"/>
    <w:rsid w:val="000314AA"/>
    <w:rsid w:val="00031DF2"/>
    <w:rsid w:val="00032D63"/>
    <w:rsid w:val="00032E24"/>
    <w:rsid w:val="00033530"/>
    <w:rsid w:val="000356CA"/>
    <w:rsid w:val="00037B03"/>
    <w:rsid w:val="00037D6A"/>
    <w:rsid w:val="00037F4C"/>
    <w:rsid w:val="00040BC3"/>
    <w:rsid w:val="00042F29"/>
    <w:rsid w:val="000431BD"/>
    <w:rsid w:val="00043F06"/>
    <w:rsid w:val="00043FB0"/>
    <w:rsid w:val="000445FF"/>
    <w:rsid w:val="00044A56"/>
    <w:rsid w:val="00045179"/>
    <w:rsid w:val="00045DDD"/>
    <w:rsid w:val="00050CB5"/>
    <w:rsid w:val="00055539"/>
    <w:rsid w:val="00055CA5"/>
    <w:rsid w:val="00055F42"/>
    <w:rsid w:val="00056E53"/>
    <w:rsid w:val="00057B99"/>
    <w:rsid w:val="00057FDD"/>
    <w:rsid w:val="0006040B"/>
    <w:rsid w:val="00060E11"/>
    <w:rsid w:val="00061AE9"/>
    <w:rsid w:val="0006441B"/>
    <w:rsid w:val="00066082"/>
    <w:rsid w:val="00067A30"/>
    <w:rsid w:val="00067AD8"/>
    <w:rsid w:val="000701E8"/>
    <w:rsid w:val="000704C5"/>
    <w:rsid w:val="00070FF3"/>
    <w:rsid w:val="000710B2"/>
    <w:rsid w:val="000712FA"/>
    <w:rsid w:val="0007130B"/>
    <w:rsid w:val="0007330E"/>
    <w:rsid w:val="00076894"/>
    <w:rsid w:val="00077F9F"/>
    <w:rsid w:val="000803AE"/>
    <w:rsid w:val="00080938"/>
    <w:rsid w:val="000809C3"/>
    <w:rsid w:val="00081391"/>
    <w:rsid w:val="00081C05"/>
    <w:rsid w:val="000843A0"/>
    <w:rsid w:val="00087AB6"/>
    <w:rsid w:val="000902E2"/>
    <w:rsid w:val="000921F9"/>
    <w:rsid w:val="00092C41"/>
    <w:rsid w:val="000932D1"/>
    <w:rsid w:val="00094544"/>
    <w:rsid w:val="00094C1D"/>
    <w:rsid w:val="00094C3B"/>
    <w:rsid w:val="00095142"/>
    <w:rsid w:val="000956DB"/>
    <w:rsid w:val="00095A3C"/>
    <w:rsid w:val="00095CD5"/>
    <w:rsid w:val="00095F4A"/>
    <w:rsid w:val="0009740E"/>
    <w:rsid w:val="000A020F"/>
    <w:rsid w:val="000A177F"/>
    <w:rsid w:val="000A27C3"/>
    <w:rsid w:val="000A36AF"/>
    <w:rsid w:val="000A3C42"/>
    <w:rsid w:val="000A49EA"/>
    <w:rsid w:val="000B2042"/>
    <w:rsid w:val="000B20E0"/>
    <w:rsid w:val="000B28B5"/>
    <w:rsid w:val="000B2E9B"/>
    <w:rsid w:val="000B3510"/>
    <w:rsid w:val="000B4930"/>
    <w:rsid w:val="000B7159"/>
    <w:rsid w:val="000B75B9"/>
    <w:rsid w:val="000C0B8F"/>
    <w:rsid w:val="000C16DF"/>
    <w:rsid w:val="000C2997"/>
    <w:rsid w:val="000C2ACC"/>
    <w:rsid w:val="000C2BAA"/>
    <w:rsid w:val="000C3F52"/>
    <w:rsid w:val="000C40B5"/>
    <w:rsid w:val="000C422A"/>
    <w:rsid w:val="000C4AA8"/>
    <w:rsid w:val="000C53AF"/>
    <w:rsid w:val="000D0B6B"/>
    <w:rsid w:val="000D2B6E"/>
    <w:rsid w:val="000D2D94"/>
    <w:rsid w:val="000D38F9"/>
    <w:rsid w:val="000D4DF0"/>
    <w:rsid w:val="000D4E68"/>
    <w:rsid w:val="000D4EBC"/>
    <w:rsid w:val="000D613C"/>
    <w:rsid w:val="000D666D"/>
    <w:rsid w:val="000D6B1D"/>
    <w:rsid w:val="000D730E"/>
    <w:rsid w:val="000D733F"/>
    <w:rsid w:val="000D7413"/>
    <w:rsid w:val="000D7AE6"/>
    <w:rsid w:val="000E2152"/>
    <w:rsid w:val="000E2BC8"/>
    <w:rsid w:val="000E2DAF"/>
    <w:rsid w:val="000E328C"/>
    <w:rsid w:val="000E4456"/>
    <w:rsid w:val="000E4777"/>
    <w:rsid w:val="000E4D8B"/>
    <w:rsid w:val="000E7447"/>
    <w:rsid w:val="000E751A"/>
    <w:rsid w:val="000E7B1B"/>
    <w:rsid w:val="000F1CE0"/>
    <w:rsid w:val="000F29BA"/>
    <w:rsid w:val="000F2A28"/>
    <w:rsid w:val="000F49FF"/>
    <w:rsid w:val="000F737A"/>
    <w:rsid w:val="00100CAD"/>
    <w:rsid w:val="0010223C"/>
    <w:rsid w:val="00103D95"/>
    <w:rsid w:val="0010454A"/>
    <w:rsid w:val="001053FE"/>
    <w:rsid w:val="001068E1"/>
    <w:rsid w:val="00106ADD"/>
    <w:rsid w:val="00110C25"/>
    <w:rsid w:val="00111929"/>
    <w:rsid w:val="00114B54"/>
    <w:rsid w:val="00114BE4"/>
    <w:rsid w:val="0011629F"/>
    <w:rsid w:val="00116AD6"/>
    <w:rsid w:val="00117A25"/>
    <w:rsid w:val="0012024B"/>
    <w:rsid w:val="001227C9"/>
    <w:rsid w:val="00124D24"/>
    <w:rsid w:val="00124F40"/>
    <w:rsid w:val="00125621"/>
    <w:rsid w:val="00126313"/>
    <w:rsid w:val="0012729B"/>
    <w:rsid w:val="00127348"/>
    <w:rsid w:val="001300C4"/>
    <w:rsid w:val="00132E5E"/>
    <w:rsid w:val="00133604"/>
    <w:rsid w:val="001345B0"/>
    <w:rsid w:val="00134ACB"/>
    <w:rsid w:val="00135A51"/>
    <w:rsid w:val="00135FF6"/>
    <w:rsid w:val="00136BB2"/>
    <w:rsid w:val="0013715D"/>
    <w:rsid w:val="001409D9"/>
    <w:rsid w:val="00146CBB"/>
    <w:rsid w:val="00147356"/>
    <w:rsid w:val="00150178"/>
    <w:rsid w:val="00150782"/>
    <w:rsid w:val="00151006"/>
    <w:rsid w:val="001518BB"/>
    <w:rsid w:val="00151916"/>
    <w:rsid w:val="00153217"/>
    <w:rsid w:val="00154DD7"/>
    <w:rsid w:val="001571B8"/>
    <w:rsid w:val="00157375"/>
    <w:rsid w:val="0016000D"/>
    <w:rsid w:val="00160D7F"/>
    <w:rsid w:val="00161D67"/>
    <w:rsid w:val="00163B30"/>
    <w:rsid w:val="001645C9"/>
    <w:rsid w:val="00164778"/>
    <w:rsid w:val="00167DE8"/>
    <w:rsid w:val="00170AF3"/>
    <w:rsid w:val="00171A42"/>
    <w:rsid w:val="00172503"/>
    <w:rsid w:val="00174101"/>
    <w:rsid w:val="00174D9F"/>
    <w:rsid w:val="00174E2C"/>
    <w:rsid w:val="0017503D"/>
    <w:rsid w:val="00175DD8"/>
    <w:rsid w:val="0017630A"/>
    <w:rsid w:val="001765A3"/>
    <w:rsid w:val="00177664"/>
    <w:rsid w:val="00180954"/>
    <w:rsid w:val="00181D5B"/>
    <w:rsid w:val="001821D2"/>
    <w:rsid w:val="00183C46"/>
    <w:rsid w:val="001846EE"/>
    <w:rsid w:val="00184EC4"/>
    <w:rsid w:val="00185695"/>
    <w:rsid w:val="001860D0"/>
    <w:rsid w:val="00187256"/>
    <w:rsid w:val="00187D77"/>
    <w:rsid w:val="001901CB"/>
    <w:rsid w:val="00192062"/>
    <w:rsid w:val="001925F0"/>
    <w:rsid w:val="0019353C"/>
    <w:rsid w:val="001965FE"/>
    <w:rsid w:val="0019787D"/>
    <w:rsid w:val="001979B7"/>
    <w:rsid w:val="00197C16"/>
    <w:rsid w:val="001A07ED"/>
    <w:rsid w:val="001A14ED"/>
    <w:rsid w:val="001A16BE"/>
    <w:rsid w:val="001A35C6"/>
    <w:rsid w:val="001A3752"/>
    <w:rsid w:val="001A5749"/>
    <w:rsid w:val="001A6195"/>
    <w:rsid w:val="001B112F"/>
    <w:rsid w:val="001B19B0"/>
    <w:rsid w:val="001B1DA5"/>
    <w:rsid w:val="001B29D8"/>
    <w:rsid w:val="001B2ADF"/>
    <w:rsid w:val="001B30E3"/>
    <w:rsid w:val="001B56C7"/>
    <w:rsid w:val="001B5ABC"/>
    <w:rsid w:val="001B63EF"/>
    <w:rsid w:val="001B74E1"/>
    <w:rsid w:val="001B7A18"/>
    <w:rsid w:val="001C0ED5"/>
    <w:rsid w:val="001C3197"/>
    <w:rsid w:val="001C39EB"/>
    <w:rsid w:val="001C3A29"/>
    <w:rsid w:val="001C47C5"/>
    <w:rsid w:val="001C4CA4"/>
    <w:rsid w:val="001C682A"/>
    <w:rsid w:val="001C682C"/>
    <w:rsid w:val="001C69B2"/>
    <w:rsid w:val="001D0C21"/>
    <w:rsid w:val="001D4ED0"/>
    <w:rsid w:val="001D5388"/>
    <w:rsid w:val="001D5450"/>
    <w:rsid w:val="001D6904"/>
    <w:rsid w:val="001E036F"/>
    <w:rsid w:val="001E1847"/>
    <w:rsid w:val="001E2A18"/>
    <w:rsid w:val="001E2CE2"/>
    <w:rsid w:val="001E3388"/>
    <w:rsid w:val="001E381B"/>
    <w:rsid w:val="001E4375"/>
    <w:rsid w:val="001E5DEE"/>
    <w:rsid w:val="001E5EA6"/>
    <w:rsid w:val="001E63C8"/>
    <w:rsid w:val="001E763A"/>
    <w:rsid w:val="001F1042"/>
    <w:rsid w:val="001F18AF"/>
    <w:rsid w:val="001F2736"/>
    <w:rsid w:val="001F5219"/>
    <w:rsid w:val="001F5F83"/>
    <w:rsid w:val="00200F1F"/>
    <w:rsid w:val="002013EB"/>
    <w:rsid w:val="002014A9"/>
    <w:rsid w:val="00202B9E"/>
    <w:rsid w:val="00205872"/>
    <w:rsid w:val="00206083"/>
    <w:rsid w:val="00211847"/>
    <w:rsid w:val="00217F22"/>
    <w:rsid w:val="00220F74"/>
    <w:rsid w:val="00222A19"/>
    <w:rsid w:val="00223061"/>
    <w:rsid w:val="00224692"/>
    <w:rsid w:val="002268C7"/>
    <w:rsid w:val="0022730A"/>
    <w:rsid w:val="00227886"/>
    <w:rsid w:val="00231C3F"/>
    <w:rsid w:val="002320BB"/>
    <w:rsid w:val="00233D26"/>
    <w:rsid w:val="00233E45"/>
    <w:rsid w:val="00234C40"/>
    <w:rsid w:val="002358AD"/>
    <w:rsid w:val="002369A5"/>
    <w:rsid w:val="00236A6E"/>
    <w:rsid w:val="00236F9A"/>
    <w:rsid w:val="00237198"/>
    <w:rsid w:val="0023786B"/>
    <w:rsid w:val="002400F5"/>
    <w:rsid w:val="00240347"/>
    <w:rsid w:val="00240619"/>
    <w:rsid w:val="00241CA3"/>
    <w:rsid w:val="00244955"/>
    <w:rsid w:val="00245358"/>
    <w:rsid w:val="00246616"/>
    <w:rsid w:val="002474EC"/>
    <w:rsid w:val="002478C8"/>
    <w:rsid w:val="0025152B"/>
    <w:rsid w:val="00251F3A"/>
    <w:rsid w:val="00252F21"/>
    <w:rsid w:val="0025321C"/>
    <w:rsid w:val="00253247"/>
    <w:rsid w:val="002543AA"/>
    <w:rsid w:val="002544FD"/>
    <w:rsid w:val="002548F5"/>
    <w:rsid w:val="00254E0C"/>
    <w:rsid w:val="002567C0"/>
    <w:rsid w:val="00257D76"/>
    <w:rsid w:val="00257DD2"/>
    <w:rsid w:val="00260DF3"/>
    <w:rsid w:val="00261343"/>
    <w:rsid w:val="00262FE0"/>
    <w:rsid w:val="0026336E"/>
    <w:rsid w:val="00267257"/>
    <w:rsid w:val="002677A9"/>
    <w:rsid w:val="00267D4A"/>
    <w:rsid w:val="00270543"/>
    <w:rsid w:val="00270E89"/>
    <w:rsid w:val="0027185E"/>
    <w:rsid w:val="00275478"/>
    <w:rsid w:val="00276FFB"/>
    <w:rsid w:val="0028044D"/>
    <w:rsid w:val="00281B45"/>
    <w:rsid w:val="00281E44"/>
    <w:rsid w:val="00282D00"/>
    <w:rsid w:val="00283976"/>
    <w:rsid w:val="00286C08"/>
    <w:rsid w:val="00287EB8"/>
    <w:rsid w:val="00290038"/>
    <w:rsid w:val="00290840"/>
    <w:rsid w:val="00291F70"/>
    <w:rsid w:val="0029330B"/>
    <w:rsid w:val="0029491F"/>
    <w:rsid w:val="00294A4E"/>
    <w:rsid w:val="002957D5"/>
    <w:rsid w:val="00295FD7"/>
    <w:rsid w:val="00296388"/>
    <w:rsid w:val="00296729"/>
    <w:rsid w:val="00297C34"/>
    <w:rsid w:val="002A0EE9"/>
    <w:rsid w:val="002A32D2"/>
    <w:rsid w:val="002A3709"/>
    <w:rsid w:val="002A49BF"/>
    <w:rsid w:val="002A554B"/>
    <w:rsid w:val="002A5948"/>
    <w:rsid w:val="002A5CE3"/>
    <w:rsid w:val="002A66B6"/>
    <w:rsid w:val="002B0AF0"/>
    <w:rsid w:val="002B262B"/>
    <w:rsid w:val="002B2864"/>
    <w:rsid w:val="002B4BEE"/>
    <w:rsid w:val="002B55E8"/>
    <w:rsid w:val="002B6CE6"/>
    <w:rsid w:val="002B72EA"/>
    <w:rsid w:val="002C083B"/>
    <w:rsid w:val="002C13FB"/>
    <w:rsid w:val="002C1EDF"/>
    <w:rsid w:val="002C2181"/>
    <w:rsid w:val="002C32E3"/>
    <w:rsid w:val="002C4AF2"/>
    <w:rsid w:val="002C5E93"/>
    <w:rsid w:val="002C6C54"/>
    <w:rsid w:val="002C6EB8"/>
    <w:rsid w:val="002D3534"/>
    <w:rsid w:val="002D35A5"/>
    <w:rsid w:val="002D3686"/>
    <w:rsid w:val="002D3E88"/>
    <w:rsid w:val="002D407C"/>
    <w:rsid w:val="002D598C"/>
    <w:rsid w:val="002D609B"/>
    <w:rsid w:val="002D76C7"/>
    <w:rsid w:val="002E0FE6"/>
    <w:rsid w:val="002E2871"/>
    <w:rsid w:val="002E427F"/>
    <w:rsid w:val="002E4302"/>
    <w:rsid w:val="002F015D"/>
    <w:rsid w:val="002F1474"/>
    <w:rsid w:val="002F1603"/>
    <w:rsid w:val="002F17F9"/>
    <w:rsid w:val="002F2677"/>
    <w:rsid w:val="002F2D67"/>
    <w:rsid w:val="002F428C"/>
    <w:rsid w:val="002F4C65"/>
    <w:rsid w:val="002F6365"/>
    <w:rsid w:val="002F68F2"/>
    <w:rsid w:val="00300352"/>
    <w:rsid w:val="003017CA"/>
    <w:rsid w:val="00301807"/>
    <w:rsid w:val="003042FC"/>
    <w:rsid w:val="0030439C"/>
    <w:rsid w:val="00305955"/>
    <w:rsid w:val="003066C8"/>
    <w:rsid w:val="003068F5"/>
    <w:rsid w:val="00307827"/>
    <w:rsid w:val="00307C35"/>
    <w:rsid w:val="0031035A"/>
    <w:rsid w:val="00311F7C"/>
    <w:rsid w:val="00311FE6"/>
    <w:rsid w:val="00312EA7"/>
    <w:rsid w:val="00313192"/>
    <w:rsid w:val="00314164"/>
    <w:rsid w:val="00314C81"/>
    <w:rsid w:val="00315071"/>
    <w:rsid w:val="00315154"/>
    <w:rsid w:val="0031542B"/>
    <w:rsid w:val="003156CC"/>
    <w:rsid w:val="00315F98"/>
    <w:rsid w:val="00317AC0"/>
    <w:rsid w:val="00320B60"/>
    <w:rsid w:val="00321E41"/>
    <w:rsid w:val="003243E0"/>
    <w:rsid w:val="003256B1"/>
    <w:rsid w:val="003270CA"/>
    <w:rsid w:val="003272BD"/>
    <w:rsid w:val="00331BC4"/>
    <w:rsid w:val="00332707"/>
    <w:rsid w:val="00333ED4"/>
    <w:rsid w:val="0033549E"/>
    <w:rsid w:val="003417EC"/>
    <w:rsid w:val="00341D8A"/>
    <w:rsid w:val="00342964"/>
    <w:rsid w:val="00343595"/>
    <w:rsid w:val="00345850"/>
    <w:rsid w:val="00346145"/>
    <w:rsid w:val="0034749A"/>
    <w:rsid w:val="00353B59"/>
    <w:rsid w:val="003549AF"/>
    <w:rsid w:val="00356823"/>
    <w:rsid w:val="003603EA"/>
    <w:rsid w:val="00364291"/>
    <w:rsid w:val="00364C2D"/>
    <w:rsid w:val="00364D2B"/>
    <w:rsid w:val="00365A08"/>
    <w:rsid w:val="00365F22"/>
    <w:rsid w:val="00366993"/>
    <w:rsid w:val="00367436"/>
    <w:rsid w:val="00367561"/>
    <w:rsid w:val="0037071C"/>
    <w:rsid w:val="003707A6"/>
    <w:rsid w:val="00371EC4"/>
    <w:rsid w:val="00372644"/>
    <w:rsid w:val="00372749"/>
    <w:rsid w:val="0037537B"/>
    <w:rsid w:val="003757C3"/>
    <w:rsid w:val="00375D07"/>
    <w:rsid w:val="00376088"/>
    <w:rsid w:val="00376764"/>
    <w:rsid w:val="00376D02"/>
    <w:rsid w:val="003802D0"/>
    <w:rsid w:val="00380414"/>
    <w:rsid w:val="00381070"/>
    <w:rsid w:val="0038121F"/>
    <w:rsid w:val="00384B1F"/>
    <w:rsid w:val="0038558C"/>
    <w:rsid w:val="00387769"/>
    <w:rsid w:val="00387BCF"/>
    <w:rsid w:val="00390A2E"/>
    <w:rsid w:val="0039142B"/>
    <w:rsid w:val="00391FA6"/>
    <w:rsid w:val="00393220"/>
    <w:rsid w:val="00397602"/>
    <w:rsid w:val="003A2D68"/>
    <w:rsid w:val="003A38F9"/>
    <w:rsid w:val="003A3F6F"/>
    <w:rsid w:val="003A3FEF"/>
    <w:rsid w:val="003A5D3A"/>
    <w:rsid w:val="003A7252"/>
    <w:rsid w:val="003B03A6"/>
    <w:rsid w:val="003B151B"/>
    <w:rsid w:val="003B2AF2"/>
    <w:rsid w:val="003B355C"/>
    <w:rsid w:val="003B35B7"/>
    <w:rsid w:val="003B3D09"/>
    <w:rsid w:val="003B4873"/>
    <w:rsid w:val="003B5399"/>
    <w:rsid w:val="003B616F"/>
    <w:rsid w:val="003B6D5F"/>
    <w:rsid w:val="003C0F74"/>
    <w:rsid w:val="003C0F99"/>
    <w:rsid w:val="003C1077"/>
    <w:rsid w:val="003C1685"/>
    <w:rsid w:val="003C2540"/>
    <w:rsid w:val="003C26C6"/>
    <w:rsid w:val="003C42E6"/>
    <w:rsid w:val="003C43CE"/>
    <w:rsid w:val="003C4F67"/>
    <w:rsid w:val="003C7518"/>
    <w:rsid w:val="003C7A67"/>
    <w:rsid w:val="003C7C1F"/>
    <w:rsid w:val="003D25A4"/>
    <w:rsid w:val="003D2BED"/>
    <w:rsid w:val="003D3A2E"/>
    <w:rsid w:val="003D3F01"/>
    <w:rsid w:val="003D6E3D"/>
    <w:rsid w:val="003D7900"/>
    <w:rsid w:val="003D7B6B"/>
    <w:rsid w:val="003E3E69"/>
    <w:rsid w:val="003E45A4"/>
    <w:rsid w:val="003E635A"/>
    <w:rsid w:val="003E6C60"/>
    <w:rsid w:val="003E6D48"/>
    <w:rsid w:val="003E762C"/>
    <w:rsid w:val="003E7A50"/>
    <w:rsid w:val="003F034F"/>
    <w:rsid w:val="003F0F42"/>
    <w:rsid w:val="003F1382"/>
    <w:rsid w:val="003F3A27"/>
    <w:rsid w:val="003F4F43"/>
    <w:rsid w:val="003F5C7E"/>
    <w:rsid w:val="003F5F92"/>
    <w:rsid w:val="003F7143"/>
    <w:rsid w:val="003F77FE"/>
    <w:rsid w:val="003F791D"/>
    <w:rsid w:val="004029C1"/>
    <w:rsid w:val="00403994"/>
    <w:rsid w:val="004043F4"/>
    <w:rsid w:val="0041075B"/>
    <w:rsid w:val="004113E5"/>
    <w:rsid w:val="00413078"/>
    <w:rsid w:val="0041390A"/>
    <w:rsid w:val="00413B09"/>
    <w:rsid w:val="0041515C"/>
    <w:rsid w:val="004154DD"/>
    <w:rsid w:val="00415E7D"/>
    <w:rsid w:val="00415F45"/>
    <w:rsid w:val="00417BB3"/>
    <w:rsid w:val="00420386"/>
    <w:rsid w:val="00421306"/>
    <w:rsid w:val="0042171F"/>
    <w:rsid w:val="00421D58"/>
    <w:rsid w:val="004223CE"/>
    <w:rsid w:val="00423992"/>
    <w:rsid w:val="00424584"/>
    <w:rsid w:val="00427080"/>
    <w:rsid w:val="004274CC"/>
    <w:rsid w:val="004276E5"/>
    <w:rsid w:val="00431338"/>
    <w:rsid w:val="004319B2"/>
    <w:rsid w:val="0043262E"/>
    <w:rsid w:val="004327B4"/>
    <w:rsid w:val="00433A66"/>
    <w:rsid w:val="00433F1C"/>
    <w:rsid w:val="00434A23"/>
    <w:rsid w:val="00437678"/>
    <w:rsid w:val="00440049"/>
    <w:rsid w:val="00440BA8"/>
    <w:rsid w:val="00440DB5"/>
    <w:rsid w:val="00442A43"/>
    <w:rsid w:val="00443AC2"/>
    <w:rsid w:val="00443DA5"/>
    <w:rsid w:val="00446C02"/>
    <w:rsid w:val="00446D42"/>
    <w:rsid w:val="004476CB"/>
    <w:rsid w:val="004502E0"/>
    <w:rsid w:val="00450A75"/>
    <w:rsid w:val="00450C14"/>
    <w:rsid w:val="004515BD"/>
    <w:rsid w:val="004521D4"/>
    <w:rsid w:val="0045241A"/>
    <w:rsid w:val="00453CE2"/>
    <w:rsid w:val="00453DEF"/>
    <w:rsid w:val="00457B5F"/>
    <w:rsid w:val="00457FDA"/>
    <w:rsid w:val="004618D6"/>
    <w:rsid w:val="00462625"/>
    <w:rsid w:val="00462664"/>
    <w:rsid w:val="004634EA"/>
    <w:rsid w:val="00465729"/>
    <w:rsid w:val="00465D9F"/>
    <w:rsid w:val="00471109"/>
    <w:rsid w:val="00471B91"/>
    <w:rsid w:val="00472C64"/>
    <w:rsid w:val="00473447"/>
    <w:rsid w:val="00474047"/>
    <w:rsid w:val="00474955"/>
    <w:rsid w:val="00476680"/>
    <w:rsid w:val="0047765E"/>
    <w:rsid w:val="004777A9"/>
    <w:rsid w:val="00480129"/>
    <w:rsid w:val="00483256"/>
    <w:rsid w:val="00484C77"/>
    <w:rsid w:val="004852A9"/>
    <w:rsid w:val="0048546A"/>
    <w:rsid w:val="004866B9"/>
    <w:rsid w:val="00487D57"/>
    <w:rsid w:val="004902CF"/>
    <w:rsid w:val="00490708"/>
    <w:rsid w:val="00491A02"/>
    <w:rsid w:val="00491BB6"/>
    <w:rsid w:val="00492F43"/>
    <w:rsid w:val="004932C9"/>
    <w:rsid w:val="00493955"/>
    <w:rsid w:val="0049496A"/>
    <w:rsid w:val="004958ED"/>
    <w:rsid w:val="00496DA6"/>
    <w:rsid w:val="00497943"/>
    <w:rsid w:val="004A0239"/>
    <w:rsid w:val="004A0FE4"/>
    <w:rsid w:val="004A2068"/>
    <w:rsid w:val="004A327A"/>
    <w:rsid w:val="004A7AC6"/>
    <w:rsid w:val="004B0FA5"/>
    <w:rsid w:val="004B42A0"/>
    <w:rsid w:val="004B4CEA"/>
    <w:rsid w:val="004B6125"/>
    <w:rsid w:val="004B6C2C"/>
    <w:rsid w:val="004B78F6"/>
    <w:rsid w:val="004C0030"/>
    <w:rsid w:val="004C1006"/>
    <w:rsid w:val="004C1AB3"/>
    <w:rsid w:val="004C1E2A"/>
    <w:rsid w:val="004C2C14"/>
    <w:rsid w:val="004C3134"/>
    <w:rsid w:val="004C34D3"/>
    <w:rsid w:val="004C37A1"/>
    <w:rsid w:val="004C4269"/>
    <w:rsid w:val="004C56F8"/>
    <w:rsid w:val="004C5BAD"/>
    <w:rsid w:val="004C5E41"/>
    <w:rsid w:val="004C70A2"/>
    <w:rsid w:val="004D0E96"/>
    <w:rsid w:val="004D2B68"/>
    <w:rsid w:val="004D35D4"/>
    <w:rsid w:val="004D3A8D"/>
    <w:rsid w:val="004D3C17"/>
    <w:rsid w:val="004D3EAD"/>
    <w:rsid w:val="004D4624"/>
    <w:rsid w:val="004D4F57"/>
    <w:rsid w:val="004D7D24"/>
    <w:rsid w:val="004E0BE0"/>
    <w:rsid w:val="004E3B95"/>
    <w:rsid w:val="004E3F68"/>
    <w:rsid w:val="004E4D1A"/>
    <w:rsid w:val="004E5FC1"/>
    <w:rsid w:val="004F1638"/>
    <w:rsid w:val="004F33CB"/>
    <w:rsid w:val="004F52B1"/>
    <w:rsid w:val="004F6770"/>
    <w:rsid w:val="004F7FCF"/>
    <w:rsid w:val="005001F8"/>
    <w:rsid w:val="0050097F"/>
    <w:rsid w:val="00503C6D"/>
    <w:rsid w:val="00504C9D"/>
    <w:rsid w:val="00505413"/>
    <w:rsid w:val="00506104"/>
    <w:rsid w:val="005077B1"/>
    <w:rsid w:val="005116A3"/>
    <w:rsid w:val="0051239D"/>
    <w:rsid w:val="00512ED5"/>
    <w:rsid w:val="00515A6A"/>
    <w:rsid w:val="00517425"/>
    <w:rsid w:val="00517DD0"/>
    <w:rsid w:val="00521065"/>
    <w:rsid w:val="005224CB"/>
    <w:rsid w:val="00522A7E"/>
    <w:rsid w:val="0052311E"/>
    <w:rsid w:val="005243E3"/>
    <w:rsid w:val="005245BB"/>
    <w:rsid w:val="00525703"/>
    <w:rsid w:val="00527306"/>
    <w:rsid w:val="005278D5"/>
    <w:rsid w:val="0053013C"/>
    <w:rsid w:val="00531B8D"/>
    <w:rsid w:val="005320F7"/>
    <w:rsid w:val="00532811"/>
    <w:rsid w:val="0053301D"/>
    <w:rsid w:val="00533A9D"/>
    <w:rsid w:val="005344D2"/>
    <w:rsid w:val="0053557C"/>
    <w:rsid w:val="00535F91"/>
    <w:rsid w:val="005363FC"/>
    <w:rsid w:val="00536448"/>
    <w:rsid w:val="0053667F"/>
    <w:rsid w:val="00536C04"/>
    <w:rsid w:val="00536CFC"/>
    <w:rsid w:val="0054002C"/>
    <w:rsid w:val="005406AE"/>
    <w:rsid w:val="005408B6"/>
    <w:rsid w:val="005435CE"/>
    <w:rsid w:val="00543956"/>
    <w:rsid w:val="0054408C"/>
    <w:rsid w:val="00544C57"/>
    <w:rsid w:val="00544F1D"/>
    <w:rsid w:val="00545464"/>
    <w:rsid w:val="00546AEE"/>
    <w:rsid w:val="005471CB"/>
    <w:rsid w:val="00550317"/>
    <w:rsid w:val="00550401"/>
    <w:rsid w:val="00551706"/>
    <w:rsid w:val="00552C54"/>
    <w:rsid w:val="00552E9D"/>
    <w:rsid w:val="00556CB7"/>
    <w:rsid w:val="005577EE"/>
    <w:rsid w:val="00557DB5"/>
    <w:rsid w:val="00560300"/>
    <w:rsid w:val="005624BD"/>
    <w:rsid w:val="005634D1"/>
    <w:rsid w:val="00564DF5"/>
    <w:rsid w:val="00565492"/>
    <w:rsid w:val="0056759F"/>
    <w:rsid w:val="005676D6"/>
    <w:rsid w:val="00570452"/>
    <w:rsid w:val="00570ECE"/>
    <w:rsid w:val="00571664"/>
    <w:rsid w:val="00571F14"/>
    <w:rsid w:val="00572C06"/>
    <w:rsid w:val="005738C4"/>
    <w:rsid w:val="00575AD9"/>
    <w:rsid w:val="00576F2B"/>
    <w:rsid w:val="00580AD8"/>
    <w:rsid w:val="005812D6"/>
    <w:rsid w:val="00582E6A"/>
    <w:rsid w:val="00582F61"/>
    <w:rsid w:val="00583085"/>
    <w:rsid w:val="00584718"/>
    <w:rsid w:val="00585DE1"/>
    <w:rsid w:val="00586059"/>
    <w:rsid w:val="0058699A"/>
    <w:rsid w:val="0059103F"/>
    <w:rsid w:val="00591BB8"/>
    <w:rsid w:val="00591EFC"/>
    <w:rsid w:val="005956F2"/>
    <w:rsid w:val="00595AF5"/>
    <w:rsid w:val="00595D2F"/>
    <w:rsid w:val="00596F8B"/>
    <w:rsid w:val="005A0A5F"/>
    <w:rsid w:val="005A1595"/>
    <w:rsid w:val="005A316C"/>
    <w:rsid w:val="005A3C9E"/>
    <w:rsid w:val="005A3D8C"/>
    <w:rsid w:val="005A4279"/>
    <w:rsid w:val="005A44AF"/>
    <w:rsid w:val="005A4F73"/>
    <w:rsid w:val="005A549C"/>
    <w:rsid w:val="005A5DAA"/>
    <w:rsid w:val="005A7B4F"/>
    <w:rsid w:val="005B07AF"/>
    <w:rsid w:val="005B1340"/>
    <w:rsid w:val="005B2B3D"/>
    <w:rsid w:val="005B4E2E"/>
    <w:rsid w:val="005B5F78"/>
    <w:rsid w:val="005B69C6"/>
    <w:rsid w:val="005C0987"/>
    <w:rsid w:val="005C2081"/>
    <w:rsid w:val="005C25E3"/>
    <w:rsid w:val="005C2728"/>
    <w:rsid w:val="005C2F5D"/>
    <w:rsid w:val="005C4A86"/>
    <w:rsid w:val="005C594E"/>
    <w:rsid w:val="005C6101"/>
    <w:rsid w:val="005C6416"/>
    <w:rsid w:val="005C7155"/>
    <w:rsid w:val="005C748C"/>
    <w:rsid w:val="005C77EB"/>
    <w:rsid w:val="005C7AC2"/>
    <w:rsid w:val="005D1B33"/>
    <w:rsid w:val="005D20E6"/>
    <w:rsid w:val="005D293F"/>
    <w:rsid w:val="005D75B5"/>
    <w:rsid w:val="005D76B7"/>
    <w:rsid w:val="005E08F9"/>
    <w:rsid w:val="005E1DBC"/>
    <w:rsid w:val="005E2C03"/>
    <w:rsid w:val="005E3535"/>
    <w:rsid w:val="005E356B"/>
    <w:rsid w:val="005E4431"/>
    <w:rsid w:val="005E55DD"/>
    <w:rsid w:val="005E577B"/>
    <w:rsid w:val="005E64BE"/>
    <w:rsid w:val="005E743D"/>
    <w:rsid w:val="005E7DC5"/>
    <w:rsid w:val="005F206C"/>
    <w:rsid w:val="005F2BED"/>
    <w:rsid w:val="005F4151"/>
    <w:rsid w:val="005F61EA"/>
    <w:rsid w:val="005F6AE9"/>
    <w:rsid w:val="006006C7"/>
    <w:rsid w:val="006012AB"/>
    <w:rsid w:val="006014C3"/>
    <w:rsid w:val="00602576"/>
    <w:rsid w:val="00607338"/>
    <w:rsid w:val="00607813"/>
    <w:rsid w:val="00607CEF"/>
    <w:rsid w:val="00610F80"/>
    <w:rsid w:val="00614430"/>
    <w:rsid w:val="00614C73"/>
    <w:rsid w:val="00623AEC"/>
    <w:rsid w:val="0062479C"/>
    <w:rsid w:val="00626479"/>
    <w:rsid w:val="00627443"/>
    <w:rsid w:val="00630170"/>
    <w:rsid w:val="00631FE8"/>
    <w:rsid w:val="00632C0F"/>
    <w:rsid w:val="006346AB"/>
    <w:rsid w:val="00634A6C"/>
    <w:rsid w:val="00634E09"/>
    <w:rsid w:val="00636CAD"/>
    <w:rsid w:val="006377CA"/>
    <w:rsid w:val="00637F9C"/>
    <w:rsid w:val="0064040F"/>
    <w:rsid w:val="0064082B"/>
    <w:rsid w:val="00641F6C"/>
    <w:rsid w:val="00642244"/>
    <w:rsid w:val="00642DF1"/>
    <w:rsid w:val="006432DD"/>
    <w:rsid w:val="0065249D"/>
    <w:rsid w:val="00652E51"/>
    <w:rsid w:val="006544B2"/>
    <w:rsid w:val="0065474D"/>
    <w:rsid w:val="006557A1"/>
    <w:rsid w:val="00657A62"/>
    <w:rsid w:val="00657C09"/>
    <w:rsid w:val="00660561"/>
    <w:rsid w:val="00662771"/>
    <w:rsid w:val="00662C4F"/>
    <w:rsid w:val="00664E83"/>
    <w:rsid w:val="00665A70"/>
    <w:rsid w:val="00665D02"/>
    <w:rsid w:val="00666330"/>
    <w:rsid w:val="006677E9"/>
    <w:rsid w:val="0067177D"/>
    <w:rsid w:val="006732B5"/>
    <w:rsid w:val="00675131"/>
    <w:rsid w:val="00676145"/>
    <w:rsid w:val="00680161"/>
    <w:rsid w:val="0068087E"/>
    <w:rsid w:val="0068133D"/>
    <w:rsid w:val="00682B8C"/>
    <w:rsid w:val="0068364F"/>
    <w:rsid w:val="00685106"/>
    <w:rsid w:val="006864AD"/>
    <w:rsid w:val="006912DD"/>
    <w:rsid w:val="00691C67"/>
    <w:rsid w:val="00692951"/>
    <w:rsid w:val="00692A1A"/>
    <w:rsid w:val="006935AE"/>
    <w:rsid w:val="00694090"/>
    <w:rsid w:val="0069504B"/>
    <w:rsid w:val="00695998"/>
    <w:rsid w:val="00695C42"/>
    <w:rsid w:val="00696036"/>
    <w:rsid w:val="006964FC"/>
    <w:rsid w:val="006965FF"/>
    <w:rsid w:val="006971B5"/>
    <w:rsid w:val="006A00FC"/>
    <w:rsid w:val="006A1129"/>
    <w:rsid w:val="006A1AB3"/>
    <w:rsid w:val="006A22CE"/>
    <w:rsid w:val="006A34C2"/>
    <w:rsid w:val="006A371E"/>
    <w:rsid w:val="006A392E"/>
    <w:rsid w:val="006A45E7"/>
    <w:rsid w:val="006A4B94"/>
    <w:rsid w:val="006A4D99"/>
    <w:rsid w:val="006A6271"/>
    <w:rsid w:val="006B0145"/>
    <w:rsid w:val="006B0648"/>
    <w:rsid w:val="006B0E2F"/>
    <w:rsid w:val="006B29F8"/>
    <w:rsid w:val="006B35A4"/>
    <w:rsid w:val="006B3650"/>
    <w:rsid w:val="006B3704"/>
    <w:rsid w:val="006B3F2C"/>
    <w:rsid w:val="006B58C9"/>
    <w:rsid w:val="006B593B"/>
    <w:rsid w:val="006B7B4C"/>
    <w:rsid w:val="006B7BA4"/>
    <w:rsid w:val="006C21A7"/>
    <w:rsid w:val="006C35BC"/>
    <w:rsid w:val="006C47FC"/>
    <w:rsid w:val="006C5E95"/>
    <w:rsid w:val="006C67AA"/>
    <w:rsid w:val="006D13B6"/>
    <w:rsid w:val="006D1C3E"/>
    <w:rsid w:val="006D2A22"/>
    <w:rsid w:val="006D35C7"/>
    <w:rsid w:val="006D3FBE"/>
    <w:rsid w:val="006D44C0"/>
    <w:rsid w:val="006D68A0"/>
    <w:rsid w:val="006E0885"/>
    <w:rsid w:val="006E08E5"/>
    <w:rsid w:val="006E0D47"/>
    <w:rsid w:val="006E0F91"/>
    <w:rsid w:val="006E0FC5"/>
    <w:rsid w:val="006E2871"/>
    <w:rsid w:val="006E30EF"/>
    <w:rsid w:val="006E425C"/>
    <w:rsid w:val="006E7B59"/>
    <w:rsid w:val="006F032F"/>
    <w:rsid w:val="006F0AB5"/>
    <w:rsid w:val="006F11FF"/>
    <w:rsid w:val="006F27C3"/>
    <w:rsid w:val="006F32E9"/>
    <w:rsid w:val="006F33D9"/>
    <w:rsid w:val="006F47E3"/>
    <w:rsid w:val="006F5AFD"/>
    <w:rsid w:val="006F6E5C"/>
    <w:rsid w:val="0070067D"/>
    <w:rsid w:val="007027AE"/>
    <w:rsid w:val="0070351D"/>
    <w:rsid w:val="0070396B"/>
    <w:rsid w:val="00703AB5"/>
    <w:rsid w:val="00703E8D"/>
    <w:rsid w:val="00705B0E"/>
    <w:rsid w:val="00711B19"/>
    <w:rsid w:val="007131C6"/>
    <w:rsid w:val="007144E6"/>
    <w:rsid w:val="007149BD"/>
    <w:rsid w:val="00715374"/>
    <w:rsid w:val="00716412"/>
    <w:rsid w:val="00720603"/>
    <w:rsid w:val="007218A4"/>
    <w:rsid w:val="0072224B"/>
    <w:rsid w:val="00723971"/>
    <w:rsid w:val="007247B5"/>
    <w:rsid w:val="007256B8"/>
    <w:rsid w:val="00725BF6"/>
    <w:rsid w:val="00725F99"/>
    <w:rsid w:val="0072622A"/>
    <w:rsid w:val="0072663E"/>
    <w:rsid w:val="00726DE7"/>
    <w:rsid w:val="00732DF1"/>
    <w:rsid w:val="00733A31"/>
    <w:rsid w:val="00733C41"/>
    <w:rsid w:val="007347ED"/>
    <w:rsid w:val="007376DC"/>
    <w:rsid w:val="007419FC"/>
    <w:rsid w:val="00741B5F"/>
    <w:rsid w:val="00741EE4"/>
    <w:rsid w:val="007429A9"/>
    <w:rsid w:val="0074467E"/>
    <w:rsid w:val="00744CE8"/>
    <w:rsid w:val="0074680F"/>
    <w:rsid w:val="00746A5C"/>
    <w:rsid w:val="00746B2F"/>
    <w:rsid w:val="007501CD"/>
    <w:rsid w:val="0075040C"/>
    <w:rsid w:val="007574B7"/>
    <w:rsid w:val="00757855"/>
    <w:rsid w:val="00760AE9"/>
    <w:rsid w:val="00760AF9"/>
    <w:rsid w:val="00763409"/>
    <w:rsid w:val="007651F1"/>
    <w:rsid w:val="00765C56"/>
    <w:rsid w:val="0076689E"/>
    <w:rsid w:val="00766990"/>
    <w:rsid w:val="00767AA0"/>
    <w:rsid w:val="00772F55"/>
    <w:rsid w:val="00774893"/>
    <w:rsid w:val="00777948"/>
    <w:rsid w:val="00780EBF"/>
    <w:rsid w:val="007837E4"/>
    <w:rsid w:val="00784438"/>
    <w:rsid w:val="007853D7"/>
    <w:rsid w:val="00786657"/>
    <w:rsid w:val="0078724C"/>
    <w:rsid w:val="007872AE"/>
    <w:rsid w:val="007872CB"/>
    <w:rsid w:val="00790143"/>
    <w:rsid w:val="00790BD4"/>
    <w:rsid w:val="00794E24"/>
    <w:rsid w:val="00795CB4"/>
    <w:rsid w:val="00796A9B"/>
    <w:rsid w:val="007A1A79"/>
    <w:rsid w:val="007A26D4"/>
    <w:rsid w:val="007A28A6"/>
    <w:rsid w:val="007A3BA5"/>
    <w:rsid w:val="007A546C"/>
    <w:rsid w:val="007A5A6D"/>
    <w:rsid w:val="007A7787"/>
    <w:rsid w:val="007B066B"/>
    <w:rsid w:val="007B169F"/>
    <w:rsid w:val="007B47B4"/>
    <w:rsid w:val="007B7C3A"/>
    <w:rsid w:val="007C0035"/>
    <w:rsid w:val="007C03FF"/>
    <w:rsid w:val="007C066D"/>
    <w:rsid w:val="007C0D9E"/>
    <w:rsid w:val="007C17B2"/>
    <w:rsid w:val="007C22A2"/>
    <w:rsid w:val="007C6B01"/>
    <w:rsid w:val="007C6F3F"/>
    <w:rsid w:val="007D08CE"/>
    <w:rsid w:val="007D08E3"/>
    <w:rsid w:val="007D1CAE"/>
    <w:rsid w:val="007D38C0"/>
    <w:rsid w:val="007D487E"/>
    <w:rsid w:val="007D5E78"/>
    <w:rsid w:val="007D778A"/>
    <w:rsid w:val="007E0431"/>
    <w:rsid w:val="007E078C"/>
    <w:rsid w:val="007E2C9D"/>
    <w:rsid w:val="007E2CC1"/>
    <w:rsid w:val="007E4682"/>
    <w:rsid w:val="007E52BB"/>
    <w:rsid w:val="007E5CB6"/>
    <w:rsid w:val="007E6609"/>
    <w:rsid w:val="007F0B7E"/>
    <w:rsid w:val="007F1494"/>
    <w:rsid w:val="007F65B2"/>
    <w:rsid w:val="007F6AE4"/>
    <w:rsid w:val="007F6B24"/>
    <w:rsid w:val="0080266F"/>
    <w:rsid w:val="00802E8A"/>
    <w:rsid w:val="008051D9"/>
    <w:rsid w:val="008056A1"/>
    <w:rsid w:val="00805CE9"/>
    <w:rsid w:val="00806118"/>
    <w:rsid w:val="008102A3"/>
    <w:rsid w:val="00810ABE"/>
    <w:rsid w:val="00811065"/>
    <w:rsid w:val="00811A8B"/>
    <w:rsid w:val="00811C2B"/>
    <w:rsid w:val="00811D0B"/>
    <w:rsid w:val="0081361F"/>
    <w:rsid w:val="00822DF7"/>
    <w:rsid w:val="00825901"/>
    <w:rsid w:val="00826C19"/>
    <w:rsid w:val="00826E89"/>
    <w:rsid w:val="00826EAE"/>
    <w:rsid w:val="00827A12"/>
    <w:rsid w:val="008302F0"/>
    <w:rsid w:val="008345D9"/>
    <w:rsid w:val="008351FB"/>
    <w:rsid w:val="008367F4"/>
    <w:rsid w:val="00836DB8"/>
    <w:rsid w:val="00837ACF"/>
    <w:rsid w:val="00840942"/>
    <w:rsid w:val="008418F9"/>
    <w:rsid w:val="00842C43"/>
    <w:rsid w:val="00843838"/>
    <w:rsid w:val="0084678F"/>
    <w:rsid w:val="00847CF5"/>
    <w:rsid w:val="00847E30"/>
    <w:rsid w:val="00851B1F"/>
    <w:rsid w:val="00852128"/>
    <w:rsid w:val="008534BE"/>
    <w:rsid w:val="00854111"/>
    <w:rsid w:val="00854E33"/>
    <w:rsid w:val="00855917"/>
    <w:rsid w:val="008603F1"/>
    <w:rsid w:val="00860817"/>
    <w:rsid w:val="0086081E"/>
    <w:rsid w:val="00860EFC"/>
    <w:rsid w:val="008618CE"/>
    <w:rsid w:val="00861AFB"/>
    <w:rsid w:val="00861C88"/>
    <w:rsid w:val="008622F0"/>
    <w:rsid w:val="00862EEF"/>
    <w:rsid w:val="00863B19"/>
    <w:rsid w:val="0086495E"/>
    <w:rsid w:val="00866C24"/>
    <w:rsid w:val="00866E25"/>
    <w:rsid w:val="0086710E"/>
    <w:rsid w:val="00867D35"/>
    <w:rsid w:val="00871765"/>
    <w:rsid w:val="00872539"/>
    <w:rsid w:val="00872C85"/>
    <w:rsid w:val="0087398B"/>
    <w:rsid w:val="00873E09"/>
    <w:rsid w:val="008747D4"/>
    <w:rsid w:val="008752C4"/>
    <w:rsid w:val="0087542C"/>
    <w:rsid w:val="00875D03"/>
    <w:rsid w:val="00875D9F"/>
    <w:rsid w:val="00876C53"/>
    <w:rsid w:val="00877080"/>
    <w:rsid w:val="00880F8E"/>
    <w:rsid w:val="00881D9A"/>
    <w:rsid w:val="00883542"/>
    <w:rsid w:val="008837E7"/>
    <w:rsid w:val="0088461B"/>
    <w:rsid w:val="00884D02"/>
    <w:rsid w:val="008857DF"/>
    <w:rsid w:val="00887490"/>
    <w:rsid w:val="00890B84"/>
    <w:rsid w:val="00891B59"/>
    <w:rsid w:val="00892CB9"/>
    <w:rsid w:val="00893568"/>
    <w:rsid w:val="00893B0D"/>
    <w:rsid w:val="00894204"/>
    <w:rsid w:val="008948BE"/>
    <w:rsid w:val="0089515B"/>
    <w:rsid w:val="00895595"/>
    <w:rsid w:val="00895F47"/>
    <w:rsid w:val="00897008"/>
    <w:rsid w:val="008970A3"/>
    <w:rsid w:val="00897488"/>
    <w:rsid w:val="008A0596"/>
    <w:rsid w:val="008A276F"/>
    <w:rsid w:val="008A3E67"/>
    <w:rsid w:val="008A6DA3"/>
    <w:rsid w:val="008B0991"/>
    <w:rsid w:val="008B12D4"/>
    <w:rsid w:val="008B316D"/>
    <w:rsid w:val="008B3AAE"/>
    <w:rsid w:val="008B4AA7"/>
    <w:rsid w:val="008B4D45"/>
    <w:rsid w:val="008B71D9"/>
    <w:rsid w:val="008C02A5"/>
    <w:rsid w:val="008C1300"/>
    <w:rsid w:val="008C4007"/>
    <w:rsid w:val="008C45F9"/>
    <w:rsid w:val="008C5A52"/>
    <w:rsid w:val="008C5FA8"/>
    <w:rsid w:val="008C7FE7"/>
    <w:rsid w:val="008D002B"/>
    <w:rsid w:val="008D097C"/>
    <w:rsid w:val="008D2000"/>
    <w:rsid w:val="008D3FF0"/>
    <w:rsid w:val="008D4C7F"/>
    <w:rsid w:val="008D5598"/>
    <w:rsid w:val="008D5A90"/>
    <w:rsid w:val="008D5B7C"/>
    <w:rsid w:val="008D64C9"/>
    <w:rsid w:val="008D6F2A"/>
    <w:rsid w:val="008E0101"/>
    <w:rsid w:val="008E1FA2"/>
    <w:rsid w:val="008E2175"/>
    <w:rsid w:val="008E349F"/>
    <w:rsid w:val="008E34AB"/>
    <w:rsid w:val="008E4707"/>
    <w:rsid w:val="008E49C5"/>
    <w:rsid w:val="008E570F"/>
    <w:rsid w:val="008E5EDC"/>
    <w:rsid w:val="008E6933"/>
    <w:rsid w:val="008F1BD4"/>
    <w:rsid w:val="008F209C"/>
    <w:rsid w:val="008F4F1E"/>
    <w:rsid w:val="008F7D8C"/>
    <w:rsid w:val="008F7DB3"/>
    <w:rsid w:val="008F7FFB"/>
    <w:rsid w:val="00901002"/>
    <w:rsid w:val="00901F72"/>
    <w:rsid w:val="00902755"/>
    <w:rsid w:val="009029F7"/>
    <w:rsid w:val="00906344"/>
    <w:rsid w:val="009077B5"/>
    <w:rsid w:val="00907970"/>
    <w:rsid w:val="00907AA1"/>
    <w:rsid w:val="0091141D"/>
    <w:rsid w:val="009124FE"/>
    <w:rsid w:val="009129D1"/>
    <w:rsid w:val="009134C5"/>
    <w:rsid w:val="00913D7A"/>
    <w:rsid w:val="00915C05"/>
    <w:rsid w:val="00915C7F"/>
    <w:rsid w:val="00916E93"/>
    <w:rsid w:val="009175EE"/>
    <w:rsid w:val="00917812"/>
    <w:rsid w:val="00920130"/>
    <w:rsid w:val="00920D8B"/>
    <w:rsid w:val="00921294"/>
    <w:rsid w:val="00921D5D"/>
    <w:rsid w:val="00922425"/>
    <w:rsid w:val="00922F67"/>
    <w:rsid w:val="009234EA"/>
    <w:rsid w:val="00923DEE"/>
    <w:rsid w:val="0092406F"/>
    <w:rsid w:val="0092437A"/>
    <w:rsid w:val="00925DFD"/>
    <w:rsid w:val="00926513"/>
    <w:rsid w:val="00926842"/>
    <w:rsid w:val="0092688F"/>
    <w:rsid w:val="009320F8"/>
    <w:rsid w:val="0093428E"/>
    <w:rsid w:val="009349F3"/>
    <w:rsid w:val="00934A38"/>
    <w:rsid w:val="00935303"/>
    <w:rsid w:val="00935905"/>
    <w:rsid w:val="0093590A"/>
    <w:rsid w:val="00935A38"/>
    <w:rsid w:val="00936250"/>
    <w:rsid w:val="00936493"/>
    <w:rsid w:val="00940A0C"/>
    <w:rsid w:val="00940F4F"/>
    <w:rsid w:val="00941E99"/>
    <w:rsid w:val="009422B3"/>
    <w:rsid w:val="009434DE"/>
    <w:rsid w:val="00944FEA"/>
    <w:rsid w:val="009457FC"/>
    <w:rsid w:val="00947407"/>
    <w:rsid w:val="00947D71"/>
    <w:rsid w:val="00947F75"/>
    <w:rsid w:val="00950473"/>
    <w:rsid w:val="00950AEC"/>
    <w:rsid w:val="00951A11"/>
    <w:rsid w:val="00952BB0"/>
    <w:rsid w:val="00952BF7"/>
    <w:rsid w:val="00956542"/>
    <w:rsid w:val="00957D72"/>
    <w:rsid w:val="009601CD"/>
    <w:rsid w:val="00960EEC"/>
    <w:rsid w:val="00961207"/>
    <w:rsid w:val="00962078"/>
    <w:rsid w:val="00963CF2"/>
    <w:rsid w:val="00966C38"/>
    <w:rsid w:val="00970E3C"/>
    <w:rsid w:val="00972157"/>
    <w:rsid w:val="00973585"/>
    <w:rsid w:val="00977C16"/>
    <w:rsid w:val="0098247D"/>
    <w:rsid w:val="009829E2"/>
    <w:rsid w:val="00983B71"/>
    <w:rsid w:val="00983B8E"/>
    <w:rsid w:val="00984108"/>
    <w:rsid w:val="00984653"/>
    <w:rsid w:val="00984765"/>
    <w:rsid w:val="00990D6B"/>
    <w:rsid w:val="0099240D"/>
    <w:rsid w:val="009927CD"/>
    <w:rsid w:val="00994091"/>
    <w:rsid w:val="00997338"/>
    <w:rsid w:val="009976E5"/>
    <w:rsid w:val="009A0908"/>
    <w:rsid w:val="009A178D"/>
    <w:rsid w:val="009A37B4"/>
    <w:rsid w:val="009A4551"/>
    <w:rsid w:val="009A4F30"/>
    <w:rsid w:val="009A5D97"/>
    <w:rsid w:val="009A6A11"/>
    <w:rsid w:val="009B025A"/>
    <w:rsid w:val="009B0F28"/>
    <w:rsid w:val="009B399F"/>
    <w:rsid w:val="009B3A77"/>
    <w:rsid w:val="009B41A2"/>
    <w:rsid w:val="009B4C78"/>
    <w:rsid w:val="009C05EB"/>
    <w:rsid w:val="009C1060"/>
    <w:rsid w:val="009C19F9"/>
    <w:rsid w:val="009C26BD"/>
    <w:rsid w:val="009C2886"/>
    <w:rsid w:val="009C2C72"/>
    <w:rsid w:val="009C6173"/>
    <w:rsid w:val="009C6386"/>
    <w:rsid w:val="009C67DA"/>
    <w:rsid w:val="009C7484"/>
    <w:rsid w:val="009D0CF4"/>
    <w:rsid w:val="009D16BE"/>
    <w:rsid w:val="009D22A6"/>
    <w:rsid w:val="009D2EFF"/>
    <w:rsid w:val="009D31A5"/>
    <w:rsid w:val="009D3D45"/>
    <w:rsid w:val="009D41B8"/>
    <w:rsid w:val="009D4C62"/>
    <w:rsid w:val="009D56F9"/>
    <w:rsid w:val="009D6CC9"/>
    <w:rsid w:val="009E065E"/>
    <w:rsid w:val="009E1134"/>
    <w:rsid w:val="009E1249"/>
    <w:rsid w:val="009E1A30"/>
    <w:rsid w:val="009E1F87"/>
    <w:rsid w:val="009E2E50"/>
    <w:rsid w:val="009E56E9"/>
    <w:rsid w:val="009E5724"/>
    <w:rsid w:val="009E5AD6"/>
    <w:rsid w:val="009E6785"/>
    <w:rsid w:val="009F09CB"/>
    <w:rsid w:val="009F119F"/>
    <w:rsid w:val="009F1754"/>
    <w:rsid w:val="009F276A"/>
    <w:rsid w:val="009F62A7"/>
    <w:rsid w:val="00A00B53"/>
    <w:rsid w:val="00A01979"/>
    <w:rsid w:val="00A0302F"/>
    <w:rsid w:val="00A03B34"/>
    <w:rsid w:val="00A067E2"/>
    <w:rsid w:val="00A06F2B"/>
    <w:rsid w:val="00A12C86"/>
    <w:rsid w:val="00A15963"/>
    <w:rsid w:val="00A15AA0"/>
    <w:rsid w:val="00A17DED"/>
    <w:rsid w:val="00A20250"/>
    <w:rsid w:val="00A215EC"/>
    <w:rsid w:val="00A22814"/>
    <w:rsid w:val="00A22B7D"/>
    <w:rsid w:val="00A22D00"/>
    <w:rsid w:val="00A22DCF"/>
    <w:rsid w:val="00A2312A"/>
    <w:rsid w:val="00A232B3"/>
    <w:rsid w:val="00A23BB0"/>
    <w:rsid w:val="00A24202"/>
    <w:rsid w:val="00A2516A"/>
    <w:rsid w:val="00A274DE"/>
    <w:rsid w:val="00A27BBC"/>
    <w:rsid w:val="00A33AFF"/>
    <w:rsid w:val="00A33D9B"/>
    <w:rsid w:val="00A3493E"/>
    <w:rsid w:val="00A35991"/>
    <w:rsid w:val="00A36CCD"/>
    <w:rsid w:val="00A4093D"/>
    <w:rsid w:val="00A41A27"/>
    <w:rsid w:val="00A41A7F"/>
    <w:rsid w:val="00A4482A"/>
    <w:rsid w:val="00A44BE1"/>
    <w:rsid w:val="00A4544F"/>
    <w:rsid w:val="00A4634C"/>
    <w:rsid w:val="00A47AC7"/>
    <w:rsid w:val="00A51C0B"/>
    <w:rsid w:val="00A521DA"/>
    <w:rsid w:val="00A52292"/>
    <w:rsid w:val="00A52D39"/>
    <w:rsid w:val="00A542AF"/>
    <w:rsid w:val="00A5432A"/>
    <w:rsid w:val="00A54C25"/>
    <w:rsid w:val="00A54FCA"/>
    <w:rsid w:val="00A55D7B"/>
    <w:rsid w:val="00A56BD2"/>
    <w:rsid w:val="00A579E0"/>
    <w:rsid w:val="00A60CD7"/>
    <w:rsid w:val="00A60CF4"/>
    <w:rsid w:val="00A60FE5"/>
    <w:rsid w:val="00A6163C"/>
    <w:rsid w:val="00A631C8"/>
    <w:rsid w:val="00A6371C"/>
    <w:rsid w:val="00A644FA"/>
    <w:rsid w:val="00A645EB"/>
    <w:rsid w:val="00A65225"/>
    <w:rsid w:val="00A652C4"/>
    <w:rsid w:val="00A653D0"/>
    <w:rsid w:val="00A65512"/>
    <w:rsid w:val="00A65C8F"/>
    <w:rsid w:val="00A6739E"/>
    <w:rsid w:val="00A7132D"/>
    <w:rsid w:val="00A71645"/>
    <w:rsid w:val="00A71B6F"/>
    <w:rsid w:val="00A73E12"/>
    <w:rsid w:val="00A74E46"/>
    <w:rsid w:val="00A75B44"/>
    <w:rsid w:val="00A76EB8"/>
    <w:rsid w:val="00A77D60"/>
    <w:rsid w:val="00A80E90"/>
    <w:rsid w:val="00A826D3"/>
    <w:rsid w:val="00A833B6"/>
    <w:rsid w:val="00A83EE8"/>
    <w:rsid w:val="00A8623A"/>
    <w:rsid w:val="00A86EF6"/>
    <w:rsid w:val="00A8724E"/>
    <w:rsid w:val="00A914DF"/>
    <w:rsid w:val="00A929A9"/>
    <w:rsid w:val="00A961DC"/>
    <w:rsid w:val="00A9736B"/>
    <w:rsid w:val="00A977CE"/>
    <w:rsid w:val="00AA10D6"/>
    <w:rsid w:val="00AA1AD1"/>
    <w:rsid w:val="00AA292D"/>
    <w:rsid w:val="00AA2C66"/>
    <w:rsid w:val="00AA543A"/>
    <w:rsid w:val="00AA5D9B"/>
    <w:rsid w:val="00AA71F5"/>
    <w:rsid w:val="00AA7635"/>
    <w:rsid w:val="00AA7839"/>
    <w:rsid w:val="00AA7E2B"/>
    <w:rsid w:val="00AB1B97"/>
    <w:rsid w:val="00AB1E04"/>
    <w:rsid w:val="00AB2AEC"/>
    <w:rsid w:val="00AB326D"/>
    <w:rsid w:val="00AB4027"/>
    <w:rsid w:val="00AB420B"/>
    <w:rsid w:val="00AB4D1C"/>
    <w:rsid w:val="00AB5F8E"/>
    <w:rsid w:val="00AB626C"/>
    <w:rsid w:val="00AB62A0"/>
    <w:rsid w:val="00AB65BF"/>
    <w:rsid w:val="00AB675E"/>
    <w:rsid w:val="00AB6E31"/>
    <w:rsid w:val="00AC2AB9"/>
    <w:rsid w:val="00AC3166"/>
    <w:rsid w:val="00AC37E0"/>
    <w:rsid w:val="00AC4143"/>
    <w:rsid w:val="00AC41F2"/>
    <w:rsid w:val="00AC440E"/>
    <w:rsid w:val="00AC5642"/>
    <w:rsid w:val="00AC59D3"/>
    <w:rsid w:val="00AC5B50"/>
    <w:rsid w:val="00AC5F15"/>
    <w:rsid w:val="00AC5FDA"/>
    <w:rsid w:val="00AC62FA"/>
    <w:rsid w:val="00AC6596"/>
    <w:rsid w:val="00AC7039"/>
    <w:rsid w:val="00AC7F10"/>
    <w:rsid w:val="00AD012D"/>
    <w:rsid w:val="00AD052B"/>
    <w:rsid w:val="00AD0BD0"/>
    <w:rsid w:val="00AD124D"/>
    <w:rsid w:val="00AD1998"/>
    <w:rsid w:val="00AD2242"/>
    <w:rsid w:val="00AD263A"/>
    <w:rsid w:val="00AD2B76"/>
    <w:rsid w:val="00AD2BDF"/>
    <w:rsid w:val="00AD4BDD"/>
    <w:rsid w:val="00AD7338"/>
    <w:rsid w:val="00AE17ED"/>
    <w:rsid w:val="00AE263F"/>
    <w:rsid w:val="00AE2901"/>
    <w:rsid w:val="00AE35BB"/>
    <w:rsid w:val="00AE37D1"/>
    <w:rsid w:val="00AE399B"/>
    <w:rsid w:val="00AE483B"/>
    <w:rsid w:val="00AE5FD7"/>
    <w:rsid w:val="00AF30D0"/>
    <w:rsid w:val="00AF3EA0"/>
    <w:rsid w:val="00AF3F09"/>
    <w:rsid w:val="00AF489C"/>
    <w:rsid w:val="00AF6B7D"/>
    <w:rsid w:val="00AF717A"/>
    <w:rsid w:val="00AF7602"/>
    <w:rsid w:val="00B00AE0"/>
    <w:rsid w:val="00B00EDB"/>
    <w:rsid w:val="00B019E0"/>
    <w:rsid w:val="00B02BF4"/>
    <w:rsid w:val="00B02D8C"/>
    <w:rsid w:val="00B05508"/>
    <w:rsid w:val="00B061EA"/>
    <w:rsid w:val="00B0704F"/>
    <w:rsid w:val="00B07BD5"/>
    <w:rsid w:val="00B07BED"/>
    <w:rsid w:val="00B1082D"/>
    <w:rsid w:val="00B11FB0"/>
    <w:rsid w:val="00B122F7"/>
    <w:rsid w:val="00B1371D"/>
    <w:rsid w:val="00B13AD9"/>
    <w:rsid w:val="00B13FD0"/>
    <w:rsid w:val="00B1667D"/>
    <w:rsid w:val="00B176B4"/>
    <w:rsid w:val="00B2038F"/>
    <w:rsid w:val="00B218C5"/>
    <w:rsid w:val="00B21D99"/>
    <w:rsid w:val="00B21EE6"/>
    <w:rsid w:val="00B2392F"/>
    <w:rsid w:val="00B24221"/>
    <w:rsid w:val="00B24894"/>
    <w:rsid w:val="00B24B79"/>
    <w:rsid w:val="00B27535"/>
    <w:rsid w:val="00B30329"/>
    <w:rsid w:val="00B31232"/>
    <w:rsid w:val="00B32297"/>
    <w:rsid w:val="00B336A0"/>
    <w:rsid w:val="00B35053"/>
    <w:rsid w:val="00B35360"/>
    <w:rsid w:val="00B35CCE"/>
    <w:rsid w:val="00B36DBC"/>
    <w:rsid w:val="00B36EFE"/>
    <w:rsid w:val="00B40FAA"/>
    <w:rsid w:val="00B41917"/>
    <w:rsid w:val="00B41B89"/>
    <w:rsid w:val="00B428F5"/>
    <w:rsid w:val="00B43145"/>
    <w:rsid w:val="00B43B02"/>
    <w:rsid w:val="00B468E5"/>
    <w:rsid w:val="00B4696E"/>
    <w:rsid w:val="00B47F91"/>
    <w:rsid w:val="00B5072A"/>
    <w:rsid w:val="00B50F00"/>
    <w:rsid w:val="00B53BE3"/>
    <w:rsid w:val="00B545A9"/>
    <w:rsid w:val="00B54DEF"/>
    <w:rsid w:val="00B55159"/>
    <w:rsid w:val="00B564D3"/>
    <w:rsid w:val="00B579D8"/>
    <w:rsid w:val="00B6385C"/>
    <w:rsid w:val="00B63939"/>
    <w:rsid w:val="00B6472F"/>
    <w:rsid w:val="00B66B8D"/>
    <w:rsid w:val="00B703E2"/>
    <w:rsid w:val="00B70FD7"/>
    <w:rsid w:val="00B7101C"/>
    <w:rsid w:val="00B7321E"/>
    <w:rsid w:val="00B73894"/>
    <w:rsid w:val="00B745E0"/>
    <w:rsid w:val="00B74703"/>
    <w:rsid w:val="00B748F4"/>
    <w:rsid w:val="00B74BE4"/>
    <w:rsid w:val="00B756EC"/>
    <w:rsid w:val="00B756F7"/>
    <w:rsid w:val="00B7587C"/>
    <w:rsid w:val="00B80710"/>
    <w:rsid w:val="00B81343"/>
    <w:rsid w:val="00B81896"/>
    <w:rsid w:val="00B81B77"/>
    <w:rsid w:val="00B81DC7"/>
    <w:rsid w:val="00B8238F"/>
    <w:rsid w:val="00B83B49"/>
    <w:rsid w:val="00B83D0E"/>
    <w:rsid w:val="00B8460B"/>
    <w:rsid w:val="00B84D31"/>
    <w:rsid w:val="00B8586B"/>
    <w:rsid w:val="00B87158"/>
    <w:rsid w:val="00B9066D"/>
    <w:rsid w:val="00B91BEB"/>
    <w:rsid w:val="00B942D4"/>
    <w:rsid w:val="00B9463F"/>
    <w:rsid w:val="00B95E8A"/>
    <w:rsid w:val="00B97F49"/>
    <w:rsid w:val="00BA032B"/>
    <w:rsid w:val="00BA0C3C"/>
    <w:rsid w:val="00BA0D13"/>
    <w:rsid w:val="00BA1857"/>
    <w:rsid w:val="00BA26B1"/>
    <w:rsid w:val="00BA29FF"/>
    <w:rsid w:val="00BA2B65"/>
    <w:rsid w:val="00BA3F00"/>
    <w:rsid w:val="00BA78F7"/>
    <w:rsid w:val="00BB026B"/>
    <w:rsid w:val="00BB0AB5"/>
    <w:rsid w:val="00BB3A95"/>
    <w:rsid w:val="00BB4D5A"/>
    <w:rsid w:val="00BB68D4"/>
    <w:rsid w:val="00BB74ED"/>
    <w:rsid w:val="00BB7D37"/>
    <w:rsid w:val="00BB7E16"/>
    <w:rsid w:val="00BC073B"/>
    <w:rsid w:val="00BC1691"/>
    <w:rsid w:val="00BC1DFE"/>
    <w:rsid w:val="00BC2A82"/>
    <w:rsid w:val="00BC4711"/>
    <w:rsid w:val="00BC4A84"/>
    <w:rsid w:val="00BC5F25"/>
    <w:rsid w:val="00BD04AE"/>
    <w:rsid w:val="00BD0E8D"/>
    <w:rsid w:val="00BD21E2"/>
    <w:rsid w:val="00BD264C"/>
    <w:rsid w:val="00BD45A2"/>
    <w:rsid w:val="00BD5476"/>
    <w:rsid w:val="00BD6208"/>
    <w:rsid w:val="00BE0BB4"/>
    <w:rsid w:val="00BE1D2D"/>
    <w:rsid w:val="00BE1D99"/>
    <w:rsid w:val="00BE201C"/>
    <w:rsid w:val="00BE22F3"/>
    <w:rsid w:val="00BE2778"/>
    <w:rsid w:val="00BE59A1"/>
    <w:rsid w:val="00BE5DB6"/>
    <w:rsid w:val="00BE7B97"/>
    <w:rsid w:val="00BF0684"/>
    <w:rsid w:val="00BF363B"/>
    <w:rsid w:val="00BF38E7"/>
    <w:rsid w:val="00BF4297"/>
    <w:rsid w:val="00BF4D2C"/>
    <w:rsid w:val="00BF51F1"/>
    <w:rsid w:val="00BF57C5"/>
    <w:rsid w:val="00BF6FC5"/>
    <w:rsid w:val="00BF7651"/>
    <w:rsid w:val="00BF7701"/>
    <w:rsid w:val="00C0046E"/>
    <w:rsid w:val="00C012C9"/>
    <w:rsid w:val="00C01EB3"/>
    <w:rsid w:val="00C0309C"/>
    <w:rsid w:val="00C03BFC"/>
    <w:rsid w:val="00C04CAD"/>
    <w:rsid w:val="00C058A4"/>
    <w:rsid w:val="00C1047A"/>
    <w:rsid w:val="00C10922"/>
    <w:rsid w:val="00C10A4F"/>
    <w:rsid w:val="00C12255"/>
    <w:rsid w:val="00C12444"/>
    <w:rsid w:val="00C14C0B"/>
    <w:rsid w:val="00C151AD"/>
    <w:rsid w:val="00C21331"/>
    <w:rsid w:val="00C21BE0"/>
    <w:rsid w:val="00C22C4C"/>
    <w:rsid w:val="00C25B2B"/>
    <w:rsid w:val="00C26739"/>
    <w:rsid w:val="00C2685D"/>
    <w:rsid w:val="00C30160"/>
    <w:rsid w:val="00C30D5A"/>
    <w:rsid w:val="00C31054"/>
    <w:rsid w:val="00C31C92"/>
    <w:rsid w:val="00C3252F"/>
    <w:rsid w:val="00C328EA"/>
    <w:rsid w:val="00C33508"/>
    <w:rsid w:val="00C33702"/>
    <w:rsid w:val="00C35464"/>
    <w:rsid w:val="00C36370"/>
    <w:rsid w:val="00C372F6"/>
    <w:rsid w:val="00C4127C"/>
    <w:rsid w:val="00C424BC"/>
    <w:rsid w:val="00C427EC"/>
    <w:rsid w:val="00C448A6"/>
    <w:rsid w:val="00C449D3"/>
    <w:rsid w:val="00C45062"/>
    <w:rsid w:val="00C45254"/>
    <w:rsid w:val="00C45C28"/>
    <w:rsid w:val="00C471BE"/>
    <w:rsid w:val="00C4721B"/>
    <w:rsid w:val="00C50FF4"/>
    <w:rsid w:val="00C517A6"/>
    <w:rsid w:val="00C51971"/>
    <w:rsid w:val="00C52A6A"/>
    <w:rsid w:val="00C53763"/>
    <w:rsid w:val="00C5410B"/>
    <w:rsid w:val="00C55FCA"/>
    <w:rsid w:val="00C6129D"/>
    <w:rsid w:val="00C62ADD"/>
    <w:rsid w:val="00C632F7"/>
    <w:rsid w:val="00C63A3A"/>
    <w:rsid w:val="00C65379"/>
    <w:rsid w:val="00C65506"/>
    <w:rsid w:val="00C670DA"/>
    <w:rsid w:val="00C677FA"/>
    <w:rsid w:val="00C70428"/>
    <w:rsid w:val="00C70AF0"/>
    <w:rsid w:val="00C72150"/>
    <w:rsid w:val="00C734CB"/>
    <w:rsid w:val="00C741BC"/>
    <w:rsid w:val="00C75CE4"/>
    <w:rsid w:val="00C76B0D"/>
    <w:rsid w:val="00C76CC3"/>
    <w:rsid w:val="00C80F28"/>
    <w:rsid w:val="00C8147D"/>
    <w:rsid w:val="00C84474"/>
    <w:rsid w:val="00C871AA"/>
    <w:rsid w:val="00C90B4C"/>
    <w:rsid w:val="00C912CB"/>
    <w:rsid w:val="00C91D66"/>
    <w:rsid w:val="00C93A06"/>
    <w:rsid w:val="00C94118"/>
    <w:rsid w:val="00C96D8F"/>
    <w:rsid w:val="00C97075"/>
    <w:rsid w:val="00C9782B"/>
    <w:rsid w:val="00C9791E"/>
    <w:rsid w:val="00CA01D9"/>
    <w:rsid w:val="00CA0E45"/>
    <w:rsid w:val="00CA240F"/>
    <w:rsid w:val="00CA5279"/>
    <w:rsid w:val="00CA59D1"/>
    <w:rsid w:val="00CA5FC2"/>
    <w:rsid w:val="00CA64C8"/>
    <w:rsid w:val="00CB0926"/>
    <w:rsid w:val="00CB0FC6"/>
    <w:rsid w:val="00CB16C9"/>
    <w:rsid w:val="00CB220B"/>
    <w:rsid w:val="00CB4654"/>
    <w:rsid w:val="00CB4BAF"/>
    <w:rsid w:val="00CB4C18"/>
    <w:rsid w:val="00CB73DF"/>
    <w:rsid w:val="00CB756A"/>
    <w:rsid w:val="00CC1E91"/>
    <w:rsid w:val="00CC24A2"/>
    <w:rsid w:val="00CC44FD"/>
    <w:rsid w:val="00CC51B3"/>
    <w:rsid w:val="00CC539A"/>
    <w:rsid w:val="00CC5677"/>
    <w:rsid w:val="00CC77C5"/>
    <w:rsid w:val="00CD0B47"/>
    <w:rsid w:val="00CD14D3"/>
    <w:rsid w:val="00CD1A81"/>
    <w:rsid w:val="00CD27D1"/>
    <w:rsid w:val="00CD27D6"/>
    <w:rsid w:val="00CD3664"/>
    <w:rsid w:val="00CD5204"/>
    <w:rsid w:val="00CD635E"/>
    <w:rsid w:val="00CD6833"/>
    <w:rsid w:val="00CD6C24"/>
    <w:rsid w:val="00CE03A9"/>
    <w:rsid w:val="00CE0901"/>
    <w:rsid w:val="00CE2EE6"/>
    <w:rsid w:val="00CE36A3"/>
    <w:rsid w:val="00CE3B00"/>
    <w:rsid w:val="00CE3FCE"/>
    <w:rsid w:val="00CE5368"/>
    <w:rsid w:val="00CE56AD"/>
    <w:rsid w:val="00CE635C"/>
    <w:rsid w:val="00CE6590"/>
    <w:rsid w:val="00CE7393"/>
    <w:rsid w:val="00CF26D7"/>
    <w:rsid w:val="00CF2A34"/>
    <w:rsid w:val="00CF6784"/>
    <w:rsid w:val="00CF7172"/>
    <w:rsid w:val="00CF7C7D"/>
    <w:rsid w:val="00D01EB6"/>
    <w:rsid w:val="00D03568"/>
    <w:rsid w:val="00D03C4D"/>
    <w:rsid w:val="00D04CCA"/>
    <w:rsid w:val="00D057F5"/>
    <w:rsid w:val="00D1116C"/>
    <w:rsid w:val="00D11EC3"/>
    <w:rsid w:val="00D12909"/>
    <w:rsid w:val="00D13807"/>
    <w:rsid w:val="00D13F7F"/>
    <w:rsid w:val="00D1585C"/>
    <w:rsid w:val="00D16F14"/>
    <w:rsid w:val="00D173E2"/>
    <w:rsid w:val="00D20C9A"/>
    <w:rsid w:val="00D21A35"/>
    <w:rsid w:val="00D222F5"/>
    <w:rsid w:val="00D2256A"/>
    <w:rsid w:val="00D24C0D"/>
    <w:rsid w:val="00D250CB"/>
    <w:rsid w:val="00D25EDA"/>
    <w:rsid w:val="00D276EA"/>
    <w:rsid w:val="00D277F7"/>
    <w:rsid w:val="00D30B8E"/>
    <w:rsid w:val="00D32601"/>
    <w:rsid w:val="00D3271E"/>
    <w:rsid w:val="00D32B9A"/>
    <w:rsid w:val="00D333C6"/>
    <w:rsid w:val="00D33FFC"/>
    <w:rsid w:val="00D34E64"/>
    <w:rsid w:val="00D35F3E"/>
    <w:rsid w:val="00D365DE"/>
    <w:rsid w:val="00D36957"/>
    <w:rsid w:val="00D36B47"/>
    <w:rsid w:val="00D37FD4"/>
    <w:rsid w:val="00D40721"/>
    <w:rsid w:val="00D40D7C"/>
    <w:rsid w:val="00D427DE"/>
    <w:rsid w:val="00D42ADD"/>
    <w:rsid w:val="00D42FE5"/>
    <w:rsid w:val="00D435FD"/>
    <w:rsid w:val="00D43876"/>
    <w:rsid w:val="00D4445E"/>
    <w:rsid w:val="00D45EBB"/>
    <w:rsid w:val="00D468EC"/>
    <w:rsid w:val="00D478C7"/>
    <w:rsid w:val="00D47B8C"/>
    <w:rsid w:val="00D50698"/>
    <w:rsid w:val="00D50CE5"/>
    <w:rsid w:val="00D511F6"/>
    <w:rsid w:val="00D52D62"/>
    <w:rsid w:val="00D55382"/>
    <w:rsid w:val="00D56451"/>
    <w:rsid w:val="00D566A1"/>
    <w:rsid w:val="00D566C5"/>
    <w:rsid w:val="00D57E18"/>
    <w:rsid w:val="00D607A6"/>
    <w:rsid w:val="00D6130A"/>
    <w:rsid w:val="00D623D2"/>
    <w:rsid w:val="00D627C2"/>
    <w:rsid w:val="00D631A6"/>
    <w:rsid w:val="00D63BE7"/>
    <w:rsid w:val="00D64116"/>
    <w:rsid w:val="00D64B24"/>
    <w:rsid w:val="00D70FFC"/>
    <w:rsid w:val="00D711E7"/>
    <w:rsid w:val="00D71E5A"/>
    <w:rsid w:val="00D7301F"/>
    <w:rsid w:val="00D7305A"/>
    <w:rsid w:val="00D74C01"/>
    <w:rsid w:val="00D76CBC"/>
    <w:rsid w:val="00D804C6"/>
    <w:rsid w:val="00D80E66"/>
    <w:rsid w:val="00D8145D"/>
    <w:rsid w:val="00D81797"/>
    <w:rsid w:val="00D81A6E"/>
    <w:rsid w:val="00D82D1E"/>
    <w:rsid w:val="00D8446A"/>
    <w:rsid w:val="00D848E2"/>
    <w:rsid w:val="00D85460"/>
    <w:rsid w:val="00D85C00"/>
    <w:rsid w:val="00D8735D"/>
    <w:rsid w:val="00D90209"/>
    <w:rsid w:val="00D90264"/>
    <w:rsid w:val="00D919CA"/>
    <w:rsid w:val="00D922E8"/>
    <w:rsid w:val="00D937EA"/>
    <w:rsid w:val="00D93A1D"/>
    <w:rsid w:val="00D94D64"/>
    <w:rsid w:val="00D95AE2"/>
    <w:rsid w:val="00D97CF6"/>
    <w:rsid w:val="00DA0F6D"/>
    <w:rsid w:val="00DA1A1C"/>
    <w:rsid w:val="00DA1B4A"/>
    <w:rsid w:val="00DA30B5"/>
    <w:rsid w:val="00DA5C0A"/>
    <w:rsid w:val="00DA5DCE"/>
    <w:rsid w:val="00DA6078"/>
    <w:rsid w:val="00DA67CF"/>
    <w:rsid w:val="00DB1CBE"/>
    <w:rsid w:val="00DB33DA"/>
    <w:rsid w:val="00DB3AE0"/>
    <w:rsid w:val="00DB4A0C"/>
    <w:rsid w:val="00DB6BDF"/>
    <w:rsid w:val="00DC0ACD"/>
    <w:rsid w:val="00DC0C46"/>
    <w:rsid w:val="00DC0EDC"/>
    <w:rsid w:val="00DC1280"/>
    <w:rsid w:val="00DC1737"/>
    <w:rsid w:val="00DC2D92"/>
    <w:rsid w:val="00DC2E90"/>
    <w:rsid w:val="00DC3B7A"/>
    <w:rsid w:val="00DC420A"/>
    <w:rsid w:val="00DC50B7"/>
    <w:rsid w:val="00DD0507"/>
    <w:rsid w:val="00DD0E90"/>
    <w:rsid w:val="00DD3309"/>
    <w:rsid w:val="00DE0781"/>
    <w:rsid w:val="00DE149E"/>
    <w:rsid w:val="00DE1ED3"/>
    <w:rsid w:val="00DE37A5"/>
    <w:rsid w:val="00DE3CF1"/>
    <w:rsid w:val="00DE4F2E"/>
    <w:rsid w:val="00DE5B89"/>
    <w:rsid w:val="00DE76DE"/>
    <w:rsid w:val="00DE7D8F"/>
    <w:rsid w:val="00DF0023"/>
    <w:rsid w:val="00DF1B0A"/>
    <w:rsid w:val="00DF2511"/>
    <w:rsid w:val="00DF36FB"/>
    <w:rsid w:val="00DF4299"/>
    <w:rsid w:val="00DF4847"/>
    <w:rsid w:val="00DF4C94"/>
    <w:rsid w:val="00E00209"/>
    <w:rsid w:val="00E00F2B"/>
    <w:rsid w:val="00E01A6B"/>
    <w:rsid w:val="00E02CEF"/>
    <w:rsid w:val="00E02F7D"/>
    <w:rsid w:val="00E04C44"/>
    <w:rsid w:val="00E05824"/>
    <w:rsid w:val="00E05E48"/>
    <w:rsid w:val="00E05E54"/>
    <w:rsid w:val="00E06AE3"/>
    <w:rsid w:val="00E06D34"/>
    <w:rsid w:val="00E07D2B"/>
    <w:rsid w:val="00E105C4"/>
    <w:rsid w:val="00E1100D"/>
    <w:rsid w:val="00E1338B"/>
    <w:rsid w:val="00E1400F"/>
    <w:rsid w:val="00E144D0"/>
    <w:rsid w:val="00E15924"/>
    <w:rsid w:val="00E163A0"/>
    <w:rsid w:val="00E164B6"/>
    <w:rsid w:val="00E1708A"/>
    <w:rsid w:val="00E22C35"/>
    <w:rsid w:val="00E237D5"/>
    <w:rsid w:val="00E239AA"/>
    <w:rsid w:val="00E25469"/>
    <w:rsid w:val="00E25E14"/>
    <w:rsid w:val="00E279EA"/>
    <w:rsid w:val="00E3140E"/>
    <w:rsid w:val="00E31BD8"/>
    <w:rsid w:val="00E31EC8"/>
    <w:rsid w:val="00E346BE"/>
    <w:rsid w:val="00E364A2"/>
    <w:rsid w:val="00E36582"/>
    <w:rsid w:val="00E36960"/>
    <w:rsid w:val="00E37E67"/>
    <w:rsid w:val="00E41AF6"/>
    <w:rsid w:val="00E41C92"/>
    <w:rsid w:val="00E42A6B"/>
    <w:rsid w:val="00E43298"/>
    <w:rsid w:val="00E43D7D"/>
    <w:rsid w:val="00E45F82"/>
    <w:rsid w:val="00E4778F"/>
    <w:rsid w:val="00E5080C"/>
    <w:rsid w:val="00E50F05"/>
    <w:rsid w:val="00E521DC"/>
    <w:rsid w:val="00E53165"/>
    <w:rsid w:val="00E5361B"/>
    <w:rsid w:val="00E53CCF"/>
    <w:rsid w:val="00E53F54"/>
    <w:rsid w:val="00E54726"/>
    <w:rsid w:val="00E564CE"/>
    <w:rsid w:val="00E56510"/>
    <w:rsid w:val="00E57B26"/>
    <w:rsid w:val="00E60B29"/>
    <w:rsid w:val="00E60E92"/>
    <w:rsid w:val="00E617EC"/>
    <w:rsid w:val="00E65646"/>
    <w:rsid w:val="00E65BC0"/>
    <w:rsid w:val="00E66959"/>
    <w:rsid w:val="00E67800"/>
    <w:rsid w:val="00E702B9"/>
    <w:rsid w:val="00E73BAA"/>
    <w:rsid w:val="00E74192"/>
    <w:rsid w:val="00E74506"/>
    <w:rsid w:val="00E748BC"/>
    <w:rsid w:val="00E758FC"/>
    <w:rsid w:val="00E75AD9"/>
    <w:rsid w:val="00E766C7"/>
    <w:rsid w:val="00E778DF"/>
    <w:rsid w:val="00E80272"/>
    <w:rsid w:val="00E81D41"/>
    <w:rsid w:val="00E83331"/>
    <w:rsid w:val="00E83EEB"/>
    <w:rsid w:val="00E84CF5"/>
    <w:rsid w:val="00E84E62"/>
    <w:rsid w:val="00E8568C"/>
    <w:rsid w:val="00E877ED"/>
    <w:rsid w:val="00E91825"/>
    <w:rsid w:val="00E924B2"/>
    <w:rsid w:val="00E95579"/>
    <w:rsid w:val="00E95EDE"/>
    <w:rsid w:val="00E96940"/>
    <w:rsid w:val="00E96972"/>
    <w:rsid w:val="00EA0A83"/>
    <w:rsid w:val="00EA0E77"/>
    <w:rsid w:val="00EA3BFE"/>
    <w:rsid w:val="00EA674C"/>
    <w:rsid w:val="00EA6881"/>
    <w:rsid w:val="00EA767E"/>
    <w:rsid w:val="00EB0A54"/>
    <w:rsid w:val="00EB18B1"/>
    <w:rsid w:val="00EB1F82"/>
    <w:rsid w:val="00EB2C8D"/>
    <w:rsid w:val="00EB3315"/>
    <w:rsid w:val="00EB4DBC"/>
    <w:rsid w:val="00EB5079"/>
    <w:rsid w:val="00EB68F5"/>
    <w:rsid w:val="00EC10BD"/>
    <w:rsid w:val="00EC18AA"/>
    <w:rsid w:val="00EC237A"/>
    <w:rsid w:val="00EC277C"/>
    <w:rsid w:val="00EC48AB"/>
    <w:rsid w:val="00EC549C"/>
    <w:rsid w:val="00EC56FA"/>
    <w:rsid w:val="00EC7057"/>
    <w:rsid w:val="00ED3A73"/>
    <w:rsid w:val="00ED4020"/>
    <w:rsid w:val="00ED52D8"/>
    <w:rsid w:val="00ED616F"/>
    <w:rsid w:val="00ED797B"/>
    <w:rsid w:val="00ED7D25"/>
    <w:rsid w:val="00EE0066"/>
    <w:rsid w:val="00EE05B1"/>
    <w:rsid w:val="00EE6B01"/>
    <w:rsid w:val="00EE7F2E"/>
    <w:rsid w:val="00EF0C20"/>
    <w:rsid w:val="00EF0E7B"/>
    <w:rsid w:val="00EF11C6"/>
    <w:rsid w:val="00EF1373"/>
    <w:rsid w:val="00EF13E3"/>
    <w:rsid w:val="00EF2AF7"/>
    <w:rsid w:val="00EF2C9C"/>
    <w:rsid w:val="00EF349B"/>
    <w:rsid w:val="00EF3558"/>
    <w:rsid w:val="00EF39F3"/>
    <w:rsid w:val="00EF4A42"/>
    <w:rsid w:val="00F0316B"/>
    <w:rsid w:val="00F03FB0"/>
    <w:rsid w:val="00F04125"/>
    <w:rsid w:val="00F07674"/>
    <w:rsid w:val="00F14588"/>
    <w:rsid w:val="00F14B7E"/>
    <w:rsid w:val="00F152F2"/>
    <w:rsid w:val="00F20C3D"/>
    <w:rsid w:val="00F2287D"/>
    <w:rsid w:val="00F22B72"/>
    <w:rsid w:val="00F2387D"/>
    <w:rsid w:val="00F2444F"/>
    <w:rsid w:val="00F24C1C"/>
    <w:rsid w:val="00F250A5"/>
    <w:rsid w:val="00F2579A"/>
    <w:rsid w:val="00F25E6D"/>
    <w:rsid w:val="00F26D06"/>
    <w:rsid w:val="00F307A6"/>
    <w:rsid w:val="00F3187C"/>
    <w:rsid w:val="00F3294B"/>
    <w:rsid w:val="00F32EE4"/>
    <w:rsid w:val="00F3370E"/>
    <w:rsid w:val="00F341C5"/>
    <w:rsid w:val="00F3425B"/>
    <w:rsid w:val="00F352E8"/>
    <w:rsid w:val="00F36F10"/>
    <w:rsid w:val="00F41B68"/>
    <w:rsid w:val="00F437D7"/>
    <w:rsid w:val="00F443EF"/>
    <w:rsid w:val="00F44888"/>
    <w:rsid w:val="00F462C0"/>
    <w:rsid w:val="00F47355"/>
    <w:rsid w:val="00F47A04"/>
    <w:rsid w:val="00F520E0"/>
    <w:rsid w:val="00F5244A"/>
    <w:rsid w:val="00F527BE"/>
    <w:rsid w:val="00F53F11"/>
    <w:rsid w:val="00F54781"/>
    <w:rsid w:val="00F54BA8"/>
    <w:rsid w:val="00F56C0D"/>
    <w:rsid w:val="00F60AC7"/>
    <w:rsid w:val="00F60DCF"/>
    <w:rsid w:val="00F63A3F"/>
    <w:rsid w:val="00F63EC5"/>
    <w:rsid w:val="00F64722"/>
    <w:rsid w:val="00F64A5A"/>
    <w:rsid w:val="00F65C7B"/>
    <w:rsid w:val="00F663AB"/>
    <w:rsid w:val="00F664FF"/>
    <w:rsid w:val="00F67255"/>
    <w:rsid w:val="00F70126"/>
    <w:rsid w:val="00F707EB"/>
    <w:rsid w:val="00F70A7E"/>
    <w:rsid w:val="00F71162"/>
    <w:rsid w:val="00F7196A"/>
    <w:rsid w:val="00F731B9"/>
    <w:rsid w:val="00F733C8"/>
    <w:rsid w:val="00F74C3C"/>
    <w:rsid w:val="00F7520A"/>
    <w:rsid w:val="00F757F2"/>
    <w:rsid w:val="00F75ADD"/>
    <w:rsid w:val="00F75CF5"/>
    <w:rsid w:val="00F778E3"/>
    <w:rsid w:val="00F81078"/>
    <w:rsid w:val="00F84ED6"/>
    <w:rsid w:val="00F8515B"/>
    <w:rsid w:val="00F8735E"/>
    <w:rsid w:val="00F96B5A"/>
    <w:rsid w:val="00F96D74"/>
    <w:rsid w:val="00F9743A"/>
    <w:rsid w:val="00FA000B"/>
    <w:rsid w:val="00FA08D0"/>
    <w:rsid w:val="00FA69DB"/>
    <w:rsid w:val="00FA71C4"/>
    <w:rsid w:val="00FB009D"/>
    <w:rsid w:val="00FB01AB"/>
    <w:rsid w:val="00FB0250"/>
    <w:rsid w:val="00FB048C"/>
    <w:rsid w:val="00FB19AE"/>
    <w:rsid w:val="00FB3851"/>
    <w:rsid w:val="00FB3CE5"/>
    <w:rsid w:val="00FB3EAC"/>
    <w:rsid w:val="00FB415F"/>
    <w:rsid w:val="00FB5E02"/>
    <w:rsid w:val="00FB6B89"/>
    <w:rsid w:val="00FC066B"/>
    <w:rsid w:val="00FC0F5B"/>
    <w:rsid w:val="00FC257D"/>
    <w:rsid w:val="00FC30B1"/>
    <w:rsid w:val="00FC33D8"/>
    <w:rsid w:val="00FC357C"/>
    <w:rsid w:val="00FC5AEE"/>
    <w:rsid w:val="00FD1971"/>
    <w:rsid w:val="00FD607F"/>
    <w:rsid w:val="00FD6373"/>
    <w:rsid w:val="00FD719E"/>
    <w:rsid w:val="00FD7ACF"/>
    <w:rsid w:val="00FE0EC1"/>
    <w:rsid w:val="00FE1EDA"/>
    <w:rsid w:val="00FE39BB"/>
    <w:rsid w:val="00FE4FE8"/>
    <w:rsid w:val="00FE53E2"/>
    <w:rsid w:val="00FE608B"/>
    <w:rsid w:val="00FE64C9"/>
    <w:rsid w:val="00FE72D3"/>
    <w:rsid w:val="00FF2727"/>
    <w:rsid w:val="00FF2947"/>
    <w:rsid w:val="00FF5502"/>
    <w:rsid w:val="00FF5CDD"/>
    <w:rsid w:val="00FF737D"/>
    <w:rsid w:val="00FF788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2C897BB"/>
  <w15:chartTrackingRefBased/>
  <w15:docId w15:val="{FD5B6946-E485-40BF-BD74-DE3D1DB00D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1A14ED"/>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Hypertextovodkaz">
    <w:name w:val="Hyperlink"/>
    <w:basedOn w:val="Standardnpsmoodstavce"/>
    <w:uiPriority w:val="99"/>
    <w:unhideWhenUsed/>
    <w:rsid w:val="000F1CE0"/>
    <w:rPr>
      <w:color w:val="0563C1" w:themeColor="hyperlink"/>
      <w:u w:val="single"/>
    </w:rPr>
  </w:style>
  <w:style w:type="character" w:customStyle="1" w:styleId="ZhlavChar">
    <w:name w:val="Záhlaví Char"/>
    <w:basedOn w:val="Standardnpsmoodstavce"/>
    <w:link w:val="Zhlav"/>
    <w:uiPriority w:val="99"/>
    <w:rsid w:val="000F1CE0"/>
  </w:style>
  <w:style w:type="paragraph" w:styleId="Zhlav">
    <w:name w:val="header"/>
    <w:basedOn w:val="Normln"/>
    <w:link w:val="ZhlavChar"/>
    <w:uiPriority w:val="99"/>
    <w:unhideWhenUsed/>
    <w:rsid w:val="000F1CE0"/>
    <w:pPr>
      <w:tabs>
        <w:tab w:val="center" w:pos="4680"/>
        <w:tab w:val="right" w:pos="9360"/>
      </w:tabs>
      <w:spacing w:after="0" w:line="240" w:lineRule="auto"/>
    </w:pPr>
  </w:style>
  <w:style w:type="character" w:customStyle="1" w:styleId="ZhlavChar1">
    <w:name w:val="Záhlaví Char1"/>
    <w:basedOn w:val="Standardnpsmoodstavce"/>
    <w:uiPriority w:val="99"/>
    <w:semiHidden/>
    <w:rsid w:val="000F1CE0"/>
  </w:style>
  <w:style w:type="character" w:customStyle="1" w:styleId="ZpatChar">
    <w:name w:val="Zápatí Char"/>
    <w:basedOn w:val="Standardnpsmoodstavce"/>
    <w:link w:val="Zpat"/>
    <w:uiPriority w:val="99"/>
    <w:rsid w:val="000F1CE0"/>
  </w:style>
  <w:style w:type="paragraph" w:styleId="Zpat">
    <w:name w:val="footer"/>
    <w:basedOn w:val="Normln"/>
    <w:link w:val="ZpatChar"/>
    <w:uiPriority w:val="99"/>
    <w:unhideWhenUsed/>
    <w:rsid w:val="000F1CE0"/>
    <w:pPr>
      <w:tabs>
        <w:tab w:val="center" w:pos="4680"/>
        <w:tab w:val="right" w:pos="9360"/>
      </w:tabs>
      <w:spacing w:after="0" w:line="240" w:lineRule="auto"/>
    </w:pPr>
  </w:style>
  <w:style w:type="character" w:customStyle="1" w:styleId="ZpatChar1">
    <w:name w:val="Zápatí Char1"/>
    <w:basedOn w:val="Standardnpsmoodstavce"/>
    <w:uiPriority w:val="99"/>
    <w:semiHidden/>
    <w:rsid w:val="000F1CE0"/>
  </w:style>
  <w:style w:type="paragraph" w:styleId="Bezmezer">
    <w:name w:val="No Spacing"/>
    <w:uiPriority w:val="1"/>
    <w:qFormat/>
    <w:rsid w:val="000F1CE0"/>
    <w:pPr>
      <w:spacing w:after="0" w:line="240" w:lineRule="auto"/>
    </w:pPr>
  </w:style>
  <w:style w:type="character" w:styleId="Odkaznakoment">
    <w:name w:val="annotation reference"/>
    <w:basedOn w:val="Standardnpsmoodstavce"/>
    <w:uiPriority w:val="99"/>
    <w:semiHidden/>
    <w:unhideWhenUsed/>
    <w:rsid w:val="000F1CE0"/>
    <w:rPr>
      <w:sz w:val="16"/>
      <w:szCs w:val="16"/>
    </w:rPr>
  </w:style>
  <w:style w:type="paragraph" w:styleId="Textkomente">
    <w:name w:val="annotation text"/>
    <w:basedOn w:val="Normln"/>
    <w:link w:val="TextkomenteChar"/>
    <w:uiPriority w:val="99"/>
    <w:unhideWhenUsed/>
    <w:rsid w:val="000F1CE0"/>
    <w:pPr>
      <w:spacing w:line="240" w:lineRule="auto"/>
    </w:pPr>
    <w:rPr>
      <w:sz w:val="20"/>
      <w:szCs w:val="20"/>
    </w:rPr>
  </w:style>
  <w:style w:type="character" w:customStyle="1" w:styleId="TextkomenteChar">
    <w:name w:val="Text komentáře Char"/>
    <w:basedOn w:val="Standardnpsmoodstavce"/>
    <w:link w:val="Textkomente"/>
    <w:uiPriority w:val="99"/>
    <w:rsid w:val="000F1CE0"/>
    <w:rPr>
      <w:sz w:val="20"/>
      <w:szCs w:val="20"/>
    </w:rPr>
  </w:style>
  <w:style w:type="character" w:styleId="Nevyeenzmnka">
    <w:name w:val="Unresolved Mention"/>
    <w:basedOn w:val="Standardnpsmoodstavce"/>
    <w:uiPriority w:val="99"/>
    <w:semiHidden/>
    <w:unhideWhenUsed/>
    <w:rsid w:val="004521D4"/>
    <w:rPr>
      <w:color w:val="605E5C"/>
      <w:shd w:val="clear" w:color="auto" w:fill="E1DFDD"/>
    </w:rPr>
  </w:style>
  <w:style w:type="paragraph" w:styleId="Revize">
    <w:name w:val="Revision"/>
    <w:hidden/>
    <w:uiPriority w:val="99"/>
    <w:semiHidden/>
    <w:rsid w:val="000314AA"/>
    <w:pPr>
      <w:spacing w:after="0" w:line="240" w:lineRule="auto"/>
    </w:pPr>
  </w:style>
  <w:style w:type="paragraph" w:styleId="Pedmtkomente">
    <w:name w:val="annotation subject"/>
    <w:basedOn w:val="Textkomente"/>
    <w:next w:val="Textkomente"/>
    <w:link w:val="PedmtkomenteChar"/>
    <w:uiPriority w:val="99"/>
    <w:semiHidden/>
    <w:unhideWhenUsed/>
    <w:rsid w:val="00FC0F5B"/>
    <w:rPr>
      <w:b/>
      <w:bCs/>
    </w:rPr>
  </w:style>
  <w:style w:type="character" w:customStyle="1" w:styleId="PedmtkomenteChar">
    <w:name w:val="Předmět komentáře Char"/>
    <w:basedOn w:val="TextkomenteChar"/>
    <w:link w:val="Pedmtkomente"/>
    <w:uiPriority w:val="99"/>
    <w:semiHidden/>
    <w:rsid w:val="00FC0F5B"/>
    <w:rPr>
      <w:b/>
      <w:bCs/>
      <w:sz w:val="20"/>
      <w:szCs w:val="20"/>
    </w:rPr>
  </w:style>
  <w:style w:type="character" w:styleId="Sledovanodkaz">
    <w:name w:val="FollowedHyperlink"/>
    <w:basedOn w:val="Standardnpsmoodstavce"/>
    <w:uiPriority w:val="99"/>
    <w:semiHidden/>
    <w:unhideWhenUsed/>
    <w:rsid w:val="00881D9A"/>
    <w:rPr>
      <w:color w:val="954F72" w:themeColor="followedHyperlink"/>
      <w:u w:val="single"/>
    </w:rPr>
  </w:style>
  <w:style w:type="character" w:styleId="Zdraznn">
    <w:name w:val="Emphasis"/>
    <w:basedOn w:val="Standardnpsmoodstavce"/>
    <w:uiPriority w:val="20"/>
    <w:qFormat/>
    <w:rsid w:val="007C6B01"/>
    <w:rPr>
      <w:i/>
      <w:iCs/>
    </w:rPr>
  </w:style>
  <w:style w:type="character" w:styleId="Siln">
    <w:name w:val="Strong"/>
    <w:basedOn w:val="Standardnpsmoodstavce"/>
    <w:uiPriority w:val="22"/>
    <w:qFormat/>
    <w:rsid w:val="007C6B01"/>
    <w:rPr>
      <w:b/>
      <w:bCs/>
    </w:rPr>
  </w:style>
  <w:style w:type="paragraph" w:styleId="Odstavecseseznamem">
    <w:name w:val="List Paragraph"/>
    <w:basedOn w:val="Normln"/>
    <w:uiPriority w:val="34"/>
    <w:qFormat/>
    <w:rsid w:val="00947407"/>
    <w:pPr>
      <w:ind w:left="720"/>
      <w:contextualSpacing/>
    </w:pPr>
  </w:style>
  <w:style w:type="paragraph" w:styleId="Normlnweb">
    <w:name w:val="Normal (Web)"/>
    <w:basedOn w:val="Normln"/>
    <w:uiPriority w:val="99"/>
    <w:semiHidden/>
    <w:unhideWhenUsed/>
    <w:rsid w:val="00187256"/>
    <w:rPr>
      <w:rFonts w:ascii="Times New Roman" w:hAnsi="Times New Roman" w:cs="Times New Roman"/>
      <w:sz w:val="24"/>
      <w:szCs w:val="24"/>
    </w:rPr>
  </w:style>
  <w:style w:type="character" w:styleId="Zstupntext">
    <w:name w:val="Placeholder Text"/>
    <w:basedOn w:val="Standardnpsmoodstavce"/>
    <w:uiPriority w:val="99"/>
    <w:semiHidden/>
    <w:rsid w:val="00037F4C"/>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6485077">
      <w:bodyDiv w:val="1"/>
      <w:marLeft w:val="0"/>
      <w:marRight w:val="0"/>
      <w:marTop w:val="0"/>
      <w:marBottom w:val="0"/>
      <w:divBdr>
        <w:top w:val="none" w:sz="0" w:space="0" w:color="auto"/>
        <w:left w:val="none" w:sz="0" w:space="0" w:color="auto"/>
        <w:bottom w:val="none" w:sz="0" w:space="0" w:color="auto"/>
        <w:right w:val="none" w:sz="0" w:space="0" w:color="auto"/>
      </w:divBdr>
    </w:div>
    <w:div w:id="207882838">
      <w:bodyDiv w:val="1"/>
      <w:marLeft w:val="0"/>
      <w:marRight w:val="0"/>
      <w:marTop w:val="0"/>
      <w:marBottom w:val="0"/>
      <w:divBdr>
        <w:top w:val="none" w:sz="0" w:space="0" w:color="auto"/>
        <w:left w:val="none" w:sz="0" w:space="0" w:color="auto"/>
        <w:bottom w:val="none" w:sz="0" w:space="0" w:color="auto"/>
        <w:right w:val="none" w:sz="0" w:space="0" w:color="auto"/>
      </w:divBdr>
    </w:div>
    <w:div w:id="615336093">
      <w:bodyDiv w:val="1"/>
      <w:marLeft w:val="0"/>
      <w:marRight w:val="0"/>
      <w:marTop w:val="0"/>
      <w:marBottom w:val="0"/>
      <w:divBdr>
        <w:top w:val="none" w:sz="0" w:space="0" w:color="auto"/>
        <w:left w:val="none" w:sz="0" w:space="0" w:color="auto"/>
        <w:bottom w:val="none" w:sz="0" w:space="0" w:color="auto"/>
        <w:right w:val="none" w:sz="0" w:space="0" w:color="auto"/>
      </w:divBdr>
    </w:div>
    <w:div w:id="735516225">
      <w:bodyDiv w:val="1"/>
      <w:marLeft w:val="0"/>
      <w:marRight w:val="0"/>
      <w:marTop w:val="0"/>
      <w:marBottom w:val="0"/>
      <w:divBdr>
        <w:top w:val="none" w:sz="0" w:space="0" w:color="auto"/>
        <w:left w:val="none" w:sz="0" w:space="0" w:color="auto"/>
        <w:bottom w:val="none" w:sz="0" w:space="0" w:color="auto"/>
        <w:right w:val="none" w:sz="0" w:space="0" w:color="auto"/>
      </w:divBdr>
    </w:div>
    <w:div w:id="794712959">
      <w:bodyDiv w:val="1"/>
      <w:marLeft w:val="0"/>
      <w:marRight w:val="0"/>
      <w:marTop w:val="0"/>
      <w:marBottom w:val="0"/>
      <w:divBdr>
        <w:top w:val="none" w:sz="0" w:space="0" w:color="auto"/>
        <w:left w:val="none" w:sz="0" w:space="0" w:color="auto"/>
        <w:bottom w:val="none" w:sz="0" w:space="0" w:color="auto"/>
        <w:right w:val="none" w:sz="0" w:space="0" w:color="auto"/>
      </w:divBdr>
    </w:div>
    <w:div w:id="800654590">
      <w:bodyDiv w:val="1"/>
      <w:marLeft w:val="0"/>
      <w:marRight w:val="0"/>
      <w:marTop w:val="0"/>
      <w:marBottom w:val="0"/>
      <w:divBdr>
        <w:top w:val="none" w:sz="0" w:space="0" w:color="auto"/>
        <w:left w:val="none" w:sz="0" w:space="0" w:color="auto"/>
        <w:bottom w:val="none" w:sz="0" w:space="0" w:color="auto"/>
        <w:right w:val="none" w:sz="0" w:space="0" w:color="auto"/>
      </w:divBdr>
    </w:div>
    <w:div w:id="896627152">
      <w:bodyDiv w:val="1"/>
      <w:marLeft w:val="0"/>
      <w:marRight w:val="0"/>
      <w:marTop w:val="0"/>
      <w:marBottom w:val="0"/>
      <w:divBdr>
        <w:top w:val="none" w:sz="0" w:space="0" w:color="auto"/>
        <w:left w:val="none" w:sz="0" w:space="0" w:color="auto"/>
        <w:bottom w:val="none" w:sz="0" w:space="0" w:color="auto"/>
        <w:right w:val="none" w:sz="0" w:space="0" w:color="auto"/>
      </w:divBdr>
    </w:div>
    <w:div w:id="1215462505">
      <w:bodyDiv w:val="1"/>
      <w:marLeft w:val="0"/>
      <w:marRight w:val="0"/>
      <w:marTop w:val="0"/>
      <w:marBottom w:val="0"/>
      <w:divBdr>
        <w:top w:val="none" w:sz="0" w:space="0" w:color="auto"/>
        <w:left w:val="none" w:sz="0" w:space="0" w:color="auto"/>
        <w:bottom w:val="none" w:sz="0" w:space="0" w:color="auto"/>
        <w:right w:val="none" w:sz="0" w:space="0" w:color="auto"/>
      </w:divBdr>
    </w:div>
    <w:div w:id="1320844707">
      <w:bodyDiv w:val="1"/>
      <w:marLeft w:val="0"/>
      <w:marRight w:val="0"/>
      <w:marTop w:val="0"/>
      <w:marBottom w:val="0"/>
      <w:divBdr>
        <w:top w:val="none" w:sz="0" w:space="0" w:color="auto"/>
        <w:left w:val="none" w:sz="0" w:space="0" w:color="auto"/>
        <w:bottom w:val="none" w:sz="0" w:space="0" w:color="auto"/>
        <w:right w:val="none" w:sz="0" w:space="0" w:color="auto"/>
      </w:divBdr>
    </w:div>
    <w:div w:id="1327903431">
      <w:bodyDiv w:val="1"/>
      <w:marLeft w:val="0"/>
      <w:marRight w:val="0"/>
      <w:marTop w:val="0"/>
      <w:marBottom w:val="0"/>
      <w:divBdr>
        <w:top w:val="none" w:sz="0" w:space="0" w:color="auto"/>
        <w:left w:val="none" w:sz="0" w:space="0" w:color="auto"/>
        <w:bottom w:val="none" w:sz="0" w:space="0" w:color="auto"/>
        <w:right w:val="none" w:sz="0" w:space="0" w:color="auto"/>
      </w:divBdr>
    </w:div>
    <w:div w:id="1608809825">
      <w:bodyDiv w:val="1"/>
      <w:marLeft w:val="0"/>
      <w:marRight w:val="0"/>
      <w:marTop w:val="0"/>
      <w:marBottom w:val="0"/>
      <w:divBdr>
        <w:top w:val="none" w:sz="0" w:space="0" w:color="auto"/>
        <w:left w:val="none" w:sz="0" w:space="0" w:color="auto"/>
        <w:bottom w:val="none" w:sz="0" w:space="0" w:color="auto"/>
        <w:right w:val="none" w:sz="0" w:space="0" w:color="auto"/>
      </w:divBdr>
    </w:div>
    <w:div w:id="2072774018">
      <w:bodyDiv w:val="1"/>
      <w:marLeft w:val="0"/>
      <w:marRight w:val="0"/>
      <w:marTop w:val="0"/>
      <w:marBottom w:val="0"/>
      <w:divBdr>
        <w:top w:val="none" w:sz="0" w:space="0" w:color="auto"/>
        <w:left w:val="none" w:sz="0" w:space="0" w:color="auto"/>
        <w:bottom w:val="none" w:sz="0" w:space="0" w:color="auto"/>
        <w:right w:val="none" w:sz="0" w:space="0" w:color="auto"/>
      </w:divBdr>
    </w:div>
    <w:div w:id="21416112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www.facebook.com/primalexcz" TargetMode="External"/><Relationship Id="rId18" Type="http://schemas.openxmlformats.org/officeDocument/2006/relationships/header" Target="header2.xml"/><Relationship Id="rId3" Type="http://schemas.openxmlformats.org/officeDocument/2006/relationships/styles" Target="styles.xml"/><Relationship Id="rId21" Type="http://schemas.openxmlformats.org/officeDocument/2006/relationships/header" Target="header3.xml"/><Relationship Id="rId7" Type="http://schemas.openxmlformats.org/officeDocument/2006/relationships/endnotes" Target="endnotes.xml"/><Relationship Id="rId12" Type="http://schemas.openxmlformats.org/officeDocument/2006/relationships/hyperlink" Target="http://www.primalex.cz" TargetMode="Externa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mailto:barbora@doblogoo.cz"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ppg.com"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www.youtube.com/channel/UC7mMrSiAB5gYZY9syRgwI-Q" TargetMode="External"/><Relationship Id="rId23" Type="http://schemas.openxmlformats.org/officeDocument/2006/relationships/fontTable" Target="fontTable.xml"/><Relationship Id="rId10" Type="http://schemas.openxmlformats.org/officeDocument/2006/relationships/hyperlink" Target="https://www.primalex.eu/cs-CZ/product/Primalex%2520Sprej%2520Metalick%25C3%25BD%2520efekt%2520MAT/12525DC13214" TargetMode="External"/><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www.primalex.eu/cs-CZ/product/Primalex%2520Barva%2520na%2520kov%25202v1/12525DC04309" TargetMode="External"/><Relationship Id="rId14" Type="http://schemas.openxmlformats.org/officeDocument/2006/relationships/hyperlink" Target="https://www.instagram.com/primalexcz/" TargetMode="External"/><Relationship Id="rId22" Type="http://schemas.openxmlformats.org/officeDocument/2006/relationships/footer" Target="footer3.xml"/></Relationships>
</file>

<file path=word/_rels/header3.xml.rels><?xml version="1.0" encoding="UTF-8" standalone="yes"?>
<Relationships xmlns="http://schemas.openxmlformats.org/package/2006/relationships"><Relationship Id="rId3" Type="http://schemas.openxmlformats.org/officeDocument/2006/relationships/hyperlink" Target="http://www.primalex.cz" TargetMode="External"/><Relationship Id="rId2" Type="http://schemas.openxmlformats.org/officeDocument/2006/relationships/hyperlink" Target="mailto:silvia.dyrcova@ppg.com" TargetMode="External"/><Relationship Id="rId1" Type="http://schemas.openxmlformats.org/officeDocument/2006/relationships/image" Target="media/image2.png"/></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B3D55D8-285F-4348-9FD6-758FBB5942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449</TotalTime>
  <Pages>2</Pages>
  <Words>751</Words>
  <Characters>4433</Characters>
  <Application>Microsoft Office Word</Application>
  <DocSecurity>0</DocSecurity>
  <Lines>36</Lines>
  <Paragraphs>10</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5174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online</dc:creator>
  <cp:keywords/>
  <dc:description/>
  <cp:lastModifiedBy>Barbora Bešťáková</cp:lastModifiedBy>
  <cp:revision>387</cp:revision>
  <dcterms:created xsi:type="dcterms:W3CDTF">2025-09-15T08:44:00Z</dcterms:created>
  <dcterms:modified xsi:type="dcterms:W3CDTF">2025-12-03T09:00:00Z</dcterms:modified>
</cp:coreProperties>
</file>