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B670" w14:textId="719BAFFA" w:rsidR="00D1627A" w:rsidRPr="006D7A07" w:rsidRDefault="00D1627A" w:rsidP="00F134BF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Hlk113442138"/>
      <w:r>
        <w:rPr>
          <w:rFonts w:ascii="Arial" w:hAnsi="Arial" w:cs="Arial"/>
          <w:b/>
          <w:bCs/>
          <w:sz w:val="24"/>
          <w:szCs w:val="24"/>
        </w:rPr>
        <w:t>Knihy pod jednou střechou</w:t>
      </w:r>
      <w:r w:rsidR="00B34F5B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34F5B">
        <w:rPr>
          <w:rFonts w:ascii="Arial" w:hAnsi="Arial" w:cs="Arial"/>
          <w:b/>
          <w:bCs/>
          <w:sz w:val="24"/>
          <w:szCs w:val="24"/>
        </w:rPr>
        <w:t xml:space="preserve">vytvořte dětem </w:t>
      </w:r>
      <w:r>
        <w:rPr>
          <w:rFonts w:ascii="Arial" w:hAnsi="Arial" w:cs="Arial"/>
          <w:b/>
          <w:bCs/>
          <w:sz w:val="24"/>
          <w:szCs w:val="24"/>
        </w:rPr>
        <w:t xml:space="preserve">knihovnu přímo na </w:t>
      </w:r>
      <w:r w:rsidR="00B34F5B">
        <w:rPr>
          <w:rFonts w:ascii="Arial" w:hAnsi="Arial" w:cs="Arial"/>
          <w:b/>
          <w:bCs/>
          <w:sz w:val="24"/>
          <w:szCs w:val="24"/>
        </w:rPr>
        <w:t>stěně</w:t>
      </w:r>
    </w:p>
    <w:p w14:paraId="4FDFBF21" w14:textId="77777777" w:rsidR="00BE6D48" w:rsidRPr="00BE6D48" w:rsidRDefault="00BE6D48" w:rsidP="00F134BF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07F2784" w14:textId="5333011A" w:rsidR="00723169" w:rsidRDefault="00795629" w:rsidP="00EC5BE0">
      <w:pPr>
        <w:jc w:val="both"/>
        <w:rPr>
          <w:rFonts w:ascii="Arial" w:hAnsi="Arial" w:cs="Arial"/>
        </w:rPr>
      </w:pPr>
      <w:r w:rsidRPr="00624E7B">
        <w:rPr>
          <w:rFonts w:ascii="Arial" w:hAnsi="Arial" w:cs="Arial"/>
        </w:rPr>
        <w:t>Prah</w:t>
      </w:r>
      <w:r w:rsidR="0062768C">
        <w:rPr>
          <w:rFonts w:ascii="Arial" w:hAnsi="Arial" w:cs="Arial"/>
        </w:rPr>
        <w:t xml:space="preserve">a </w:t>
      </w:r>
      <w:r w:rsidR="00E76B78">
        <w:rPr>
          <w:rFonts w:ascii="Arial" w:hAnsi="Arial" w:cs="Arial"/>
        </w:rPr>
        <w:t>16</w:t>
      </w:r>
      <w:r w:rsidR="00442A56">
        <w:rPr>
          <w:rFonts w:ascii="Arial" w:hAnsi="Arial" w:cs="Arial"/>
        </w:rPr>
        <w:t xml:space="preserve">. </w:t>
      </w:r>
      <w:r w:rsidR="00230E81">
        <w:rPr>
          <w:rFonts w:ascii="Arial" w:hAnsi="Arial" w:cs="Arial"/>
        </w:rPr>
        <w:t>června</w:t>
      </w:r>
      <w:r w:rsidR="00442A56">
        <w:rPr>
          <w:rFonts w:ascii="Arial" w:hAnsi="Arial" w:cs="Arial"/>
        </w:rPr>
        <w:t xml:space="preserve"> 2026</w:t>
      </w:r>
      <w:r w:rsidR="0062768C">
        <w:rPr>
          <w:rFonts w:ascii="Arial" w:hAnsi="Arial" w:cs="Arial"/>
        </w:rPr>
        <w:t xml:space="preserve"> </w:t>
      </w:r>
      <w:r w:rsidRPr="00624E7B">
        <w:rPr>
          <w:rFonts w:ascii="Arial" w:hAnsi="Arial" w:cs="Arial"/>
        </w:rPr>
        <w:t xml:space="preserve">– </w:t>
      </w:r>
      <w:bookmarkStart w:id="1" w:name="_Hlk231988052"/>
      <w:r w:rsidR="009C5FDE">
        <w:rPr>
          <w:rFonts w:ascii="Arial" w:hAnsi="Arial" w:cs="Arial"/>
        </w:rPr>
        <w:t xml:space="preserve">Jakou knížku si dnes přečteme? Police </w:t>
      </w:r>
      <w:r w:rsidR="00EF2A57">
        <w:rPr>
          <w:rFonts w:ascii="Arial" w:hAnsi="Arial" w:cs="Arial"/>
        </w:rPr>
        <w:t xml:space="preserve">v dětském pokoji </w:t>
      </w:r>
      <w:r w:rsidR="009C5FDE">
        <w:rPr>
          <w:rFonts w:ascii="Arial" w:hAnsi="Arial" w:cs="Arial"/>
        </w:rPr>
        <w:t xml:space="preserve">jsou </w:t>
      </w:r>
      <w:r w:rsidR="00EF2A57">
        <w:rPr>
          <w:rFonts w:ascii="Arial" w:hAnsi="Arial" w:cs="Arial"/>
        </w:rPr>
        <w:t>možná plné knih,</w:t>
      </w:r>
      <w:r w:rsidR="009C5FDE">
        <w:rPr>
          <w:rFonts w:ascii="Arial" w:hAnsi="Arial" w:cs="Arial"/>
        </w:rPr>
        <w:t xml:space="preserve"> ale z barevných hřbetů s</w:t>
      </w:r>
      <w:r w:rsidR="00A51250">
        <w:rPr>
          <w:rFonts w:ascii="Arial" w:hAnsi="Arial" w:cs="Arial"/>
        </w:rPr>
        <w:t>e dětem těžko vybírá.</w:t>
      </w:r>
      <w:r w:rsidR="009C5FDE">
        <w:rPr>
          <w:rFonts w:ascii="Arial" w:hAnsi="Arial" w:cs="Arial"/>
        </w:rPr>
        <w:t xml:space="preserve"> Vytvořte</w:t>
      </w:r>
      <w:r w:rsidR="00A51250">
        <w:rPr>
          <w:rFonts w:ascii="Arial" w:hAnsi="Arial" w:cs="Arial"/>
        </w:rPr>
        <w:t xml:space="preserve"> jim</w:t>
      </w:r>
      <w:r w:rsidR="009C5FDE">
        <w:rPr>
          <w:rFonts w:ascii="Arial" w:hAnsi="Arial" w:cs="Arial"/>
        </w:rPr>
        <w:t xml:space="preserve"> </w:t>
      </w:r>
      <w:r w:rsidR="00612680">
        <w:rPr>
          <w:rFonts w:ascii="Arial" w:hAnsi="Arial" w:cs="Arial"/>
        </w:rPr>
        <w:t xml:space="preserve">na stěně </w:t>
      </w:r>
      <w:r w:rsidR="009C5FDE">
        <w:rPr>
          <w:rFonts w:ascii="Arial" w:hAnsi="Arial" w:cs="Arial"/>
        </w:rPr>
        <w:t xml:space="preserve">hravou knihovnu s motivem domečku, kde každá kniha </w:t>
      </w:r>
      <w:r w:rsidR="00ED5FE8">
        <w:rPr>
          <w:rFonts w:ascii="Arial" w:hAnsi="Arial" w:cs="Arial"/>
        </w:rPr>
        <w:t>láká</w:t>
      </w:r>
      <w:r w:rsidR="009C5FDE">
        <w:rPr>
          <w:rFonts w:ascii="Arial" w:hAnsi="Arial" w:cs="Arial"/>
        </w:rPr>
        <w:t xml:space="preserve"> k četbě svou obálkou, barvami a ilustracemi</w:t>
      </w:r>
      <w:r w:rsidR="00EF2A57">
        <w:rPr>
          <w:rFonts w:ascii="Arial" w:hAnsi="Arial" w:cs="Arial"/>
        </w:rPr>
        <w:t>, a n</w:t>
      </w:r>
      <w:r w:rsidR="00EF2A57">
        <w:rPr>
          <w:rFonts w:ascii="Arial" w:hAnsi="Arial" w:cs="Arial"/>
        </w:rPr>
        <w:t>echte je, ať si po knížce sáhnou samy!</w:t>
      </w:r>
      <w:r w:rsidR="009C5FDE">
        <w:rPr>
          <w:rFonts w:ascii="Arial" w:hAnsi="Arial" w:cs="Arial"/>
        </w:rPr>
        <w:t xml:space="preserve"> </w:t>
      </w:r>
      <w:r w:rsidR="007E5F1E">
        <w:rPr>
          <w:rFonts w:ascii="Arial" w:hAnsi="Arial" w:cs="Arial"/>
        </w:rPr>
        <w:t xml:space="preserve">Když navíc použijete čistitelný malířský nátěr Primalex </w:t>
      </w:r>
      <w:proofErr w:type="spellStart"/>
      <w:r w:rsidR="007E5F1E">
        <w:rPr>
          <w:rFonts w:ascii="Arial" w:hAnsi="Arial" w:cs="Arial"/>
        </w:rPr>
        <w:t>Ceramic</w:t>
      </w:r>
      <w:proofErr w:type="spellEnd"/>
      <w:r w:rsidR="007E5F1E">
        <w:rPr>
          <w:rFonts w:ascii="Arial" w:hAnsi="Arial" w:cs="Arial"/>
        </w:rPr>
        <w:t xml:space="preserve">, </w:t>
      </w:r>
      <w:r w:rsidR="009C5FDE">
        <w:rPr>
          <w:rFonts w:ascii="Arial" w:hAnsi="Arial" w:cs="Arial"/>
        </w:rPr>
        <w:t xml:space="preserve">nehrozí pohroma, </w:t>
      </w:r>
      <w:r w:rsidR="00ED01AA">
        <w:rPr>
          <w:rFonts w:ascii="Arial" w:hAnsi="Arial" w:cs="Arial"/>
        </w:rPr>
        <w:t>pokud</w:t>
      </w:r>
      <w:r w:rsidR="009C5FDE">
        <w:rPr>
          <w:rFonts w:ascii="Arial" w:hAnsi="Arial" w:cs="Arial"/>
        </w:rPr>
        <w:t xml:space="preserve"> se na stěně objeví dětské malůvky či otisky prstů. </w:t>
      </w:r>
    </w:p>
    <w:bookmarkEnd w:id="1"/>
    <w:p w14:paraId="3D337CC9" w14:textId="5660BBD4" w:rsidR="00CB1517" w:rsidRPr="00624E7B" w:rsidRDefault="007E5F1E" w:rsidP="00EC5BE0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Inspirace montessori přístupem</w:t>
      </w:r>
    </w:p>
    <w:p w14:paraId="504C2835" w14:textId="61DAC544" w:rsidR="00D01D39" w:rsidRDefault="003656D3" w:rsidP="00EC5BE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0E16194" wp14:editId="6D859E10">
            <wp:simplePos x="0" y="0"/>
            <wp:positionH relativeFrom="margin">
              <wp:align>right</wp:align>
            </wp:positionH>
            <wp:positionV relativeFrom="paragraph">
              <wp:posOffset>158115</wp:posOffset>
            </wp:positionV>
            <wp:extent cx="2105025" cy="1403350"/>
            <wp:effectExtent l="0" t="0" r="9525" b="6350"/>
            <wp:wrapSquare wrapText="bothSides"/>
            <wp:docPr id="3043270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27046" name="Obrázek 3043270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F1E">
        <w:rPr>
          <w:rFonts w:ascii="Arial" w:hAnsi="Arial" w:cs="Arial"/>
        </w:rPr>
        <w:t>Jak v dětech probudit čtenáře? U</w:t>
      </w:r>
      <w:r w:rsidR="00EF2A57">
        <w:rPr>
          <w:rFonts w:ascii="Arial" w:hAnsi="Arial" w:cs="Arial"/>
        </w:rPr>
        <w:t>s</w:t>
      </w:r>
      <w:r w:rsidR="007E5F1E">
        <w:rPr>
          <w:rFonts w:ascii="Arial" w:hAnsi="Arial" w:cs="Arial"/>
        </w:rPr>
        <w:t xml:space="preserve">pořádejte knihy tak, aby je </w:t>
      </w:r>
      <w:r w:rsidR="00EF2A57">
        <w:rPr>
          <w:rFonts w:ascii="Arial" w:hAnsi="Arial" w:cs="Arial"/>
        </w:rPr>
        <w:t xml:space="preserve">již </w:t>
      </w:r>
      <w:r w:rsidR="007E5F1E">
        <w:rPr>
          <w:rFonts w:ascii="Arial" w:hAnsi="Arial" w:cs="Arial"/>
        </w:rPr>
        <w:t>od útlého věku měly na dosah ruky!</w:t>
      </w:r>
      <w:r w:rsidR="00E826B5">
        <w:rPr>
          <w:rFonts w:ascii="Arial" w:hAnsi="Arial" w:cs="Arial"/>
        </w:rPr>
        <w:t xml:space="preserve"> </w:t>
      </w:r>
      <w:r w:rsidR="00ED5FE8">
        <w:rPr>
          <w:rFonts w:ascii="Arial" w:hAnsi="Arial" w:cs="Arial"/>
        </w:rPr>
        <w:t>Na</w:t>
      </w:r>
      <w:r w:rsidR="00E826B5">
        <w:rPr>
          <w:rFonts w:ascii="Arial" w:hAnsi="Arial" w:cs="Arial"/>
        </w:rPr>
        <w:t xml:space="preserve"> polic</w:t>
      </w:r>
      <w:r w:rsidR="00ED5FE8">
        <w:rPr>
          <w:rFonts w:ascii="Arial" w:hAnsi="Arial" w:cs="Arial"/>
        </w:rPr>
        <w:t>e</w:t>
      </w:r>
      <w:r w:rsidR="00E826B5">
        <w:rPr>
          <w:rFonts w:ascii="Arial" w:hAnsi="Arial" w:cs="Arial"/>
        </w:rPr>
        <w:t xml:space="preserve"> je </w:t>
      </w:r>
      <w:r w:rsidR="00612680">
        <w:rPr>
          <w:rFonts w:ascii="Arial" w:hAnsi="Arial" w:cs="Arial"/>
        </w:rPr>
        <w:t>ne</w:t>
      </w:r>
      <w:r w:rsidR="00E826B5">
        <w:rPr>
          <w:rFonts w:ascii="Arial" w:hAnsi="Arial" w:cs="Arial"/>
        </w:rPr>
        <w:t xml:space="preserve">skládejte </w:t>
      </w:r>
      <w:r w:rsidR="00B27C78">
        <w:rPr>
          <w:rFonts w:ascii="Arial" w:hAnsi="Arial" w:cs="Arial"/>
        </w:rPr>
        <w:t xml:space="preserve">hřbetem, ale obálkou dopředu. Právě ta </w:t>
      </w:r>
      <w:r w:rsidR="00ED5FE8">
        <w:rPr>
          <w:rFonts w:ascii="Arial" w:hAnsi="Arial" w:cs="Arial"/>
        </w:rPr>
        <w:t xml:space="preserve">často </w:t>
      </w:r>
      <w:r w:rsidR="00B27C78">
        <w:rPr>
          <w:rFonts w:ascii="Arial" w:hAnsi="Arial" w:cs="Arial"/>
        </w:rPr>
        <w:t>rozhoduje o tom, jestli dítě knihu otevř</w:t>
      </w:r>
      <w:r w:rsidR="00ED5FE8">
        <w:rPr>
          <w:rFonts w:ascii="Arial" w:hAnsi="Arial" w:cs="Arial"/>
        </w:rPr>
        <w:t>e</w:t>
      </w:r>
      <w:r w:rsidR="00B27C78">
        <w:rPr>
          <w:rFonts w:ascii="Arial" w:hAnsi="Arial" w:cs="Arial"/>
        </w:rPr>
        <w:t xml:space="preserve">. Police zároveň umístěte do takové výšky, aby na ně dítě spolehlivě dosáhlo. Jeho pozornost ještě víc přilákáte, když stěnu za </w:t>
      </w:r>
      <w:r w:rsidR="00E826B5">
        <w:rPr>
          <w:rFonts w:ascii="Arial" w:hAnsi="Arial" w:cs="Arial"/>
        </w:rPr>
        <w:t>knihovnou</w:t>
      </w:r>
      <w:r w:rsidR="00B27C78">
        <w:rPr>
          <w:rFonts w:ascii="Arial" w:hAnsi="Arial" w:cs="Arial"/>
        </w:rPr>
        <w:t xml:space="preserve"> oživíte barvami. </w:t>
      </w:r>
      <w:r w:rsidR="006911EC">
        <w:rPr>
          <w:rFonts w:ascii="Arial" w:hAnsi="Arial" w:cs="Arial"/>
        </w:rPr>
        <w:t>Namalujte</w:t>
      </w:r>
      <w:r w:rsidR="00E826B5">
        <w:rPr>
          <w:rFonts w:ascii="Arial" w:hAnsi="Arial" w:cs="Arial"/>
        </w:rPr>
        <w:t xml:space="preserve"> například obrys domečku pomocí vnitřního nátěru </w:t>
      </w:r>
      <w:hyperlink r:id="rId9" w:history="1">
        <w:r w:rsidR="00E826B5" w:rsidRPr="00E826B5">
          <w:rPr>
            <w:rStyle w:val="Hypertextovodkaz"/>
            <w:rFonts w:ascii="Arial" w:hAnsi="Arial" w:cs="Arial"/>
          </w:rPr>
          <w:t xml:space="preserve">Primalex </w:t>
        </w:r>
        <w:proofErr w:type="spellStart"/>
        <w:r w:rsidR="00E826B5" w:rsidRPr="00E826B5">
          <w:rPr>
            <w:rStyle w:val="Hypertextovodkaz"/>
            <w:rFonts w:ascii="Arial" w:hAnsi="Arial" w:cs="Arial"/>
          </w:rPr>
          <w:t>Ceramic</w:t>
        </w:r>
        <w:proofErr w:type="spellEnd"/>
      </w:hyperlink>
      <w:r w:rsidR="00E826B5">
        <w:rPr>
          <w:rFonts w:ascii="Arial" w:hAnsi="Arial" w:cs="Arial"/>
        </w:rPr>
        <w:t xml:space="preserve">, který vytváří omyvatelný povrch. Případné nečistoty tak snadno odstraníte </w:t>
      </w:r>
      <w:r w:rsidR="00612680">
        <w:rPr>
          <w:rFonts w:ascii="Arial" w:hAnsi="Arial" w:cs="Arial"/>
        </w:rPr>
        <w:t>vlhkým hadříkem nebo</w:t>
      </w:r>
      <w:r w:rsidR="00E826B5">
        <w:rPr>
          <w:rFonts w:ascii="Arial" w:hAnsi="Arial" w:cs="Arial"/>
        </w:rPr>
        <w:t xml:space="preserve"> houbičk</w:t>
      </w:r>
      <w:r w:rsidR="00612680">
        <w:rPr>
          <w:rFonts w:ascii="Arial" w:hAnsi="Arial" w:cs="Arial"/>
        </w:rPr>
        <w:t>ou</w:t>
      </w:r>
      <w:r w:rsidR="00E826B5">
        <w:rPr>
          <w:rFonts w:ascii="Arial" w:hAnsi="Arial" w:cs="Arial"/>
        </w:rPr>
        <w:t>.</w:t>
      </w:r>
    </w:p>
    <w:p w14:paraId="49ED65CE" w14:textId="3A6603F0" w:rsidR="007A06D1" w:rsidRPr="00900724" w:rsidRDefault="003656D3" w:rsidP="00EC5BE0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Jak namalovat domeček</w:t>
      </w:r>
    </w:p>
    <w:p w14:paraId="3B71AD76" w14:textId="7DBDC531" w:rsidR="00364135" w:rsidRDefault="003656D3" w:rsidP="00EC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Připravte si nátěr </w:t>
      </w:r>
      <w:proofErr w:type="spellStart"/>
      <w:r>
        <w:rPr>
          <w:rFonts w:ascii="Arial" w:hAnsi="Arial" w:cs="Arial"/>
        </w:rPr>
        <w:t>Ceramic</w:t>
      </w:r>
      <w:proofErr w:type="spellEnd"/>
      <w:r>
        <w:rPr>
          <w:rFonts w:ascii="Arial" w:hAnsi="Arial" w:cs="Arial"/>
        </w:rPr>
        <w:t xml:space="preserve"> ve zvoleném odstínu, malířský váleček</w:t>
      </w:r>
      <w:r w:rsidR="00ED01AA">
        <w:rPr>
          <w:rFonts w:ascii="Arial" w:hAnsi="Arial" w:cs="Arial"/>
        </w:rPr>
        <w:t xml:space="preserve"> </w:t>
      </w:r>
      <w:r w:rsidR="006911EC">
        <w:rPr>
          <w:rFonts w:ascii="Arial" w:hAnsi="Arial" w:cs="Arial"/>
        </w:rPr>
        <w:t>(</w:t>
      </w:r>
      <w:r w:rsidR="00ED01AA">
        <w:rPr>
          <w:rFonts w:ascii="Arial" w:hAnsi="Arial" w:cs="Arial"/>
        </w:rPr>
        <w:t>10 cm</w:t>
      </w:r>
      <w:r w:rsidR="006911EC">
        <w:rPr>
          <w:rFonts w:ascii="Arial" w:hAnsi="Arial" w:cs="Arial"/>
        </w:rPr>
        <w:t>)</w:t>
      </w:r>
      <w:r>
        <w:rPr>
          <w:rFonts w:ascii="Arial" w:hAnsi="Arial" w:cs="Arial"/>
        </w:rPr>
        <w:t>, vaničku na barvu, míchátko,</w:t>
      </w:r>
      <w:r w:rsidRPr="00365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pracovní rukavice, krycí pásku, tužku a metr. Podlahu zakryjte textilní nebo plastovou fólií, aby se nezašpinila. Pomocí metru a tužky si narýsujte </w:t>
      </w:r>
      <w:r w:rsidR="00ED01AA">
        <w:rPr>
          <w:rFonts w:ascii="Arial" w:hAnsi="Arial" w:cs="Arial"/>
        </w:rPr>
        <w:t xml:space="preserve">obrys domečku se střechou a komínem. Jeho rozměry přizpůsobte </w:t>
      </w:r>
      <w:r w:rsidR="00ED5FE8">
        <w:rPr>
          <w:rFonts w:ascii="Arial" w:hAnsi="Arial" w:cs="Arial"/>
        </w:rPr>
        <w:t xml:space="preserve">délce a </w:t>
      </w:r>
      <w:r w:rsidR="00ED01AA">
        <w:rPr>
          <w:rFonts w:ascii="Arial" w:hAnsi="Arial" w:cs="Arial"/>
        </w:rPr>
        <w:t>počtu polic, které budou knihovnu tvořit. Následně si motiv vyznačte krycí páskou.</w:t>
      </w:r>
    </w:p>
    <w:p w14:paraId="3CFF714D" w14:textId="0DCC2D66" w:rsidR="00181816" w:rsidRDefault="00ED01AA" w:rsidP="00EC5BE0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Chopte se válečku</w:t>
      </w:r>
    </w:p>
    <w:p w14:paraId="7D1990A3" w14:textId="15FAE9B9" w:rsidR="00CB1517" w:rsidRDefault="00ED01AA" w:rsidP="00AE4B90">
      <w:pPr>
        <w:jc w:val="both"/>
        <w:rPr>
          <w:rFonts w:ascii="Arial" w:hAnsi="Arial" w:cs="Arial"/>
        </w:rPr>
      </w:pPr>
      <w:r w:rsidRPr="00ED01AA">
        <w:rPr>
          <w:rFonts w:ascii="Arial" w:hAnsi="Arial" w:cs="Arial"/>
        </w:rPr>
        <w:t xml:space="preserve">Barvu před použitím </w:t>
      </w:r>
      <w:r>
        <w:rPr>
          <w:rFonts w:ascii="Arial" w:hAnsi="Arial" w:cs="Arial"/>
        </w:rPr>
        <w:t xml:space="preserve">pečlivě promíchejte a přelijte do vaničky. </w:t>
      </w:r>
      <w:r w:rsidR="00AE4B90">
        <w:rPr>
          <w:rFonts w:ascii="Arial" w:hAnsi="Arial" w:cs="Arial"/>
        </w:rPr>
        <w:t>N</w:t>
      </w:r>
      <w:r w:rsidR="00ED5FE8">
        <w:rPr>
          <w:rFonts w:ascii="Arial" w:hAnsi="Arial" w:cs="Arial"/>
        </w:rPr>
        <w:t>anášejte</w:t>
      </w:r>
      <w:r w:rsidR="00AE4B90">
        <w:rPr>
          <w:rFonts w:ascii="Arial" w:hAnsi="Arial" w:cs="Arial"/>
        </w:rPr>
        <w:t xml:space="preserve"> ji malířským válečkem. </w:t>
      </w:r>
      <w:r w:rsidR="009A27ED">
        <w:rPr>
          <w:rFonts w:ascii="Arial" w:hAnsi="Arial" w:cs="Arial"/>
        </w:rPr>
        <w:t xml:space="preserve">Dejte přitom pozor, abyste </w:t>
      </w:r>
      <w:r w:rsidR="00ED5FE8">
        <w:rPr>
          <w:rFonts w:ascii="Arial" w:hAnsi="Arial" w:cs="Arial"/>
        </w:rPr>
        <w:t>nepřetáhli</w:t>
      </w:r>
      <w:r w:rsidR="009A27ED">
        <w:rPr>
          <w:rFonts w:ascii="Arial" w:hAnsi="Arial" w:cs="Arial"/>
        </w:rPr>
        <w:t xml:space="preserve"> za krycí pásku. Případně si obrys můžete nejprve obtáhnout plochým štětcem. </w:t>
      </w:r>
      <w:r w:rsidR="00AE4B90">
        <w:rPr>
          <w:rFonts w:ascii="Arial" w:hAnsi="Arial" w:cs="Arial"/>
        </w:rPr>
        <w:t xml:space="preserve">Po zaschnutí první vrstvy (alespoň 6 hodin) </w:t>
      </w:r>
      <w:r w:rsidR="009A27ED">
        <w:rPr>
          <w:rFonts w:ascii="Arial" w:hAnsi="Arial" w:cs="Arial"/>
        </w:rPr>
        <w:t>aplikujte druhou vrstvu</w:t>
      </w:r>
      <w:r w:rsidR="00AE4B90">
        <w:rPr>
          <w:rFonts w:ascii="Arial" w:hAnsi="Arial" w:cs="Arial"/>
        </w:rPr>
        <w:t>.</w:t>
      </w:r>
      <w:r w:rsidR="009A27ED">
        <w:rPr>
          <w:rFonts w:ascii="Arial" w:hAnsi="Arial" w:cs="Arial"/>
        </w:rPr>
        <w:t xml:space="preserve"> </w:t>
      </w:r>
      <w:r w:rsidR="00612680">
        <w:rPr>
          <w:rFonts w:ascii="Arial" w:hAnsi="Arial" w:cs="Arial"/>
        </w:rPr>
        <w:t xml:space="preserve">Dokud je barva mokrá, </w:t>
      </w:r>
      <w:r w:rsidR="00E0770B">
        <w:rPr>
          <w:rFonts w:ascii="Arial" w:hAnsi="Arial" w:cs="Arial"/>
        </w:rPr>
        <w:t>odstraňte krycí pásku</w:t>
      </w:r>
      <w:r w:rsidR="00612680">
        <w:rPr>
          <w:rFonts w:ascii="Arial" w:hAnsi="Arial" w:cs="Arial"/>
        </w:rPr>
        <w:t>.</w:t>
      </w:r>
    </w:p>
    <w:p w14:paraId="2C7329B8" w14:textId="0CFF2AEA" w:rsidR="00612680" w:rsidRPr="006911EC" w:rsidRDefault="00612680" w:rsidP="00612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Omyvatelná a čistitelná interiérová barva Primalex </w:t>
      </w:r>
      <w:proofErr w:type="spellStart"/>
      <w:r>
        <w:rPr>
          <w:rFonts w:ascii="Arial" w:hAnsi="Arial" w:cs="Arial"/>
        </w:rPr>
        <w:t>Ceramic</w:t>
      </w:r>
      <w:proofErr w:type="spellEnd"/>
      <w:r>
        <w:rPr>
          <w:rFonts w:ascii="Arial" w:hAnsi="Arial" w:cs="Arial"/>
        </w:rPr>
        <w:t xml:space="preserve"> vytváří hydrofobní a </w:t>
      </w:r>
      <w:proofErr w:type="spellStart"/>
      <w:r>
        <w:rPr>
          <w:rFonts w:ascii="Arial" w:hAnsi="Arial" w:cs="Arial"/>
        </w:rPr>
        <w:t>paropropustný</w:t>
      </w:r>
      <w:proofErr w:type="spellEnd"/>
      <w:r>
        <w:rPr>
          <w:rFonts w:ascii="Arial" w:hAnsi="Arial" w:cs="Arial"/>
        </w:rPr>
        <w:t xml:space="preserve"> povrch. Odolává nejen různým skvrnám a nečistotám, ale také dezinfekčním přípravkům. I po čištění si zachová svůj elegantně matný a stálobarevný vzhled. Navíc velmi dobře kryje a snadno se aplikuje. Je proto vhodná i pro malování svépomocí. Nátěr můžete vybírat z </w:t>
      </w:r>
      <w:hyperlink r:id="rId10" w:history="1">
        <w:r w:rsidRPr="008275C0">
          <w:rPr>
            <w:rStyle w:val="Hypertextovodkaz"/>
            <w:rFonts w:ascii="Arial" w:hAnsi="Arial" w:cs="Arial"/>
          </w:rPr>
          <w:t>kolekce 23 odstínů</w:t>
        </w:r>
      </w:hyperlink>
      <w:r>
        <w:rPr>
          <w:rFonts w:ascii="Arial" w:hAnsi="Arial" w:cs="Arial"/>
        </w:rPr>
        <w:t xml:space="preserve"> nebo si ho nechat natónovat do dalších až 20 000 barev. Na domeček do dětského pokoje jsme zvolili jemně modrý odstín </w:t>
      </w:r>
      <w:proofErr w:type="spellStart"/>
      <w:r>
        <w:rPr>
          <w:rFonts w:ascii="Arial" w:hAnsi="Arial" w:cs="Arial"/>
          <w:i/>
          <w:iCs/>
        </w:rPr>
        <w:t>Bird’s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Eye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View</w:t>
      </w:r>
      <w:proofErr w:type="spellEnd"/>
      <w:r>
        <w:rPr>
          <w:rFonts w:ascii="Arial" w:hAnsi="Arial" w:cs="Arial"/>
          <w:i/>
          <w:iCs/>
        </w:rPr>
        <w:t xml:space="preserve"> (PPG1237-3)</w:t>
      </w:r>
      <w:r w:rsidR="006911EC">
        <w:rPr>
          <w:rFonts w:ascii="Arial" w:hAnsi="Arial" w:cs="Arial"/>
        </w:rPr>
        <w:t>.</w:t>
      </w:r>
    </w:p>
    <w:p w14:paraId="51230431" w14:textId="5CF99A44" w:rsidR="00CB1517" w:rsidRPr="00624E7B" w:rsidRDefault="00FF6DA0" w:rsidP="00EC5BE0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Z domečku knihovna</w:t>
      </w:r>
    </w:p>
    <w:p w14:paraId="443C7113" w14:textId="6C9A3957" w:rsidR="00FF6DA0" w:rsidRDefault="00FF6DA0" w:rsidP="00EC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Až obě vrstvy nátěru zcela zaschnou, přivrtejte </w:t>
      </w:r>
      <w:r w:rsidR="00ED5FE8">
        <w:rPr>
          <w:rFonts w:ascii="Arial" w:hAnsi="Arial" w:cs="Arial"/>
        </w:rPr>
        <w:t>ke stěně</w:t>
      </w:r>
      <w:r>
        <w:rPr>
          <w:rFonts w:ascii="Arial" w:hAnsi="Arial" w:cs="Arial"/>
        </w:rPr>
        <w:t xml:space="preserve"> </w:t>
      </w:r>
      <w:r w:rsidR="00612680">
        <w:rPr>
          <w:rFonts w:ascii="Arial" w:hAnsi="Arial" w:cs="Arial"/>
        </w:rPr>
        <w:t>police</w:t>
      </w:r>
      <w:r>
        <w:rPr>
          <w:rFonts w:ascii="Arial" w:hAnsi="Arial" w:cs="Arial"/>
        </w:rPr>
        <w:t xml:space="preserve"> na knihy. Ideální jsou úzké se zvýšenou přední hranou, díky </w:t>
      </w:r>
      <w:r w:rsidR="00ED5FE8">
        <w:rPr>
          <w:rFonts w:ascii="Arial" w:hAnsi="Arial" w:cs="Arial"/>
        </w:rPr>
        <w:t>níž</w:t>
      </w:r>
      <w:r>
        <w:rPr>
          <w:rFonts w:ascii="Arial" w:hAnsi="Arial" w:cs="Arial"/>
        </w:rPr>
        <w:t xml:space="preserve"> knihy nesklouznou, </w:t>
      </w:r>
      <w:r w:rsidR="00612680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když je </w:t>
      </w:r>
      <w:r w:rsidR="00EF2A57">
        <w:rPr>
          <w:rFonts w:ascii="Arial" w:hAnsi="Arial" w:cs="Arial"/>
        </w:rPr>
        <w:t>opřete o stěnu</w:t>
      </w:r>
      <w:r w:rsidR="007816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obálkou dopředu. </w:t>
      </w:r>
      <w:r w:rsidR="0061268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</w:t>
      </w:r>
      <w:r w:rsidR="00612680">
        <w:rPr>
          <w:rFonts w:ascii="Arial" w:hAnsi="Arial" w:cs="Arial"/>
        </w:rPr>
        <w:t xml:space="preserve">závěr na </w:t>
      </w:r>
      <w:r>
        <w:rPr>
          <w:rFonts w:ascii="Arial" w:hAnsi="Arial" w:cs="Arial"/>
        </w:rPr>
        <w:t xml:space="preserve">police </w:t>
      </w:r>
      <w:r w:rsidR="00612680">
        <w:rPr>
          <w:rFonts w:ascii="Arial" w:hAnsi="Arial" w:cs="Arial"/>
        </w:rPr>
        <w:t xml:space="preserve">vystavte dětské knihy </w:t>
      </w:r>
      <w:r>
        <w:rPr>
          <w:rFonts w:ascii="Arial" w:hAnsi="Arial" w:cs="Arial"/>
        </w:rPr>
        <w:t>a sledujte, která si získá pozornost vašeho dítěte jako první.</w:t>
      </w:r>
    </w:p>
    <w:p w14:paraId="3C0D3196" w14:textId="77777777" w:rsidR="00FF6DA0" w:rsidRDefault="00FF6DA0" w:rsidP="00EC5BE0">
      <w:pPr>
        <w:jc w:val="both"/>
        <w:rPr>
          <w:rFonts w:ascii="Arial" w:hAnsi="Arial" w:cs="Arial"/>
        </w:rPr>
      </w:pPr>
    </w:p>
    <w:p w14:paraId="13EAF976" w14:textId="77777777" w:rsidR="007925EB" w:rsidRPr="00451938" w:rsidRDefault="007925EB" w:rsidP="006551E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C30CFF5" w14:textId="77777777" w:rsidR="00FF6DA0" w:rsidRPr="00451938" w:rsidRDefault="00FF6DA0" w:rsidP="006551E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393F345" w14:textId="4337BBEA" w:rsidR="00BB3A95" w:rsidRDefault="00BB3A95" w:rsidP="006551ED">
      <w:pPr>
        <w:spacing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2F6365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>®</w:t>
      </w:r>
      <w:r>
        <w:rPr>
          <w:rFonts w:ascii="Arial" w:hAnsi="Arial" w:cs="Arial"/>
          <w:b/>
          <w:bCs/>
          <w:sz w:val="20"/>
          <w:szCs w:val="20"/>
          <w:lang w:val="en-US" w:eastAsia="zh-CN"/>
        </w:rPr>
        <w:t xml:space="preserve"> </w:t>
      </w:r>
    </w:p>
    <w:p w14:paraId="3DE88B2A" w14:textId="3C3BEC7F" w:rsidR="00BB3A95" w:rsidRPr="00BB3A95" w:rsidRDefault="00BB3A95" w:rsidP="006551ED">
      <w:pPr>
        <w:spacing w:line="276" w:lineRule="auto"/>
        <w:rPr>
          <w:rFonts w:ascii="Arial" w:hAnsi="Arial" w:cs="Arial"/>
          <w:sz w:val="20"/>
          <w:szCs w:val="20"/>
        </w:rPr>
      </w:pPr>
      <w:r w:rsidRPr="00BB3A95">
        <w:rPr>
          <w:rFonts w:ascii="Arial" w:hAnsi="Arial" w:cs="Arial"/>
          <w:sz w:val="20"/>
          <w:szCs w:val="20"/>
        </w:rPr>
        <w:t>Společnost PPG (</w:t>
      </w:r>
      <w:proofErr w:type="gramStart"/>
      <w:r w:rsidRPr="00BB3A95">
        <w:rPr>
          <w:rFonts w:ascii="Arial" w:hAnsi="Arial" w:cs="Arial"/>
          <w:sz w:val="20"/>
          <w:szCs w:val="20"/>
        </w:rPr>
        <w:t>NYSE:PPG</w:t>
      </w:r>
      <w:proofErr w:type="gramEnd"/>
      <w:r w:rsidRPr="00BB3A95">
        <w:rPr>
          <w:rFonts w:ascii="Arial" w:hAnsi="Arial" w:cs="Arial"/>
          <w:sz w:val="20"/>
          <w:szCs w:val="20"/>
        </w:rPr>
        <w:t xml:space="preserve">) </w:t>
      </w:r>
      <w:r w:rsidRPr="00BB3A95">
        <w:rPr>
          <w:rFonts w:ascii="Arial" w:hAnsi="Arial" w:cs="Arial"/>
          <w:sz w:val="20"/>
          <w:szCs w:val="20"/>
        </w:rPr>
        <w:t xml:space="preserve">každý den </w:t>
      </w:r>
      <w:r w:rsidRPr="00BB3A95">
        <w:rPr>
          <w:rFonts w:ascii="Arial" w:hAnsi="Arial" w:cs="Arial"/>
          <w:sz w:val="20"/>
          <w:szCs w:val="20"/>
        </w:rPr>
        <w:t xml:space="preserve">vyvíjí a vyrábí barvy, nátěrové hmoty a speciální materiály, kterým zákazníci důvěřují </w:t>
      </w:r>
      <w:r w:rsidR="002F015D">
        <w:rPr>
          <w:rFonts w:ascii="Arial" w:hAnsi="Arial" w:cs="Arial"/>
          <w:sz w:val="20"/>
          <w:szCs w:val="20"/>
        </w:rPr>
        <w:t>přes</w:t>
      </w:r>
      <w:r w:rsidRPr="00BB3A95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283976">
        <w:rPr>
          <w:rFonts w:ascii="Arial" w:hAnsi="Arial" w:cs="Arial"/>
          <w:sz w:val="20"/>
          <w:szCs w:val="20"/>
        </w:rPr>
        <w:t>h</w:t>
      </w:r>
      <w:r w:rsidRPr="00BB3A95">
        <w:rPr>
          <w:rFonts w:ascii="Arial" w:hAnsi="Arial" w:cs="Arial"/>
          <w:sz w:val="20"/>
          <w:szCs w:val="20"/>
        </w:rPr>
        <w:t>u působí ve více než 70 zemích a v roce 202</w:t>
      </w:r>
      <w:r w:rsidR="002F015D">
        <w:rPr>
          <w:rFonts w:ascii="Arial" w:hAnsi="Arial" w:cs="Arial"/>
          <w:sz w:val="20"/>
          <w:szCs w:val="20"/>
        </w:rPr>
        <w:t>3</w:t>
      </w:r>
      <w:r w:rsidRPr="00BB3A95">
        <w:rPr>
          <w:rFonts w:ascii="Arial" w:hAnsi="Arial" w:cs="Arial"/>
          <w:sz w:val="20"/>
          <w:szCs w:val="20"/>
        </w:rPr>
        <w:t xml:space="preserve"> zaznamenala čisté tržby ve výši </w:t>
      </w:r>
      <w:r w:rsidR="002F015D">
        <w:rPr>
          <w:rFonts w:ascii="Arial" w:hAnsi="Arial" w:cs="Arial"/>
          <w:sz w:val="20"/>
          <w:szCs w:val="20"/>
        </w:rPr>
        <w:t>18,2</w:t>
      </w:r>
      <w:r w:rsidRPr="00BB3A95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</w:t>
      </w:r>
      <w:r w:rsidR="00095D13">
        <w:rPr>
          <w:rFonts w:ascii="Arial" w:hAnsi="Arial" w:cs="Arial"/>
          <w:sz w:val="20"/>
          <w:szCs w:val="20"/>
        </w:rPr>
        <w:t xml:space="preserve">pomocí </w:t>
      </w:r>
      <w:r w:rsidRPr="00BB3A95">
        <w:rPr>
          <w:rFonts w:ascii="Arial" w:hAnsi="Arial" w:cs="Arial"/>
          <w:sz w:val="20"/>
          <w:szCs w:val="20"/>
        </w:rPr>
        <w:t xml:space="preserve">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1" w:history="1">
        <w:r w:rsidRPr="00BB3A95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B3A95">
        <w:rPr>
          <w:rFonts w:ascii="Arial" w:hAnsi="Arial" w:cs="Arial"/>
          <w:sz w:val="20"/>
          <w:szCs w:val="20"/>
        </w:rPr>
        <w:t xml:space="preserve">. </w:t>
      </w:r>
    </w:p>
    <w:p w14:paraId="5016A9E8" w14:textId="41160A9F" w:rsidR="000A36AF" w:rsidRPr="00BB3A95" w:rsidRDefault="000A36AF" w:rsidP="006551ED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protect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and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beautify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world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BB3A95">
        <w:rPr>
          <w:rFonts w:ascii="Arial" w:hAnsi="Arial" w:cs="Arial"/>
          <w:color w:val="000000"/>
          <w:sz w:val="16"/>
          <w:szCs w:val="16"/>
        </w:rPr>
        <w:t xml:space="preserve">jsou registrované ochranné známky vlastněné PPG </w:t>
      </w:r>
      <w:proofErr w:type="spellStart"/>
      <w:r w:rsidRPr="00BB3A95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1080F7BC" w14:textId="3DCA0512" w:rsidR="000A36AF" w:rsidRPr="00BB3A95" w:rsidRDefault="000A36AF" w:rsidP="006551ED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Primalex</w:t>
      </w:r>
      <w:r w:rsidR="001C5E68" w:rsidRPr="00D8446A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B3A95">
        <w:rPr>
          <w:rFonts w:ascii="Arial" w:hAnsi="Arial" w:cs="Arial"/>
          <w:color w:val="000000"/>
          <w:sz w:val="16"/>
          <w:szCs w:val="16"/>
        </w:rPr>
        <w:t>j</w:t>
      </w:r>
      <w:r w:rsidR="00230E81">
        <w:rPr>
          <w:rFonts w:ascii="Arial" w:hAnsi="Arial" w:cs="Arial"/>
          <w:color w:val="000000"/>
          <w:sz w:val="16"/>
          <w:szCs w:val="16"/>
        </w:rPr>
        <w:t>e</w:t>
      </w:r>
      <w:r w:rsidRPr="00BB3A95">
        <w:rPr>
          <w:rFonts w:ascii="Arial" w:hAnsi="Arial" w:cs="Arial"/>
          <w:color w:val="000000"/>
          <w:sz w:val="16"/>
          <w:szCs w:val="16"/>
        </w:rPr>
        <w:t xml:space="preserve"> ochrannou známkou vlastněnou PPG Deco Czech a.s.</w:t>
      </w:r>
    </w:p>
    <w:bookmarkEnd w:id="0"/>
    <w:p w14:paraId="09312408" w14:textId="77777777" w:rsidR="00FE7B24" w:rsidRDefault="00FE7B24" w:rsidP="006551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81CFEFE" w14:textId="77777777" w:rsidR="00FE7B24" w:rsidRDefault="00FE7B24" w:rsidP="006551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DF5AB0" w14:textId="77777777" w:rsidR="00FE7B24" w:rsidRDefault="00FE7B24" w:rsidP="006551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59A220" w14:textId="60088681" w:rsidR="00262FE0" w:rsidRPr="00262FE0" w:rsidRDefault="00262FE0" w:rsidP="006551E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62FE0">
        <w:rPr>
          <w:rFonts w:ascii="Arial" w:hAnsi="Arial" w:cs="Arial"/>
          <w:b/>
          <w:sz w:val="20"/>
          <w:szCs w:val="20"/>
        </w:rPr>
        <w:t>O značce Primalex</w:t>
      </w:r>
    </w:p>
    <w:p w14:paraId="0DAD88AF" w14:textId="42C8A1CF" w:rsidR="00262FE0" w:rsidRPr="00262FE0" w:rsidRDefault="00262FE0" w:rsidP="006551ED">
      <w:p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262FE0">
        <w:rPr>
          <w:rFonts w:ascii="Arial" w:eastAsia="Times New Roman" w:hAnsi="Arial" w:cs="Arial"/>
          <w:sz w:val="20"/>
          <w:szCs w:val="20"/>
        </w:rPr>
        <w:t xml:space="preserve">Základem sortimentu značky Primalex jsou malířské nátěry, které si získaly oblibu jednoduchou aplikací, velkým výběrem druhů a především trvale stabilní kvalitou, která je vedle vlastní laboratoře kontrolována také organizací ITC Zlín. Primalex je jednou z mála značek, jež zavedla certifikaci podle systémů ISO 9001, ISO 14001 a OHSAS 18001 společně, a získala tak Zlatý certifikát pro integrovaný systém řízení. Obdržela také mezinárodně uznávané certifikáty </w:t>
      </w:r>
      <w:proofErr w:type="spellStart"/>
      <w:r w:rsidRPr="00262FE0">
        <w:rPr>
          <w:rFonts w:ascii="Arial" w:eastAsia="Times New Roman" w:hAnsi="Arial" w:cs="Arial"/>
          <w:sz w:val="20"/>
          <w:szCs w:val="20"/>
        </w:rPr>
        <w:t>IQNet</w:t>
      </w:r>
      <w:proofErr w:type="spellEnd"/>
      <w:r w:rsidRPr="00262FE0">
        <w:rPr>
          <w:rFonts w:ascii="Arial" w:eastAsia="Times New Roman" w:hAnsi="Arial" w:cs="Arial"/>
          <w:sz w:val="20"/>
          <w:szCs w:val="20"/>
        </w:rPr>
        <w:t>. Primalex dodává na trh kompletní spektrum nátěrových hmot zahrnující vnitřní malířské nátěry, fasádní barvy, omítky a barvy na kov i dřevo. Disponuje sítí více než 400 tónovacích center pro tónování nátěrových hmot. Ta je nejširší v rámci České i Slovenské republiky s ideální dostupností pro spotřebitele ve všech regionech.</w:t>
      </w:r>
      <w:r w:rsidR="00F663AB">
        <w:rPr>
          <w:rFonts w:ascii="Arial" w:eastAsia="Times New Roman" w:hAnsi="Arial" w:cs="Arial"/>
          <w:sz w:val="20"/>
          <w:szCs w:val="20"/>
        </w:rPr>
        <w:t xml:space="preserve"> </w:t>
      </w:r>
      <w:r w:rsidR="00F663AB" w:rsidRPr="00F663AB">
        <w:rPr>
          <w:rFonts w:ascii="Arial" w:eastAsia="Times New Roman" w:hAnsi="Arial" w:cs="Arial"/>
          <w:sz w:val="20"/>
          <w:szCs w:val="20"/>
        </w:rPr>
        <w:t xml:space="preserve">Primalex je držitelem mezinárodního ocenění </w:t>
      </w:r>
      <w:proofErr w:type="spellStart"/>
      <w:r w:rsidR="00F663AB" w:rsidRPr="00F663AB">
        <w:rPr>
          <w:rFonts w:ascii="Arial" w:eastAsia="Times New Roman" w:hAnsi="Arial" w:cs="Arial"/>
          <w:sz w:val="20"/>
          <w:szCs w:val="20"/>
        </w:rPr>
        <w:t>Superbrands</w:t>
      </w:r>
      <w:proofErr w:type="spellEnd"/>
      <w:r w:rsidR="00F663AB" w:rsidRPr="00F663AB">
        <w:rPr>
          <w:rFonts w:ascii="Arial" w:eastAsia="Times New Roman" w:hAnsi="Arial" w:cs="Arial"/>
          <w:sz w:val="20"/>
          <w:szCs w:val="20"/>
        </w:rPr>
        <w:t xml:space="preserve"> a řadí se tak mezi nejlepší a nejsilnější značky ve svém oboru.</w:t>
      </w:r>
    </w:p>
    <w:p w14:paraId="1CF69058" w14:textId="60161EE4" w:rsidR="001C5E68" w:rsidRDefault="00262FE0" w:rsidP="006551ED">
      <w:pPr>
        <w:spacing w:line="276" w:lineRule="auto"/>
        <w:rPr>
          <w:rFonts w:ascii="Arial" w:hAnsi="Arial" w:cs="Arial"/>
          <w:sz w:val="20"/>
          <w:szCs w:val="20"/>
        </w:rPr>
      </w:pPr>
      <w:r w:rsidRPr="00262FE0">
        <w:rPr>
          <w:rFonts w:ascii="Arial" w:hAnsi="Arial" w:cs="Arial"/>
          <w:sz w:val="20"/>
          <w:szCs w:val="20"/>
        </w:rPr>
        <w:t xml:space="preserve">Podrobnější informace získáte na </w:t>
      </w:r>
      <w:hyperlink r:id="rId12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www.primalex.cz</w:t>
        </w:r>
      </w:hyperlink>
      <w:r w:rsidRPr="00262FE0">
        <w:rPr>
          <w:rFonts w:ascii="Arial" w:hAnsi="Arial" w:cs="Arial"/>
          <w:sz w:val="20"/>
          <w:szCs w:val="20"/>
        </w:rPr>
        <w:t xml:space="preserve">. Primalex najdete i na </w:t>
      </w:r>
      <w:hyperlink r:id="rId13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Facebooku</w:t>
        </w:r>
      </w:hyperlink>
      <w:r w:rsidRPr="00262FE0">
        <w:rPr>
          <w:rFonts w:ascii="Arial" w:hAnsi="Arial" w:cs="Arial"/>
          <w:sz w:val="20"/>
          <w:szCs w:val="20"/>
        </w:rPr>
        <w:t xml:space="preserve">, </w:t>
      </w:r>
      <w:hyperlink r:id="rId14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Instagramu</w:t>
        </w:r>
      </w:hyperlink>
      <w:r w:rsidRPr="00262FE0">
        <w:rPr>
          <w:rFonts w:ascii="Arial" w:hAnsi="Arial" w:cs="Arial"/>
          <w:sz w:val="20"/>
          <w:szCs w:val="20"/>
        </w:rPr>
        <w:t xml:space="preserve"> a </w:t>
      </w:r>
      <w:hyperlink r:id="rId15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YouTube</w:t>
        </w:r>
      </w:hyperlink>
      <w:r w:rsidRPr="00262FE0">
        <w:rPr>
          <w:rFonts w:ascii="Arial" w:hAnsi="Arial" w:cs="Arial"/>
          <w:sz w:val="20"/>
          <w:szCs w:val="20"/>
        </w:rPr>
        <w:t>.</w:t>
      </w:r>
    </w:p>
    <w:p w14:paraId="31722B40" w14:textId="77777777" w:rsidR="00FE7B24" w:rsidRDefault="00FE7B24" w:rsidP="006551ED">
      <w:pPr>
        <w:spacing w:line="276" w:lineRule="auto"/>
        <w:rPr>
          <w:rFonts w:ascii="Arial" w:eastAsia="Arial" w:hAnsi="Arial" w:cs="Arial"/>
          <w:color w:val="444444"/>
          <w:sz w:val="14"/>
          <w:szCs w:val="14"/>
        </w:rPr>
      </w:pPr>
    </w:p>
    <w:p w14:paraId="21BD1059" w14:textId="77777777" w:rsidR="00677AB2" w:rsidRPr="008302F0" w:rsidRDefault="00677AB2" w:rsidP="006551ED">
      <w:pPr>
        <w:spacing w:line="276" w:lineRule="auto"/>
        <w:rPr>
          <w:rFonts w:ascii="Arial" w:eastAsia="Arial" w:hAnsi="Arial" w:cs="Arial"/>
          <w:color w:val="444444"/>
          <w:sz w:val="14"/>
          <w:szCs w:val="14"/>
        </w:rPr>
      </w:pPr>
    </w:p>
    <w:p w14:paraId="42191919" w14:textId="604465EB" w:rsidR="00FD719E" w:rsidRPr="00262FE0" w:rsidRDefault="00FD719E" w:rsidP="006551E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více informací prosím kontaktujte: </w:t>
      </w:r>
    </w:p>
    <w:p w14:paraId="30F0AC88" w14:textId="1268FE68" w:rsidR="000F49FF" w:rsidRDefault="00FB19AE" w:rsidP="006551ED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Barbora</w:t>
      </w:r>
      <w:r w:rsidR="003246B0">
        <w:rPr>
          <w:rFonts w:ascii="Arial" w:eastAsia="Times New Roman" w:hAnsi="Arial" w:cs="Arial"/>
          <w:sz w:val="20"/>
          <w:szCs w:val="20"/>
        </w:rPr>
        <w:t xml:space="preserve"> Bešťáková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F49FF"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4A6DF1F" w14:textId="39B4F8E0" w:rsidR="000F49FF" w:rsidRDefault="00FB19AE" w:rsidP="006551ED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</w:rPr>
      </w:pPr>
      <w:hyperlink r:id="rId16" w:history="1">
        <w:r w:rsidRPr="00B0412B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6FBD56D4" w14:textId="3A0C41AE" w:rsidR="000F49FF" w:rsidRPr="000F49FF" w:rsidRDefault="00081391" w:rsidP="006551ED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+420</w:t>
      </w:r>
      <w:r w:rsidR="00FB19AE">
        <w:rPr>
          <w:rFonts w:ascii="Arial" w:eastAsia="Times New Roman" w:hAnsi="Arial" w:cs="Arial"/>
          <w:sz w:val="20"/>
          <w:szCs w:val="20"/>
        </w:rPr>
        <w:t> 771 172 460</w:t>
      </w:r>
    </w:p>
    <w:sectPr w:rsidR="000F49FF" w:rsidRPr="000F49FF" w:rsidSect="009E1A6E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80A7" w14:textId="77777777" w:rsidR="00242EA9" w:rsidRDefault="00242EA9">
      <w:pPr>
        <w:spacing w:after="0" w:line="240" w:lineRule="auto"/>
      </w:pPr>
      <w:r>
        <w:separator/>
      </w:r>
    </w:p>
  </w:endnote>
  <w:endnote w:type="continuationSeparator" w:id="0">
    <w:p w14:paraId="15579794" w14:textId="77777777" w:rsidR="00242EA9" w:rsidRDefault="0024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457FDA" w:rsidRDefault="00457FDA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5336" w14:textId="77777777" w:rsidR="00242EA9" w:rsidRDefault="00242EA9">
      <w:pPr>
        <w:spacing w:after="0" w:line="240" w:lineRule="auto"/>
      </w:pPr>
      <w:r>
        <w:separator/>
      </w:r>
    </w:p>
  </w:footnote>
  <w:footnote w:type="continuationSeparator" w:id="0">
    <w:p w14:paraId="039EF93C" w14:textId="77777777" w:rsidR="00242EA9" w:rsidRDefault="0024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0F30" w14:textId="77777777" w:rsidR="00FF6DA0" w:rsidRPr="006D7A07" w:rsidRDefault="00FF6DA0" w:rsidP="00FF6DA0">
    <w:pPr>
      <w:spacing w:after="0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Knihy pod jednou střechou: vytvořte dětem knihovnu přímo na stěně</w:t>
    </w:r>
  </w:p>
  <w:p w14:paraId="0DAF587F" w14:textId="0411896F" w:rsidR="009E1A6E" w:rsidRPr="00FF6DA0" w:rsidRDefault="009E1A6E" w:rsidP="00FF6D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997B" w14:textId="47EB02F6" w:rsidR="00FE7B24" w:rsidRPr="00CD2136" w:rsidRDefault="00FE7B24" w:rsidP="00FE7B24">
    <w:pPr>
      <w:jc w:val="both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Jak rozveselit dětský pokoj? Barvy dokážou divy!</w:t>
    </w:r>
    <w:r w:rsidRPr="00022A67">
      <w:rPr>
        <w:rFonts w:ascii="Arial" w:hAnsi="Arial" w:cs="Arial"/>
        <w:b/>
        <w:bCs/>
        <w:sz w:val="24"/>
        <w:szCs w:val="24"/>
      </w:rPr>
      <w:t xml:space="preserve"> – </w:t>
    </w:r>
    <w:r>
      <w:rPr>
        <w:rFonts w:ascii="Arial" w:hAnsi="Arial" w:cs="Arial"/>
        <w:b/>
        <w:bCs/>
        <w:sz w:val="24"/>
        <w:szCs w:val="24"/>
      </w:rPr>
      <w:t>3</w:t>
    </w:r>
  </w:p>
  <w:p w14:paraId="33D84BA4" w14:textId="73864EEB" w:rsidR="00591BB8" w:rsidRPr="00B579D8" w:rsidRDefault="00591BB8" w:rsidP="00B579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91BB8" w:rsidRPr="00E41C92" w14:paraId="02F1ECC3" w14:textId="77777777" w:rsidTr="000011DF">
      <w:tc>
        <w:tcPr>
          <w:tcW w:w="3005" w:type="dxa"/>
        </w:tcPr>
        <w:p w14:paraId="09CBB752" w14:textId="62171F80" w:rsidR="00591BB8" w:rsidRDefault="00E91825" w:rsidP="00591BB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C205BD3" wp14:editId="54779112">
                <wp:extent cx="1090364" cy="419100"/>
                <wp:effectExtent l="0" t="0" r="0" b="0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150" cy="42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5BD0F700" w:rsidR="009B41A2" w:rsidRDefault="009B41A2" w:rsidP="00591BB8">
          <w:pPr>
            <w:pStyle w:val="Zhlav"/>
            <w:ind w:left="-115"/>
          </w:pPr>
        </w:p>
        <w:p w14:paraId="63C0E333" w14:textId="3F8ADB1C" w:rsidR="009B41A2" w:rsidRDefault="009B41A2" w:rsidP="00591BB8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27A1F0A" w:rsidR="00591BB8" w:rsidRPr="003508CA" w:rsidRDefault="00591BB8" w:rsidP="00591BB8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35DDD405" w14:textId="77777777" w:rsidR="007144E6" w:rsidRPr="00E41C92" w:rsidRDefault="007144E6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1862EE1C" w14:textId="0D0C8F30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00E41C92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2655640B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 xml:space="preserve">Silvia </w:t>
          </w:r>
          <w:proofErr w:type="spellStart"/>
          <w:r w:rsidRPr="00E41C92">
            <w:rPr>
              <w:rFonts w:ascii="Arial" w:eastAsia="Arial" w:hAnsi="Arial" w:cs="Arial"/>
              <w:sz w:val="16"/>
              <w:szCs w:val="16"/>
            </w:rPr>
            <w:t>Dyrcová</w:t>
          </w:r>
          <w:proofErr w:type="spellEnd"/>
        </w:p>
        <w:p w14:paraId="34EBB27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Senior Marketing Manager</w:t>
          </w:r>
        </w:p>
        <w:p w14:paraId="08A6CC8E" w14:textId="48741BA3" w:rsidR="00591BB8" w:rsidRPr="00B1667D" w:rsidRDefault="00591BB8" w:rsidP="00B1667D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0202248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silvia.dyrcova@ppg.com</w:t>
            </w:r>
          </w:hyperlink>
        </w:p>
        <w:p w14:paraId="2740FB35" w14:textId="393B143A" w:rsidR="00591BB8" w:rsidRPr="00E41C92" w:rsidRDefault="00FB19AE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www.primalex.cz</w:t>
            </w:r>
          </w:hyperlink>
        </w:p>
      </w:tc>
    </w:tr>
  </w:tbl>
  <w:p w14:paraId="1AC75884" w14:textId="2B7583A3" w:rsidR="00591BB8" w:rsidRDefault="00591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352D"/>
    <w:multiLevelType w:val="hybridMultilevel"/>
    <w:tmpl w:val="0A3E5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E70AB"/>
    <w:multiLevelType w:val="hybridMultilevel"/>
    <w:tmpl w:val="33469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5390">
    <w:abstractNumId w:val="0"/>
  </w:num>
  <w:num w:numId="2" w16cid:durableId="93502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591B"/>
    <w:rsid w:val="00006C85"/>
    <w:rsid w:val="000116E0"/>
    <w:rsid w:val="00011BFC"/>
    <w:rsid w:val="0001645C"/>
    <w:rsid w:val="00022A67"/>
    <w:rsid w:val="0002462B"/>
    <w:rsid w:val="00025F6A"/>
    <w:rsid w:val="000265AA"/>
    <w:rsid w:val="00026E73"/>
    <w:rsid w:val="000314AA"/>
    <w:rsid w:val="00033530"/>
    <w:rsid w:val="000356CA"/>
    <w:rsid w:val="00037D6A"/>
    <w:rsid w:val="00043FB0"/>
    <w:rsid w:val="000445FF"/>
    <w:rsid w:val="00050F2B"/>
    <w:rsid w:val="00055539"/>
    <w:rsid w:val="00055F42"/>
    <w:rsid w:val="0006040B"/>
    <w:rsid w:val="00060E11"/>
    <w:rsid w:val="00066082"/>
    <w:rsid w:val="00067A30"/>
    <w:rsid w:val="00067AD8"/>
    <w:rsid w:val="000701E8"/>
    <w:rsid w:val="000712FA"/>
    <w:rsid w:val="00072442"/>
    <w:rsid w:val="00076894"/>
    <w:rsid w:val="00077F9F"/>
    <w:rsid w:val="000803AE"/>
    <w:rsid w:val="000809C3"/>
    <w:rsid w:val="00081391"/>
    <w:rsid w:val="00082E43"/>
    <w:rsid w:val="00085AC5"/>
    <w:rsid w:val="000902E2"/>
    <w:rsid w:val="00090542"/>
    <w:rsid w:val="00092C41"/>
    <w:rsid w:val="00094531"/>
    <w:rsid w:val="00095D13"/>
    <w:rsid w:val="00096E17"/>
    <w:rsid w:val="000973F8"/>
    <w:rsid w:val="0009740E"/>
    <w:rsid w:val="000A020F"/>
    <w:rsid w:val="000A148C"/>
    <w:rsid w:val="000A27C3"/>
    <w:rsid w:val="000A36AF"/>
    <w:rsid w:val="000A3C42"/>
    <w:rsid w:val="000A49EA"/>
    <w:rsid w:val="000B0CDA"/>
    <w:rsid w:val="000B2042"/>
    <w:rsid w:val="000B28B5"/>
    <w:rsid w:val="000B3510"/>
    <w:rsid w:val="000B4930"/>
    <w:rsid w:val="000B7159"/>
    <w:rsid w:val="000C0B8F"/>
    <w:rsid w:val="000C16DF"/>
    <w:rsid w:val="000C2BAA"/>
    <w:rsid w:val="000C422A"/>
    <w:rsid w:val="000D0B6B"/>
    <w:rsid w:val="000D1CB0"/>
    <w:rsid w:val="000D4CB5"/>
    <w:rsid w:val="000D4DF0"/>
    <w:rsid w:val="000D4EBC"/>
    <w:rsid w:val="000D53CE"/>
    <w:rsid w:val="000D613C"/>
    <w:rsid w:val="000D7413"/>
    <w:rsid w:val="000D7FE5"/>
    <w:rsid w:val="000E2BC8"/>
    <w:rsid w:val="000E2D71"/>
    <w:rsid w:val="000E4777"/>
    <w:rsid w:val="000E751A"/>
    <w:rsid w:val="000F1CE0"/>
    <w:rsid w:val="000F49FF"/>
    <w:rsid w:val="0010223C"/>
    <w:rsid w:val="00102F12"/>
    <w:rsid w:val="0010722A"/>
    <w:rsid w:val="00111761"/>
    <w:rsid w:val="00111929"/>
    <w:rsid w:val="00116AD6"/>
    <w:rsid w:val="00117A25"/>
    <w:rsid w:val="0012024B"/>
    <w:rsid w:val="001236EC"/>
    <w:rsid w:val="00124D24"/>
    <w:rsid w:val="00125621"/>
    <w:rsid w:val="00127348"/>
    <w:rsid w:val="00133604"/>
    <w:rsid w:val="00135FF6"/>
    <w:rsid w:val="001409D9"/>
    <w:rsid w:val="00141E39"/>
    <w:rsid w:val="00147A70"/>
    <w:rsid w:val="00150178"/>
    <w:rsid w:val="00150782"/>
    <w:rsid w:val="00151B40"/>
    <w:rsid w:val="0015370C"/>
    <w:rsid w:val="00154001"/>
    <w:rsid w:val="00154DD7"/>
    <w:rsid w:val="00157375"/>
    <w:rsid w:val="0016000D"/>
    <w:rsid w:val="00163B30"/>
    <w:rsid w:val="00164778"/>
    <w:rsid w:val="00167DE8"/>
    <w:rsid w:val="0017356F"/>
    <w:rsid w:val="00174ACC"/>
    <w:rsid w:val="00174D9F"/>
    <w:rsid w:val="00174E2C"/>
    <w:rsid w:val="0017503D"/>
    <w:rsid w:val="00175DD8"/>
    <w:rsid w:val="0017630A"/>
    <w:rsid w:val="00180954"/>
    <w:rsid w:val="00181816"/>
    <w:rsid w:val="00181D5B"/>
    <w:rsid w:val="001846EE"/>
    <w:rsid w:val="00185695"/>
    <w:rsid w:val="001925F0"/>
    <w:rsid w:val="00192FCD"/>
    <w:rsid w:val="00193317"/>
    <w:rsid w:val="0019353C"/>
    <w:rsid w:val="00193DE1"/>
    <w:rsid w:val="00194C86"/>
    <w:rsid w:val="0019550A"/>
    <w:rsid w:val="00196BFE"/>
    <w:rsid w:val="001A3752"/>
    <w:rsid w:val="001A5749"/>
    <w:rsid w:val="001B20DF"/>
    <w:rsid w:val="001B30E3"/>
    <w:rsid w:val="001B56C7"/>
    <w:rsid w:val="001B5ABC"/>
    <w:rsid w:val="001C0ED5"/>
    <w:rsid w:val="001C47C5"/>
    <w:rsid w:val="001C5E68"/>
    <w:rsid w:val="001C682A"/>
    <w:rsid w:val="001D5388"/>
    <w:rsid w:val="001D6904"/>
    <w:rsid w:val="001E036F"/>
    <w:rsid w:val="001E1847"/>
    <w:rsid w:val="001E3388"/>
    <w:rsid w:val="001E63C8"/>
    <w:rsid w:val="001F1042"/>
    <w:rsid w:val="001F2736"/>
    <w:rsid w:val="001F5219"/>
    <w:rsid w:val="001F53D2"/>
    <w:rsid w:val="00200DF3"/>
    <w:rsid w:val="00205872"/>
    <w:rsid w:val="00206083"/>
    <w:rsid w:val="00213404"/>
    <w:rsid w:val="00220F74"/>
    <w:rsid w:val="002229E4"/>
    <w:rsid w:val="00222A19"/>
    <w:rsid w:val="00224692"/>
    <w:rsid w:val="00225B72"/>
    <w:rsid w:val="00230E81"/>
    <w:rsid w:val="00231C3F"/>
    <w:rsid w:val="00233D26"/>
    <w:rsid w:val="00233E45"/>
    <w:rsid w:val="002358AD"/>
    <w:rsid w:val="0023761F"/>
    <w:rsid w:val="00240347"/>
    <w:rsid w:val="00240619"/>
    <w:rsid w:val="00242EA9"/>
    <w:rsid w:val="002454C6"/>
    <w:rsid w:val="00246616"/>
    <w:rsid w:val="002478C8"/>
    <w:rsid w:val="0025156C"/>
    <w:rsid w:val="002543AA"/>
    <w:rsid w:val="002544FD"/>
    <w:rsid w:val="00254E0C"/>
    <w:rsid w:val="00255756"/>
    <w:rsid w:val="00256089"/>
    <w:rsid w:val="00257D76"/>
    <w:rsid w:val="00260DF3"/>
    <w:rsid w:val="00261AC8"/>
    <w:rsid w:val="00262F0E"/>
    <w:rsid w:val="00262FE0"/>
    <w:rsid w:val="002677A9"/>
    <w:rsid w:val="00270605"/>
    <w:rsid w:val="002722FC"/>
    <w:rsid w:val="00275478"/>
    <w:rsid w:val="00283976"/>
    <w:rsid w:val="00287EB8"/>
    <w:rsid w:val="0029330B"/>
    <w:rsid w:val="0029418E"/>
    <w:rsid w:val="0029491F"/>
    <w:rsid w:val="00294A4E"/>
    <w:rsid w:val="00296729"/>
    <w:rsid w:val="0029789F"/>
    <w:rsid w:val="002A32D2"/>
    <w:rsid w:val="002A5948"/>
    <w:rsid w:val="002A5CE3"/>
    <w:rsid w:val="002A7C63"/>
    <w:rsid w:val="002B262B"/>
    <w:rsid w:val="002B2864"/>
    <w:rsid w:val="002B55E8"/>
    <w:rsid w:val="002B6CE6"/>
    <w:rsid w:val="002C5737"/>
    <w:rsid w:val="002C5E93"/>
    <w:rsid w:val="002C6C54"/>
    <w:rsid w:val="002C6EB8"/>
    <w:rsid w:val="002D3534"/>
    <w:rsid w:val="002D35A5"/>
    <w:rsid w:val="002D3E88"/>
    <w:rsid w:val="002D407C"/>
    <w:rsid w:val="002D76C7"/>
    <w:rsid w:val="002E0FE6"/>
    <w:rsid w:val="002E2871"/>
    <w:rsid w:val="002E427F"/>
    <w:rsid w:val="002F015D"/>
    <w:rsid w:val="002F4C65"/>
    <w:rsid w:val="002F6365"/>
    <w:rsid w:val="00300822"/>
    <w:rsid w:val="003042FC"/>
    <w:rsid w:val="0030439C"/>
    <w:rsid w:val="00305955"/>
    <w:rsid w:val="00307827"/>
    <w:rsid w:val="00307C35"/>
    <w:rsid w:val="00311FE6"/>
    <w:rsid w:val="00313192"/>
    <w:rsid w:val="00315154"/>
    <w:rsid w:val="0031542B"/>
    <w:rsid w:val="003156CC"/>
    <w:rsid w:val="00317AC0"/>
    <w:rsid w:val="00320B60"/>
    <w:rsid w:val="00321E41"/>
    <w:rsid w:val="003243E0"/>
    <w:rsid w:val="003246B0"/>
    <w:rsid w:val="003256B1"/>
    <w:rsid w:val="003270CA"/>
    <w:rsid w:val="003272BD"/>
    <w:rsid w:val="00333ED4"/>
    <w:rsid w:val="0033549E"/>
    <w:rsid w:val="00337E90"/>
    <w:rsid w:val="00341D8A"/>
    <w:rsid w:val="00342964"/>
    <w:rsid w:val="00343595"/>
    <w:rsid w:val="00345850"/>
    <w:rsid w:val="00353B59"/>
    <w:rsid w:val="00362C4D"/>
    <w:rsid w:val="00364135"/>
    <w:rsid w:val="00364D2B"/>
    <w:rsid w:val="003656D3"/>
    <w:rsid w:val="00365BF5"/>
    <w:rsid w:val="00365D4A"/>
    <w:rsid w:val="00365F22"/>
    <w:rsid w:val="003701CF"/>
    <w:rsid w:val="00372B4E"/>
    <w:rsid w:val="003757C3"/>
    <w:rsid w:val="00375D07"/>
    <w:rsid w:val="00376D02"/>
    <w:rsid w:val="003802D0"/>
    <w:rsid w:val="00381070"/>
    <w:rsid w:val="0038121F"/>
    <w:rsid w:val="0038558C"/>
    <w:rsid w:val="00387769"/>
    <w:rsid w:val="00387B0D"/>
    <w:rsid w:val="00393220"/>
    <w:rsid w:val="00395A3B"/>
    <w:rsid w:val="00397602"/>
    <w:rsid w:val="003A3F6F"/>
    <w:rsid w:val="003A46EF"/>
    <w:rsid w:val="003B03A6"/>
    <w:rsid w:val="003B151B"/>
    <w:rsid w:val="003B35B7"/>
    <w:rsid w:val="003B3D09"/>
    <w:rsid w:val="003B4873"/>
    <w:rsid w:val="003B53FB"/>
    <w:rsid w:val="003B69B3"/>
    <w:rsid w:val="003B6D5F"/>
    <w:rsid w:val="003B7B84"/>
    <w:rsid w:val="003C2540"/>
    <w:rsid w:val="003C4F67"/>
    <w:rsid w:val="003C7518"/>
    <w:rsid w:val="003C7A67"/>
    <w:rsid w:val="003D25A4"/>
    <w:rsid w:val="003E6D48"/>
    <w:rsid w:val="003E762C"/>
    <w:rsid w:val="003F034F"/>
    <w:rsid w:val="003F0F42"/>
    <w:rsid w:val="003F1382"/>
    <w:rsid w:val="0040291B"/>
    <w:rsid w:val="004029C1"/>
    <w:rsid w:val="004043F4"/>
    <w:rsid w:val="00405A32"/>
    <w:rsid w:val="00406265"/>
    <w:rsid w:val="00415E7D"/>
    <w:rsid w:val="00421306"/>
    <w:rsid w:val="00421D58"/>
    <w:rsid w:val="004223CE"/>
    <w:rsid w:val="00423992"/>
    <w:rsid w:val="00424584"/>
    <w:rsid w:val="00427080"/>
    <w:rsid w:val="004274CC"/>
    <w:rsid w:val="00431338"/>
    <w:rsid w:val="0043262E"/>
    <w:rsid w:val="004327B4"/>
    <w:rsid w:val="00433F1C"/>
    <w:rsid w:val="00437678"/>
    <w:rsid w:val="00440BA8"/>
    <w:rsid w:val="00442A56"/>
    <w:rsid w:val="00443DA5"/>
    <w:rsid w:val="0044624F"/>
    <w:rsid w:val="00446D42"/>
    <w:rsid w:val="004476CB"/>
    <w:rsid w:val="004502E0"/>
    <w:rsid w:val="00450C14"/>
    <w:rsid w:val="00451938"/>
    <w:rsid w:val="004521D4"/>
    <w:rsid w:val="0045241A"/>
    <w:rsid w:val="0045600C"/>
    <w:rsid w:val="00457B5F"/>
    <w:rsid w:val="00457FDA"/>
    <w:rsid w:val="004618D6"/>
    <w:rsid w:val="00462625"/>
    <w:rsid w:val="00465D9F"/>
    <w:rsid w:val="00472C64"/>
    <w:rsid w:val="00473447"/>
    <w:rsid w:val="00473C16"/>
    <w:rsid w:val="0048546A"/>
    <w:rsid w:val="004866B9"/>
    <w:rsid w:val="00487D57"/>
    <w:rsid w:val="004902CF"/>
    <w:rsid w:val="00491BB6"/>
    <w:rsid w:val="00491C49"/>
    <w:rsid w:val="00492F43"/>
    <w:rsid w:val="00493955"/>
    <w:rsid w:val="00496DA6"/>
    <w:rsid w:val="00497943"/>
    <w:rsid w:val="004A0239"/>
    <w:rsid w:val="004A0FE4"/>
    <w:rsid w:val="004A2068"/>
    <w:rsid w:val="004B0FA5"/>
    <w:rsid w:val="004B38FA"/>
    <w:rsid w:val="004B78F6"/>
    <w:rsid w:val="004C0030"/>
    <w:rsid w:val="004C1006"/>
    <w:rsid w:val="004C1AB3"/>
    <w:rsid w:val="004C5E41"/>
    <w:rsid w:val="004C70A2"/>
    <w:rsid w:val="004D0D68"/>
    <w:rsid w:val="004D403D"/>
    <w:rsid w:val="004D4624"/>
    <w:rsid w:val="004D4F57"/>
    <w:rsid w:val="004E0BE0"/>
    <w:rsid w:val="004E3B95"/>
    <w:rsid w:val="004F1638"/>
    <w:rsid w:val="004F1842"/>
    <w:rsid w:val="004F52B1"/>
    <w:rsid w:val="00503C6D"/>
    <w:rsid w:val="00504C9D"/>
    <w:rsid w:val="005116A3"/>
    <w:rsid w:val="0051239D"/>
    <w:rsid w:val="00515A6A"/>
    <w:rsid w:val="00517DD0"/>
    <w:rsid w:val="00521065"/>
    <w:rsid w:val="005224CB"/>
    <w:rsid w:val="005320F7"/>
    <w:rsid w:val="00532811"/>
    <w:rsid w:val="00535F91"/>
    <w:rsid w:val="005363FC"/>
    <w:rsid w:val="00536C04"/>
    <w:rsid w:val="0054002C"/>
    <w:rsid w:val="005406AE"/>
    <w:rsid w:val="005441F3"/>
    <w:rsid w:val="00552871"/>
    <w:rsid w:val="00552C54"/>
    <w:rsid w:val="00552E9D"/>
    <w:rsid w:val="00556117"/>
    <w:rsid w:val="005624BD"/>
    <w:rsid w:val="005634D1"/>
    <w:rsid w:val="00564033"/>
    <w:rsid w:val="00565C07"/>
    <w:rsid w:val="0056759F"/>
    <w:rsid w:val="00570ECE"/>
    <w:rsid w:val="0057111E"/>
    <w:rsid w:val="005738C4"/>
    <w:rsid w:val="00575AD9"/>
    <w:rsid w:val="00576F2B"/>
    <w:rsid w:val="005812D6"/>
    <w:rsid w:val="00582E6A"/>
    <w:rsid w:val="00582F61"/>
    <w:rsid w:val="0058699A"/>
    <w:rsid w:val="00591BB8"/>
    <w:rsid w:val="00591EFC"/>
    <w:rsid w:val="005956F2"/>
    <w:rsid w:val="00595D2F"/>
    <w:rsid w:val="005A0A5F"/>
    <w:rsid w:val="005A1595"/>
    <w:rsid w:val="005A1944"/>
    <w:rsid w:val="005A1DD5"/>
    <w:rsid w:val="005A3C9E"/>
    <w:rsid w:val="005A5DAA"/>
    <w:rsid w:val="005B07AF"/>
    <w:rsid w:val="005B1340"/>
    <w:rsid w:val="005B1D11"/>
    <w:rsid w:val="005B2B3D"/>
    <w:rsid w:val="005B642E"/>
    <w:rsid w:val="005C0987"/>
    <w:rsid w:val="005C2081"/>
    <w:rsid w:val="005C25E3"/>
    <w:rsid w:val="005C4A86"/>
    <w:rsid w:val="005C6101"/>
    <w:rsid w:val="005C748C"/>
    <w:rsid w:val="005D293F"/>
    <w:rsid w:val="005D6A8E"/>
    <w:rsid w:val="005D75B5"/>
    <w:rsid w:val="005E1DBC"/>
    <w:rsid w:val="005E2C03"/>
    <w:rsid w:val="005E55DD"/>
    <w:rsid w:val="005E7DAA"/>
    <w:rsid w:val="005E7DC5"/>
    <w:rsid w:val="005F206C"/>
    <w:rsid w:val="005F647E"/>
    <w:rsid w:val="005F6AE9"/>
    <w:rsid w:val="006012AB"/>
    <w:rsid w:val="00607338"/>
    <w:rsid w:val="00607813"/>
    <w:rsid w:val="006103C4"/>
    <w:rsid w:val="00610F80"/>
    <w:rsid w:val="00612680"/>
    <w:rsid w:val="006148FF"/>
    <w:rsid w:val="00623AEC"/>
    <w:rsid w:val="0062479C"/>
    <w:rsid w:val="00624E7B"/>
    <w:rsid w:val="00627443"/>
    <w:rsid w:val="0062768C"/>
    <w:rsid w:val="00632C0F"/>
    <w:rsid w:val="00634A6C"/>
    <w:rsid w:val="00634E09"/>
    <w:rsid w:val="00636D1C"/>
    <w:rsid w:val="006377CA"/>
    <w:rsid w:val="00637F9C"/>
    <w:rsid w:val="006432DD"/>
    <w:rsid w:val="0065091D"/>
    <w:rsid w:val="00652E51"/>
    <w:rsid w:val="006551ED"/>
    <w:rsid w:val="006556F0"/>
    <w:rsid w:val="00657A62"/>
    <w:rsid w:val="00657C09"/>
    <w:rsid w:val="00665A70"/>
    <w:rsid w:val="00665D02"/>
    <w:rsid w:val="0067177D"/>
    <w:rsid w:val="00671D6D"/>
    <w:rsid w:val="00677AB2"/>
    <w:rsid w:val="0068087E"/>
    <w:rsid w:val="0068133D"/>
    <w:rsid w:val="0068399E"/>
    <w:rsid w:val="006911EC"/>
    <w:rsid w:val="006912DD"/>
    <w:rsid w:val="00691A0D"/>
    <w:rsid w:val="00692951"/>
    <w:rsid w:val="00695998"/>
    <w:rsid w:val="006964FC"/>
    <w:rsid w:val="00697790"/>
    <w:rsid w:val="006A00FC"/>
    <w:rsid w:val="006A1AB3"/>
    <w:rsid w:val="006A34C2"/>
    <w:rsid w:val="006A3E81"/>
    <w:rsid w:val="006A45E7"/>
    <w:rsid w:val="006B0145"/>
    <w:rsid w:val="006B2ADB"/>
    <w:rsid w:val="006B3704"/>
    <w:rsid w:val="006B58C9"/>
    <w:rsid w:val="006B593B"/>
    <w:rsid w:val="006B7B4C"/>
    <w:rsid w:val="006C21A7"/>
    <w:rsid w:val="006C35BC"/>
    <w:rsid w:val="006C47FC"/>
    <w:rsid w:val="006C5E95"/>
    <w:rsid w:val="006C67AA"/>
    <w:rsid w:val="006D13B6"/>
    <w:rsid w:val="006D3FBE"/>
    <w:rsid w:val="006D7A07"/>
    <w:rsid w:val="006E00B7"/>
    <w:rsid w:val="006E0F91"/>
    <w:rsid w:val="006E2871"/>
    <w:rsid w:val="006F32E9"/>
    <w:rsid w:val="006F33D9"/>
    <w:rsid w:val="006F57A3"/>
    <w:rsid w:val="006F5AFD"/>
    <w:rsid w:val="006F763F"/>
    <w:rsid w:val="0070396B"/>
    <w:rsid w:val="00705187"/>
    <w:rsid w:val="00711B19"/>
    <w:rsid w:val="0071417C"/>
    <w:rsid w:val="007144E6"/>
    <w:rsid w:val="0071461E"/>
    <w:rsid w:val="00723169"/>
    <w:rsid w:val="00723365"/>
    <w:rsid w:val="00723971"/>
    <w:rsid w:val="00725BF6"/>
    <w:rsid w:val="00725F99"/>
    <w:rsid w:val="00733A31"/>
    <w:rsid w:val="00733C41"/>
    <w:rsid w:val="00736210"/>
    <w:rsid w:val="007376DC"/>
    <w:rsid w:val="00741B5F"/>
    <w:rsid w:val="00742FFA"/>
    <w:rsid w:val="00744810"/>
    <w:rsid w:val="00746B2F"/>
    <w:rsid w:val="007515D7"/>
    <w:rsid w:val="00757327"/>
    <w:rsid w:val="00760AE9"/>
    <w:rsid w:val="007651F1"/>
    <w:rsid w:val="00765C56"/>
    <w:rsid w:val="0076689E"/>
    <w:rsid w:val="00767AA0"/>
    <w:rsid w:val="00774893"/>
    <w:rsid w:val="00775C21"/>
    <w:rsid w:val="00777948"/>
    <w:rsid w:val="00780EBF"/>
    <w:rsid w:val="007816E6"/>
    <w:rsid w:val="00786657"/>
    <w:rsid w:val="00790965"/>
    <w:rsid w:val="00790BD4"/>
    <w:rsid w:val="007925EB"/>
    <w:rsid w:val="00794C60"/>
    <w:rsid w:val="00794E24"/>
    <w:rsid w:val="00795629"/>
    <w:rsid w:val="007A06D1"/>
    <w:rsid w:val="007A1A79"/>
    <w:rsid w:val="007B01EA"/>
    <w:rsid w:val="007B16EF"/>
    <w:rsid w:val="007B5329"/>
    <w:rsid w:val="007C17B2"/>
    <w:rsid w:val="007C1820"/>
    <w:rsid w:val="007C50EE"/>
    <w:rsid w:val="007C54B0"/>
    <w:rsid w:val="007C6B01"/>
    <w:rsid w:val="007D08E3"/>
    <w:rsid w:val="007D5E78"/>
    <w:rsid w:val="007D778A"/>
    <w:rsid w:val="007E5CB6"/>
    <w:rsid w:val="007E5F1E"/>
    <w:rsid w:val="007F06D1"/>
    <w:rsid w:val="007F0B7E"/>
    <w:rsid w:val="007F6B24"/>
    <w:rsid w:val="0080223A"/>
    <w:rsid w:val="0080266F"/>
    <w:rsid w:val="00802E8A"/>
    <w:rsid w:val="00806118"/>
    <w:rsid w:val="00806FA2"/>
    <w:rsid w:val="00811C2B"/>
    <w:rsid w:val="00811D0B"/>
    <w:rsid w:val="0081556E"/>
    <w:rsid w:val="00822D09"/>
    <w:rsid w:val="00822DF7"/>
    <w:rsid w:val="00823B1E"/>
    <w:rsid w:val="00825901"/>
    <w:rsid w:val="00826C19"/>
    <w:rsid w:val="008275C0"/>
    <w:rsid w:val="00827A12"/>
    <w:rsid w:val="00827BCD"/>
    <w:rsid w:val="008302A3"/>
    <w:rsid w:val="008302F0"/>
    <w:rsid w:val="008351FB"/>
    <w:rsid w:val="00835C0C"/>
    <w:rsid w:val="00837949"/>
    <w:rsid w:val="00837ACF"/>
    <w:rsid w:val="008418F9"/>
    <w:rsid w:val="00851B1F"/>
    <w:rsid w:val="008534BE"/>
    <w:rsid w:val="0086081E"/>
    <w:rsid w:val="008618CE"/>
    <w:rsid w:val="008622F0"/>
    <w:rsid w:val="00862EEF"/>
    <w:rsid w:val="00864486"/>
    <w:rsid w:val="0086710E"/>
    <w:rsid w:val="00867D35"/>
    <w:rsid w:val="00872539"/>
    <w:rsid w:val="008747D4"/>
    <w:rsid w:val="008752C4"/>
    <w:rsid w:val="00875D03"/>
    <w:rsid w:val="00875D9F"/>
    <w:rsid w:val="00876C53"/>
    <w:rsid w:val="0088088B"/>
    <w:rsid w:val="00881D9A"/>
    <w:rsid w:val="00883542"/>
    <w:rsid w:val="008837E7"/>
    <w:rsid w:val="00884501"/>
    <w:rsid w:val="0088461B"/>
    <w:rsid w:val="00884D02"/>
    <w:rsid w:val="00887490"/>
    <w:rsid w:val="00890B84"/>
    <w:rsid w:val="00891B59"/>
    <w:rsid w:val="00892CB9"/>
    <w:rsid w:val="00893568"/>
    <w:rsid w:val="00894204"/>
    <w:rsid w:val="0089515B"/>
    <w:rsid w:val="00895595"/>
    <w:rsid w:val="008970A3"/>
    <w:rsid w:val="00897488"/>
    <w:rsid w:val="008B0991"/>
    <w:rsid w:val="008B12D4"/>
    <w:rsid w:val="008B316D"/>
    <w:rsid w:val="008B4D45"/>
    <w:rsid w:val="008B503B"/>
    <w:rsid w:val="008C1300"/>
    <w:rsid w:val="008C1650"/>
    <w:rsid w:val="008C4007"/>
    <w:rsid w:val="008C4F1B"/>
    <w:rsid w:val="008C5A52"/>
    <w:rsid w:val="008C5FA8"/>
    <w:rsid w:val="008C7FE7"/>
    <w:rsid w:val="008D097C"/>
    <w:rsid w:val="008D3B7B"/>
    <w:rsid w:val="008D3FF0"/>
    <w:rsid w:val="008D6F2A"/>
    <w:rsid w:val="008E349F"/>
    <w:rsid w:val="008E6933"/>
    <w:rsid w:val="008F1BD4"/>
    <w:rsid w:val="008F209C"/>
    <w:rsid w:val="008F7FFB"/>
    <w:rsid w:val="00900724"/>
    <w:rsid w:val="00901F72"/>
    <w:rsid w:val="00906344"/>
    <w:rsid w:val="00906CAE"/>
    <w:rsid w:val="009077B5"/>
    <w:rsid w:val="00907970"/>
    <w:rsid w:val="009129D1"/>
    <w:rsid w:val="009134C5"/>
    <w:rsid w:val="00915C05"/>
    <w:rsid w:val="009175EE"/>
    <w:rsid w:val="00920D8B"/>
    <w:rsid w:val="00921D5D"/>
    <w:rsid w:val="0092437A"/>
    <w:rsid w:val="00925DFD"/>
    <w:rsid w:val="00926513"/>
    <w:rsid w:val="0092688F"/>
    <w:rsid w:val="00926DB5"/>
    <w:rsid w:val="009275B9"/>
    <w:rsid w:val="009320F8"/>
    <w:rsid w:val="00933F36"/>
    <w:rsid w:val="00935905"/>
    <w:rsid w:val="00935A38"/>
    <w:rsid w:val="00940434"/>
    <w:rsid w:val="00941387"/>
    <w:rsid w:val="009454D2"/>
    <w:rsid w:val="00947407"/>
    <w:rsid w:val="00950B33"/>
    <w:rsid w:val="00952BF7"/>
    <w:rsid w:val="00956542"/>
    <w:rsid w:val="009573F2"/>
    <w:rsid w:val="00957D72"/>
    <w:rsid w:val="00957DD2"/>
    <w:rsid w:val="00962078"/>
    <w:rsid w:val="009648E6"/>
    <w:rsid w:val="00966C38"/>
    <w:rsid w:val="00972999"/>
    <w:rsid w:val="00976249"/>
    <w:rsid w:val="00977496"/>
    <w:rsid w:val="00977C16"/>
    <w:rsid w:val="0098247D"/>
    <w:rsid w:val="00983B8E"/>
    <w:rsid w:val="00984108"/>
    <w:rsid w:val="00984765"/>
    <w:rsid w:val="009872EF"/>
    <w:rsid w:val="00990D6B"/>
    <w:rsid w:val="00994091"/>
    <w:rsid w:val="00995B95"/>
    <w:rsid w:val="00997338"/>
    <w:rsid w:val="009976E5"/>
    <w:rsid w:val="009A178D"/>
    <w:rsid w:val="009A27ED"/>
    <w:rsid w:val="009A37B4"/>
    <w:rsid w:val="009A4F30"/>
    <w:rsid w:val="009A71C9"/>
    <w:rsid w:val="009B1712"/>
    <w:rsid w:val="009B3A77"/>
    <w:rsid w:val="009B41A2"/>
    <w:rsid w:val="009B438E"/>
    <w:rsid w:val="009B4C78"/>
    <w:rsid w:val="009B6A3E"/>
    <w:rsid w:val="009C05EB"/>
    <w:rsid w:val="009C0988"/>
    <w:rsid w:val="009C1060"/>
    <w:rsid w:val="009C2C72"/>
    <w:rsid w:val="009C5FDE"/>
    <w:rsid w:val="009C7484"/>
    <w:rsid w:val="009C7700"/>
    <w:rsid w:val="009C7B76"/>
    <w:rsid w:val="009D22A6"/>
    <w:rsid w:val="009D2EFF"/>
    <w:rsid w:val="009D3D45"/>
    <w:rsid w:val="009D56F9"/>
    <w:rsid w:val="009D5DCA"/>
    <w:rsid w:val="009D7956"/>
    <w:rsid w:val="009E1A30"/>
    <w:rsid w:val="009E1A6E"/>
    <w:rsid w:val="009E1F87"/>
    <w:rsid w:val="009E28A0"/>
    <w:rsid w:val="009E4275"/>
    <w:rsid w:val="009F09CB"/>
    <w:rsid w:val="009F276A"/>
    <w:rsid w:val="009F62A7"/>
    <w:rsid w:val="00A018BA"/>
    <w:rsid w:val="00A01979"/>
    <w:rsid w:val="00A03B34"/>
    <w:rsid w:val="00A04E1E"/>
    <w:rsid w:val="00A06F2B"/>
    <w:rsid w:val="00A20431"/>
    <w:rsid w:val="00A22B7D"/>
    <w:rsid w:val="00A22D00"/>
    <w:rsid w:val="00A22DCF"/>
    <w:rsid w:val="00A232B3"/>
    <w:rsid w:val="00A23BB0"/>
    <w:rsid w:val="00A24202"/>
    <w:rsid w:val="00A3493E"/>
    <w:rsid w:val="00A35991"/>
    <w:rsid w:val="00A36F64"/>
    <w:rsid w:val="00A4093D"/>
    <w:rsid w:val="00A4482A"/>
    <w:rsid w:val="00A4544F"/>
    <w:rsid w:val="00A46CB8"/>
    <w:rsid w:val="00A47AC7"/>
    <w:rsid w:val="00A51250"/>
    <w:rsid w:val="00A521DA"/>
    <w:rsid w:val="00A52D39"/>
    <w:rsid w:val="00A54C25"/>
    <w:rsid w:val="00A6005F"/>
    <w:rsid w:val="00A6163C"/>
    <w:rsid w:val="00A6371C"/>
    <w:rsid w:val="00A65225"/>
    <w:rsid w:val="00A65512"/>
    <w:rsid w:val="00A65C8F"/>
    <w:rsid w:val="00A70E30"/>
    <w:rsid w:val="00A70FC9"/>
    <w:rsid w:val="00A71645"/>
    <w:rsid w:val="00A71B6F"/>
    <w:rsid w:val="00A72369"/>
    <w:rsid w:val="00A75B44"/>
    <w:rsid w:val="00A826D3"/>
    <w:rsid w:val="00A82CBD"/>
    <w:rsid w:val="00A833B6"/>
    <w:rsid w:val="00A83EE8"/>
    <w:rsid w:val="00A86EF6"/>
    <w:rsid w:val="00A92EE3"/>
    <w:rsid w:val="00A9736B"/>
    <w:rsid w:val="00AA1AD1"/>
    <w:rsid w:val="00AA2862"/>
    <w:rsid w:val="00AA543A"/>
    <w:rsid w:val="00AA77BA"/>
    <w:rsid w:val="00AA7839"/>
    <w:rsid w:val="00AB4D1C"/>
    <w:rsid w:val="00AB539F"/>
    <w:rsid w:val="00AB5F8E"/>
    <w:rsid w:val="00AB6E31"/>
    <w:rsid w:val="00AB777A"/>
    <w:rsid w:val="00AC04AF"/>
    <w:rsid w:val="00AC0D19"/>
    <w:rsid w:val="00AC2AB9"/>
    <w:rsid w:val="00AC3166"/>
    <w:rsid w:val="00AC3530"/>
    <w:rsid w:val="00AC37E0"/>
    <w:rsid w:val="00AC41F2"/>
    <w:rsid w:val="00AC5642"/>
    <w:rsid w:val="00AC7F10"/>
    <w:rsid w:val="00AD052B"/>
    <w:rsid w:val="00AD0BD0"/>
    <w:rsid w:val="00AD124D"/>
    <w:rsid w:val="00AD1998"/>
    <w:rsid w:val="00AD2242"/>
    <w:rsid w:val="00AD5179"/>
    <w:rsid w:val="00AE0622"/>
    <w:rsid w:val="00AE1F98"/>
    <w:rsid w:val="00AE263F"/>
    <w:rsid w:val="00AE2901"/>
    <w:rsid w:val="00AE37D1"/>
    <w:rsid w:val="00AE4B90"/>
    <w:rsid w:val="00AF22E7"/>
    <w:rsid w:val="00AF3EA0"/>
    <w:rsid w:val="00AF3F09"/>
    <w:rsid w:val="00AF7602"/>
    <w:rsid w:val="00B00AE0"/>
    <w:rsid w:val="00B01191"/>
    <w:rsid w:val="00B02C93"/>
    <w:rsid w:val="00B07BED"/>
    <w:rsid w:val="00B1082D"/>
    <w:rsid w:val="00B10FE1"/>
    <w:rsid w:val="00B11B20"/>
    <w:rsid w:val="00B1667D"/>
    <w:rsid w:val="00B226CE"/>
    <w:rsid w:val="00B2392F"/>
    <w:rsid w:val="00B27C78"/>
    <w:rsid w:val="00B30329"/>
    <w:rsid w:val="00B32F37"/>
    <w:rsid w:val="00B34F5B"/>
    <w:rsid w:val="00B362AB"/>
    <w:rsid w:val="00B365D7"/>
    <w:rsid w:val="00B41B89"/>
    <w:rsid w:val="00B4696E"/>
    <w:rsid w:val="00B47F91"/>
    <w:rsid w:val="00B5072A"/>
    <w:rsid w:val="00B50F00"/>
    <w:rsid w:val="00B52CEE"/>
    <w:rsid w:val="00B55159"/>
    <w:rsid w:val="00B55F40"/>
    <w:rsid w:val="00B579D8"/>
    <w:rsid w:val="00B57EC8"/>
    <w:rsid w:val="00B6472F"/>
    <w:rsid w:val="00B650C5"/>
    <w:rsid w:val="00B702CC"/>
    <w:rsid w:val="00B703E2"/>
    <w:rsid w:val="00B7321E"/>
    <w:rsid w:val="00B73894"/>
    <w:rsid w:val="00B73C66"/>
    <w:rsid w:val="00B74703"/>
    <w:rsid w:val="00B748F4"/>
    <w:rsid w:val="00B756F7"/>
    <w:rsid w:val="00B81DC7"/>
    <w:rsid w:val="00B8460B"/>
    <w:rsid w:val="00B91BEB"/>
    <w:rsid w:val="00B942D4"/>
    <w:rsid w:val="00B9463F"/>
    <w:rsid w:val="00BA032B"/>
    <w:rsid w:val="00BA0C3C"/>
    <w:rsid w:val="00BA0D13"/>
    <w:rsid w:val="00BA114C"/>
    <w:rsid w:val="00BA1857"/>
    <w:rsid w:val="00BA26B1"/>
    <w:rsid w:val="00BA29FF"/>
    <w:rsid w:val="00BA2B65"/>
    <w:rsid w:val="00BB3A95"/>
    <w:rsid w:val="00BB5807"/>
    <w:rsid w:val="00BC14B8"/>
    <w:rsid w:val="00BC1691"/>
    <w:rsid w:val="00BC1DFE"/>
    <w:rsid w:val="00BC261B"/>
    <w:rsid w:val="00BC2A82"/>
    <w:rsid w:val="00BC4A84"/>
    <w:rsid w:val="00BD04AE"/>
    <w:rsid w:val="00BD0E8D"/>
    <w:rsid w:val="00BD21E2"/>
    <w:rsid w:val="00BD45A2"/>
    <w:rsid w:val="00BD5476"/>
    <w:rsid w:val="00BD6208"/>
    <w:rsid w:val="00BD7535"/>
    <w:rsid w:val="00BE22F3"/>
    <w:rsid w:val="00BE2778"/>
    <w:rsid w:val="00BE59A1"/>
    <w:rsid w:val="00BE6D48"/>
    <w:rsid w:val="00BF1B87"/>
    <w:rsid w:val="00BF363B"/>
    <w:rsid w:val="00BF38E7"/>
    <w:rsid w:val="00BF4432"/>
    <w:rsid w:val="00BF57C5"/>
    <w:rsid w:val="00BF6FC5"/>
    <w:rsid w:val="00BF7651"/>
    <w:rsid w:val="00BF7701"/>
    <w:rsid w:val="00C0309C"/>
    <w:rsid w:val="00C04CAD"/>
    <w:rsid w:val="00C07BF2"/>
    <w:rsid w:val="00C10922"/>
    <w:rsid w:val="00C13D12"/>
    <w:rsid w:val="00C14A15"/>
    <w:rsid w:val="00C14C0B"/>
    <w:rsid w:val="00C151AD"/>
    <w:rsid w:val="00C2389A"/>
    <w:rsid w:val="00C2685D"/>
    <w:rsid w:val="00C30160"/>
    <w:rsid w:val="00C30D59"/>
    <w:rsid w:val="00C31C92"/>
    <w:rsid w:val="00C31F9C"/>
    <w:rsid w:val="00C33508"/>
    <w:rsid w:val="00C4127C"/>
    <w:rsid w:val="00C424BC"/>
    <w:rsid w:val="00C439EB"/>
    <w:rsid w:val="00C471BE"/>
    <w:rsid w:val="00C50FF4"/>
    <w:rsid w:val="00C517A6"/>
    <w:rsid w:val="00C51D56"/>
    <w:rsid w:val="00C52A6A"/>
    <w:rsid w:val="00C6129D"/>
    <w:rsid w:val="00C62ADD"/>
    <w:rsid w:val="00C65379"/>
    <w:rsid w:val="00C677FA"/>
    <w:rsid w:val="00C70428"/>
    <w:rsid w:val="00C734CB"/>
    <w:rsid w:val="00C73F03"/>
    <w:rsid w:val="00C76B0D"/>
    <w:rsid w:val="00C8147D"/>
    <w:rsid w:val="00C871AA"/>
    <w:rsid w:val="00C94118"/>
    <w:rsid w:val="00C97075"/>
    <w:rsid w:val="00C9782B"/>
    <w:rsid w:val="00C97896"/>
    <w:rsid w:val="00C9791E"/>
    <w:rsid w:val="00CA0E45"/>
    <w:rsid w:val="00CA240F"/>
    <w:rsid w:val="00CA299A"/>
    <w:rsid w:val="00CA3748"/>
    <w:rsid w:val="00CA539E"/>
    <w:rsid w:val="00CA5FC2"/>
    <w:rsid w:val="00CA64C8"/>
    <w:rsid w:val="00CB0FC6"/>
    <w:rsid w:val="00CB1517"/>
    <w:rsid w:val="00CB21C6"/>
    <w:rsid w:val="00CB220B"/>
    <w:rsid w:val="00CB2D5A"/>
    <w:rsid w:val="00CB4654"/>
    <w:rsid w:val="00CB4C18"/>
    <w:rsid w:val="00CC1E91"/>
    <w:rsid w:val="00CC44FD"/>
    <w:rsid w:val="00CC51B3"/>
    <w:rsid w:val="00CC539A"/>
    <w:rsid w:val="00CD2136"/>
    <w:rsid w:val="00CD27D6"/>
    <w:rsid w:val="00CD3664"/>
    <w:rsid w:val="00CD4F52"/>
    <w:rsid w:val="00CD5204"/>
    <w:rsid w:val="00CD6833"/>
    <w:rsid w:val="00CE03A9"/>
    <w:rsid w:val="00CE2EE6"/>
    <w:rsid w:val="00CE3B00"/>
    <w:rsid w:val="00CE3FCE"/>
    <w:rsid w:val="00CE6590"/>
    <w:rsid w:val="00CF10E2"/>
    <w:rsid w:val="00CF26D7"/>
    <w:rsid w:val="00CF2A34"/>
    <w:rsid w:val="00CF7C7D"/>
    <w:rsid w:val="00D01D39"/>
    <w:rsid w:val="00D03568"/>
    <w:rsid w:val="00D110A6"/>
    <w:rsid w:val="00D12909"/>
    <w:rsid w:val="00D1627A"/>
    <w:rsid w:val="00D173E2"/>
    <w:rsid w:val="00D20C9A"/>
    <w:rsid w:val="00D22761"/>
    <w:rsid w:val="00D2380E"/>
    <w:rsid w:val="00D3271E"/>
    <w:rsid w:val="00D32E79"/>
    <w:rsid w:val="00D33FFC"/>
    <w:rsid w:val="00D34E64"/>
    <w:rsid w:val="00D35F3E"/>
    <w:rsid w:val="00D42ADD"/>
    <w:rsid w:val="00D43876"/>
    <w:rsid w:val="00D511F6"/>
    <w:rsid w:val="00D52D62"/>
    <w:rsid w:val="00D55382"/>
    <w:rsid w:val="00D566A1"/>
    <w:rsid w:val="00D627C2"/>
    <w:rsid w:val="00D63BE7"/>
    <w:rsid w:val="00D64116"/>
    <w:rsid w:val="00D64B24"/>
    <w:rsid w:val="00D7305A"/>
    <w:rsid w:val="00D74C01"/>
    <w:rsid w:val="00D75F4D"/>
    <w:rsid w:val="00D8145D"/>
    <w:rsid w:val="00D8446A"/>
    <w:rsid w:val="00D848E2"/>
    <w:rsid w:val="00D85460"/>
    <w:rsid w:val="00D8735D"/>
    <w:rsid w:val="00D9694F"/>
    <w:rsid w:val="00D97FFC"/>
    <w:rsid w:val="00DA0673"/>
    <w:rsid w:val="00DA1A1C"/>
    <w:rsid w:val="00DA5DCE"/>
    <w:rsid w:val="00DA7306"/>
    <w:rsid w:val="00DB1CBE"/>
    <w:rsid w:val="00DB24C2"/>
    <w:rsid w:val="00DB3AE0"/>
    <w:rsid w:val="00DB6BDF"/>
    <w:rsid w:val="00DC0ACD"/>
    <w:rsid w:val="00DC1280"/>
    <w:rsid w:val="00DC420A"/>
    <w:rsid w:val="00DC5D74"/>
    <w:rsid w:val="00DD3133"/>
    <w:rsid w:val="00DD3309"/>
    <w:rsid w:val="00DE0781"/>
    <w:rsid w:val="00DE3CF1"/>
    <w:rsid w:val="00DE5B89"/>
    <w:rsid w:val="00DF4847"/>
    <w:rsid w:val="00DF75E1"/>
    <w:rsid w:val="00E05E54"/>
    <w:rsid w:val="00E06D34"/>
    <w:rsid w:val="00E0770B"/>
    <w:rsid w:val="00E07D2B"/>
    <w:rsid w:val="00E1100D"/>
    <w:rsid w:val="00E15924"/>
    <w:rsid w:val="00E163A0"/>
    <w:rsid w:val="00E251C7"/>
    <w:rsid w:val="00E25E14"/>
    <w:rsid w:val="00E27C44"/>
    <w:rsid w:val="00E31AAA"/>
    <w:rsid w:val="00E3348C"/>
    <w:rsid w:val="00E37E67"/>
    <w:rsid w:val="00E41AF6"/>
    <w:rsid w:val="00E41C92"/>
    <w:rsid w:val="00E421E6"/>
    <w:rsid w:val="00E42A6B"/>
    <w:rsid w:val="00E5080C"/>
    <w:rsid w:val="00E54726"/>
    <w:rsid w:val="00E60B29"/>
    <w:rsid w:val="00E64BA9"/>
    <w:rsid w:val="00E65BC0"/>
    <w:rsid w:val="00E702B9"/>
    <w:rsid w:val="00E73BAA"/>
    <w:rsid w:val="00E74506"/>
    <w:rsid w:val="00E758FC"/>
    <w:rsid w:val="00E766C7"/>
    <w:rsid w:val="00E76B78"/>
    <w:rsid w:val="00E778DF"/>
    <w:rsid w:val="00E80272"/>
    <w:rsid w:val="00E82678"/>
    <w:rsid w:val="00E826B5"/>
    <w:rsid w:val="00E84CF5"/>
    <w:rsid w:val="00E84E62"/>
    <w:rsid w:val="00E8568C"/>
    <w:rsid w:val="00E877ED"/>
    <w:rsid w:val="00E91825"/>
    <w:rsid w:val="00E96940"/>
    <w:rsid w:val="00E96972"/>
    <w:rsid w:val="00EA0C20"/>
    <w:rsid w:val="00EA0E77"/>
    <w:rsid w:val="00EB0A54"/>
    <w:rsid w:val="00EB1F82"/>
    <w:rsid w:val="00EB2C8D"/>
    <w:rsid w:val="00EB5079"/>
    <w:rsid w:val="00EC10BD"/>
    <w:rsid w:val="00EC167F"/>
    <w:rsid w:val="00EC2377"/>
    <w:rsid w:val="00EC4401"/>
    <w:rsid w:val="00EC56FA"/>
    <w:rsid w:val="00EC5BE0"/>
    <w:rsid w:val="00ED01AA"/>
    <w:rsid w:val="00ED1F2B"/>
    <w:rsid w:val="00ED3A73"/>
    <w:rsid w:val="00ED4360"/>
    <w:rsid w:val="00ED52D8"/>
    <w:rsid w:val="00ED5FE8"/>
    <w:rsid w:val="00ED616F"/>
    <w:rsid w:val="00EE0066"/>
    <w:rsid w:val="00EF2A57"/>
    <w:rsid w:val="00EF2AF7"/>
    <w:rsid w:val="00EF349B"/>
    <w:rsid w:val="00EF4A42"/>
    <w:rsid w:val="00EF55B4"/>
    <w:rsid w:val="00F03FB0"/>
    <w:rsid w:val="00F134BF"/>
    <w:rsid w:val="00F2287D"/>
    <w:rsid w:val="00F22B72"/>
    <w:rsid w:val="00F2387D"/>
    <w:rsid w:val="00F2444F"/>
    <w:rsid w:val="00F24C1C"/>
    <w:rsid w:val="00F26D06"/>
    <w:rsid w:val="00F307A6"/>
    <w:rsid w:val="00F32EE4"/>
    <w:rsid w:val="00F33BF4"/>
    <w:rsid w:val="00F357E3"/>
    <w:rsid w:val="00F44888"/>
    <w:rsid w:val="00F449CB"/>
    <w:rsid w:val="00F466B1"/>
    <w:rsid w:val="00F477BC"/>
    <w:rsid w:val="00F47A04"/>
    <w:rsid w:val="00F520E0"/>
    <w:rsid w:val="00F5244A"/>
    <w:rsid w:val="00F60AC7"/>
    <w:rsid w:val="00F63A3F"/>
    <w:rsid w:val="00F63EC5"/>
    <w:rsid w:val="00F663AB"/>
    <w:rsid w:val="00F676C1"/>
    <w:rsid w:val="00F70126"/>
    <w:rsid w:val="00F707EB"/>
    <w:rsid w:val="00F70A7E"/>
    <w:rsid w:val="00F7196A"/>
    <w:rsid w:val="00F743C5"/>
    <w:rsid w:val="00F75CF5"/>
    <w:rsid w:val="00F81078"/>
    <w:rsid w:val="00F96B5A"/>
    <w:rsid w:val="00F96D74"/>
    <w:rsid w:val="00F9743A"/>
    <w:rsid w:val="00FA6260"/>
    <w:rsid w:val="00FA71C4"/>
    <w:rsid w:val="00FB01AB"/>
    <w:rsid w:val="00FB0250"/>
    <w:rsid w:val="00FB15FD"/>
    <w:rsid w:val="00FB19AE"/>
    <w:rsid w:val="00FB3EAC"/>
    <w:rsid w:val="00FB5E02"/>
    <w:rsid w:val="00FC0F5B"/>
    <w:rsid w:val="00FC257D"/>
    <w:rsid w:val="00FC30B1"/>
    <w:rsid w:val="00FC5742"/>
    <w:rsid w:val="00FD1971"/>
    <w:rsid w:val="00FD34B4"/>
    <w:rsid w:val="00FD719E"/>
    <w:rsid w:val="00FE0EC1"/>
    <w:rsid w:val="00FE4FE8"/>
    <w:rsid w:val="00FE608B"/>
    <w:rsid w:val="00FE7B24"/>
    <w:rsid w:val="00FF072B"/>
    <w:rsid w:val="00FF5CDD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4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1D9A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7C6B01"/>
    <w:rPr>
      <w:i/>
      <w:iCs/>
    </w:rPr>
  </w:style>
  <w:style w:type="character" w:styleId="Siln">
    <w:name w:val="Strong"/>
    <w:basedOn w:val="Standardnpsmoodstavce"/>
    <w:uiPriority w:val="22"/>
    <w:qFormat/>
    <w:rsid w:val="007C6B01"/>
    <w:rPr>
      <w:b/>
      <w:bCs/>
    </w:rPr>
  </w:style>
  <w:style w:type="paragraph" w:styleId="Odstavecseseznamem">
    <w:name w:val="List Paragraph"/>
    <w:basedOn w:val="Normln"/>
    <w:uiPriority w:val="34"/>
    <w:qFormat/>
    <w:rsid w:val="0094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primalex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rimalex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arbora@doblogoo.cz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p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7mMrSiAB5gYZY9syRgwI-Q" TargetMode="External"/><Relationship Id="rId10" Type="http://schemas.openxmlformats.org/officeDocument/2006/relationships/hyperlink" Target="https://www.primalex.eu/cs-CZ/color-collection/primalex-cerami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imalex.eu/cs-CZ/product/primalex-ceramic/12525DC01307" TargetMode="External"/><Relationship Id="rId14" Type="http://schemas.openxmlformats.org/officeDocument/2006/relationships/hyperlink" Target="https://www.instagram.com/primalexcz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lex.cz" TargetMode="External"/><Relationship Id="rId2" Type="http://schemas.openxmlformats.org/officeDocument/2006/relationships/hyperlink" Target="mailto:silvia.dyrc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55D8-285F-4348-9FD6-758FBB59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737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Barbora Bešťáková</cp:lastModifiedBy>
  <cp:revision>4</cp:revision>
  <cp:lastPrinted>2025-12-05T14:14:00Z</cp:lastPrinted>
  <dcterms:created xsi:type="dcterms:W3CDTF">2026-06-10T12:20:00Z</dcterms:created>
  <dcterms:modified xsi:type="dcterms:W3CDTF">2026-06-11T10:07:00Z</dcterms:modified>
</cp:coreProperties>
</file>