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3D84" w14:textId="785A7AF6" w:rsidR="003E618E" w:rsidRPr="00567FCF" w:rsidRDefault="003E618E" w:rsidP="00FE1F61">
      <w:pPr>
        <w:pStyle w:val="pernodricard-h1"/>
        <w:jc w:val="both"/>
        <w:rPr>
          <w:rFonts w:ascii="Arial" w:hAnsi="Arial"/>
        </w:rPr>
      </w:pPr>
      <w:r w:rsidRPr="00567FCF">
        <w:rPr>
          <w:rFonts w:ascii="Arial" w:hAnsi="Arial"/>
        </w:rPr>
        <w:t>Absolut vodka vstupuje do nové kreativní éry limitovanou edicí Absolut KAWS</w:t>
      </w:r>
    </w:p>
    <w:p w14:paraId="340D0715" w14:textId="784C0FCB" w:rsidR="003E618E" w:rsidRPr="00B63794" w:rsidRDefault="003E618E" w:rsidP="000637A0">
      <w:pPr>
        <w:spacing w:after="0" w:line="360" w:lineRule="auto"/>
        <w:jc w:val="both"/>
        <w:rPr>
          <w:rFonts w:ascii="Arial" w:hAnsi="Arial" w:cs="Arial"/>
          <w:sz w:val="20"/>
          <w:szCs w:val="20"/>
        </w:rPr>
      </w:pPr>
      <w:r w:rsidRPr="00B63794">
        <w:rPr>
          <w:rFonts w:ascii="Arial" w:hAnsi="Arial" w:cs="Arial"/>
          <w:sz w:val="20"/>
          <w:szCs w:val="20"/>
        </w:rPr>
        <w:t xml:space="preserve">Renomovaný </w:t>
      </w:r>
      <w:r w:rsidR="006A2DE5" w:rsidRPr="00B63794">
        <w:rPr>
          <w:rFonts w:ascii="Arial" w:hAnsi="Arial" w:cs="Arial"/>
          <w:sz w:val="20"/>
          <w:szCs w:val="20"/>
        </w:rPr>
        <w:t xml:space="preserve">americký </w:t>
      </w:r>
      <w:r w:rsidRPr="00B63794">
        <w:rPr>
          <w:rFonts w:ascii="Arial" w:hAnsi="Arial" w:cs="Arial"/>
          <w:sz w:val="20"/>
          <w:szCs w:val="20"/>
        </w:rPr>
        <w:t>umělec, který vystavuje svou osobitou tvorbu na nečekaných místech, se spojil se značkou Absolut a její ikonické lahvi vtiskl svůj nezaměnitelný výtvarný rukopis.</w:t>
      </w:r>
    </w:p>
    <w:p w14:paraId="5730CE81" w14:textId="77777777" w:rsidR="00567FCF" w:rsidRDefault="00567FCF" w:rsidP="000637A0">
      <w:pPr>
        <w:spacing w:after="0" w:line="360" w:lineRule="auto"/>
        <w:jc w:val="both"/>
        <w:rPr>
          <w:rFonts w:ascii="Arial" w:hAnsi="Arial" w:cs="Arial"/>
          <w:b/>
          <w:bCs/>
          <w:sz w:val="20"/>
          <w:szCs w:val="20"/>
        </w:rPr>
      </w:pPr>
    </w:p>
    <w:p w14:paraId="1DD6352D" w14:textId="38846AF9" w:rsidR="00E43D6E" w:rsidRPr="000637A0" w:rsidRDefault="000637A0" w:rsidP="000637A0">
      <w:pPr>
        <w:spacing w:after="0" w:line="360" w:lineRule="auto"/>
        <w:jc w:val="both"/>
        <w:rPr>
          <w:rFonts w:ascii="Arial" w:hAnsi="Arial" w:cs="Arial"/>
          <w:b/>
          <w:bCs/>
          <w:sz w:val="20"/>
          <w:szCs w:val="20"/>
        </w:rPr>
      </w:pPr>
      <w:r w:rsidRPr="00095262">
        <w:rPr>
          <w:rFonts w:ascii="Arial" w:hAnsi="Arial" w:cs="Arial"/>
          <w:sz w:val="20"/>
          <w:szCs w:val="20"/>
        </w:rPr>
        <w:t xml:space="preserve">Praha </w:t>
      </w:r>
      <w:r w:rsidR="00AE5981">
        <w:rPr>
          <w:rFonts w:ascii="Arial" w:hAnsi="Arial" w:cs="Arial"/>
          <w:sz w:val="20"/>
          <w:szCs w:val="20"/>
        </w:rPr>
        <w:t>1</w:t>
      </w:r>
      <w:r w:rsidR="00AE0FC7">
        <w:rPr>
          <w:rFonts w:ascii="Arial" w:hAnsi="Arial" w:cs="Arial"/>
          <w:sz w:val="20"/>
          <w:szCs w:val="20"/>
        </w:rPr>
        <w:t>9</w:t>
      </w:r>
      <w:r w:rsidRPr="00095262">
        <w:rPr>
          <w:rFonts w:ascii="Arial" w:hAnsi="Arial" w:cs="Arial"/>
          <w:sz w:val="20"/>
          <w:szCs w:val="20"/>
        </w:rPr>
        <w:t>. října 2026 –</w:t>
      </w:r>
      <w:r w:rsidRPr="00095262">
        <w:rPr>
          <w:rFonts w:ascii="Arial" w:hAnsi="Arial" w:cs="Arial"/>
          <w:b/>
          <w:bCs/>
          <w:sz w:val="20"/>
          <w:szCs w:val="20"/>
        </w:rPr>
        <w:t xml:space="preserve"> </w:t>
      </w:r>
      <w:r w:rsidR="006A2DE5" w:rsidRPr="00095262">
        <w:rPr>
          <w:rFonts w:ascii="Arial" w:hAnsi="Arial" w:cs="Arial"/>
          <w:b/>
          <w:bCs/>
          <w:sz w:val="20"/>
          <w:szCs w:val="20"/>
        </w:rPr>
        <w:t>Spolupráce</w:t>
      </w:r>
      <w:r w:rsidR="00687486" w:rsidRPr="00095262">
        <w:rPr>
          <w:rFonts w:ascii="Arial" w:hAnsi="Arial" w:cs="Arial"/>
          <w:b/>
          <w:bCs/>
          <w:sz w:val="20"/>
          <w:szCs w:val="20"/>
        </w:rPr>
        <w:t xml:space="preserve"> s jedním z nejvýraznějších výtvarníků současného umění přirozeně navazuje na dlouhou historii značky Absolut, která již více než čtyři desetiletí propojuje svůj ikonický produkt se světem umění.</w:t>
      </w:r>
      <w:r w:rsidR="00581BBA" w:rsidRPr="00095262">
        <w:rPr>
          <w:rFonts w:ascii="Arial" w:hAnsi="Arial" w:cs="Arial"/>
          <w:b/>
          <w:bCs/>
          <w:sz w:val="20"/>
          <w:szCs w:val="20"/>
        </w:rPr>
        <w:t xml:space="preserve"> Cílem je i nadále bořit předsudky a přinášet nové pohledy na svět skrze projekty, které propojují umění, módu, hudbu a pouliční kulturu.</w:t>
      </w:r>
      <w:r w:rsidR="00540E68" w:rsidRPr="00095262">
        <w:rPr>
          <w:rFonts w:ascii="Arial" w:hAnsi="Arial" w:cs="Arial"/>
          <w:b/>
          <w:bCs/>
          <w:sz w:val="20"/>
          <w:szCs w:val="20"/>
        </w:rPr>
        <w:t xml:space="preserve"> </w:t>
      </w:r>
      <w:r w:rsidR="00E43D6E" w:rsidRPr="00095262">
        <w:rPr>
          <w:rFonts w:ascii="Arial" w:hAnsi="Arial" w:cs="Arial"/>
          <w:b/>
          <w:bCs/>
          <w:sz w:val="20"/>
          <w:szCs w:val="20"/>
        </w:rPr>
        <w:t>Vizuálně atraktivní l</w:t>
      </w:r>
      <w:r w:rsidR="00540E68" w:rsidRPr="00095262">
        <w:rPr>
          <w:rFonts w:ascii="Arial" w:hAnsi="Arial" w:cs="Arial"/>
          <w:b/>
          <w:bCs/>
          <w:sz w:val="20"/>
          <w:szCs w:val="20"/>
        </w:rPr>
        <w:t xml:space="preserve">ahev limitované edice Absolut KAWS </w:t>
      </w:r>
      <w:r w:rsidR="00360460" w:rsidRPr="00095262">
        <w:rPr>
          <w:rFonts w:ascii="Arial" w:hAnsi="Arial" w:cs="Arial"/>
          <w:b/>
          <w:bCs/>
          <w:sz w:val="20"/>
          <w:szCs w:val="20"/>
        </w:rPr>
        <w:t>nese umělcův ikonický podpis</w:t>
      </w:r>
      <w:r w:rsidR="00E43D6E" w:rsidRPr="00095262">
        <w:rPr>
          <w:rFonts w:ascii="Arial" w:hAnsi="Arial" w:cs="Arial"/>
          <w:b/>
          <w:bCs/>
          <w:sz w:val="20"/>
          <w:szCs w:val="20"/>
        </w:rPr>
        <w:t xml:space="preserve">. Ulovte si tu svou, v České republice je v prodeji pouze </w:t>
      </w:r>
      <w:r w:rsidR="00095262" w:rsidRPr="00095262">
        <w:rPr>
          <w:rFonts w:ascii="Arial" w:hAnsi="Arial" w:cs="Arial"/>
          <w:b/>
          <w:bCs/>
          <w:sz w:val="20"/>
          <w:szCs w:val="20"/>
        </w:rPr>
        <w:t>400</w:t>
      </w:r>
      <w:r w:rsidR="00E43D6E" w:rsidRPr="00095262">
        <w:rPr>
          <w:rFonts w:ascii="Arial" w:hAnsi="Arial" w:cs="Arial"/>
          <w:b/>
          <w:bCs/>
          <w:sz w:val="20"/>
          <w:szCs w:val="20"/>
        </w:rPr>
        <w:t xml:space="preserve"> lahví.</w:t>
      </w:r>
    </w:p>
    <w:p w14:paraId="3DC2CAE0" w14:textId="44200E0A" w:rsidR="00E43D6E" w:rsidRPr="00DD7033" w:rsidRDefault="00E43D6E" w:rsidP="000637A0">
      <w:pPr>
        <w:spacing w:after="0" w:line="360" w:lineRule="auto"/>
        <w:jc w:val="both"/>
        <w:rPr>
          <w:rFonts w:ascii="Arial" w:hAnsi="Arial" w:cs="Arial"/>
          <w:b/>
          <w:bCs/>
          <w:sz w:val="20"/>
          <w:szCs w:val="20"/>
        </w:rPr>
      </w:pPr>
    </w:p>
    <w:p w14:paraId="2840A5BA" w14:textId="4EFFB288" w:rsidR="00C307CC" w:rsidRPr="00DD7033" w:rsidRDefault="000637A0" w:rsidP="000637A0">
      <w:pPr>
        <w:spacing w:after="0" w:line="360" w:lineRule="auto"/>
        <w:jc w:val="both"/>
        <w:rPr>
          <w:rFonts w:ascii="Arial" w:hAnsi="Arial" w:cs="Arial"/>
          <w:b/>
          <w:bCs/>
          <w:sz w:val="20"/>
          <w:szCs w:val="20"/>
        </w:rPr>
      </w:pPr>
      <w:r>
        <w:rPr>
          <w:noProof/>
        </w:rPr>
        <w:drawing>
          <wp:anchor distT="0" distB="0" distL="114300" distR="114300" simplePos="0" relativeHeight="251658240" behindDoc="0" locked="0" layoutInCell="1" allowOverlap="1" wp14:anchorId="25ED9920" wp14:editId="16B94A9F">
            <wp:simplePos x="0" y="0"/>
            <wp:positionH relativeFrom="margin">
              <wp:posOffset>4389120</wp:posOffset>
            </wp:positionH>
            <wp:positionV relativeFrom="paragraph">
              <wp:posOffset>73660</wp:posOffset>
            </wp:positionV>
            <wp:extent cx="1155700" cy="2077085"/>
            <wp:effectExtent l="0" t="0" r="6350" b="0"/>
            <wp:wrapSquare wrapText="bothSides"/>
            <wp:docPr id="127940530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523" r="22848"/>
                    <a:stretch>
                      <a:fillRect/>
                    </a:stretch>
                  </pic:blipFill>
                  <pic:spPr bwMode="auto">
                    <a:xfrm>
                      <a:off x="0" y="0"/>
                      <a:ext cx="1155700" cy="2077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07CC" w:rsidRPr="00DD7033">
        <w:rPr>
          <w:rFonts w:ascii="Arial" w:hAnsi="Arial" w:cs="Arial"/>
          <w:b/>
          <w:bCs/>
          <w:sz w:val="20"/>
          <w:szCs w:val="20"/>
        </w:rPr>
        <w:t xml:space="preserve">Legenda v novém pojetí </w:t>
      </w:r>
    </w:p>
    <w:p w14:paraId="3AF588AE" w14:textId="154D3BE6" w:rsidR="00E43D6E" w:rsidRPr="00DD7033" w:rsidRDefault="00C307CC" w:rsidP="000637A0">
      <w:pPr>
        <w:spacing w:after="0" w:line="360" w:lineRule="auto"/>
        <w:jc w:val="both"/>
        <w:rPr>
          <w:rFonts w:ascii="Arial" w:hAnsi="Arial" w:cs="Arial"/>
          <w:sz w:val="20"/>
          <w:szCs w:val="20"/>
        </w:rPr>
      </w:pPr>
      <w:r w:rsidRPr="00DD7033">
        <w:rPr>
          <w:rFonts w:ascii="Arial" w:hAnsi="Arial" w:cs="Arial"/>
          <w:sz w:val="20"/>
          <w:szCs w:val="20"/>
        </w:rPr>
        <w:t xml:space="preserve">Design a motiv lahve Absolut KAWS vychází z díla, které umělec vytvořil speciálně pro tuto příležitost. Přirozeně vybízí k novému pohledu na to, co je nám dobře známé, podněcuje naši zvědavost a ukazuje, že i zdánlivě obyčejný předmět může získat novou a nečekanou podobu. Přední stranu lahve zdobí </w:t>
      </w:r>
      <w:r w:rsidR="00E43D6E">
        <w:rPr>
          <w:rFonts w:ascii="Arial" w:hAnsi="Arial" w:cs="Arial"/>
          <w:sz w:val="20"/>
          <w:szCs w:val="20"/>
        </w:rPr>
        <w:t xml:space="preserve">slavná postavička CHUM a </w:t>
      </w:r>
      <w:r w:rsidRPr="00DD7033">
        <w:rPr>
          <w:rFonts w:ascii="Arial" w:hAnsi="Arial" w:cs="Arial"/>
          <w:sz w:val="20"/>
          <w:szCs w:val="20"/>
        </w:rPr>
        <w:t>typický motiv „XX“, zatímco na zadní straně je vyobrazena reprodukce původního originálního obrazu</w:t>
      </w:r>
      <w:r w:rsidR="00E43D6E">
        <w:rPr>
          <w:rFonts w:ascii="Arial" w:hAnsi="Arial" w:cs="Arial"/>
          <w:sz w:val="20"/>
          <w:szCs w:val="20"/>
        </w:rPr>
        <w:t>.</w:t>
      </w:r>
      <w:r w:rsidRPr="00DD7033">
        <w:rPr>
          <w:rFonts w:ascii="Arial" w:hAnsi="Arial" w:cs="Arial"/>
          <w:sz w:val="20"/>
          <w:szCs w:val="20"/>
        </w:rPr>
        <w:t xml:space="preserve"> KAWS tak dává legendární lahvi zcela novou podobu, která vybízí k vlastní interpretaci a pohledu na věc. </w:t>
      </w:r>
      <w:r w:rsidR="00E43D6E" w:rsidRPr="00DD7033">
        <w:rPr>
          <w:rFonts w:ascii="Arial" w:hAnsi="Arial" w:cs="Arial"/>
          <w:i/>
          <w:iCs/>
          <w:sz w:val="20"/>
          <w:szCs w:val="20"/>
        </w:rPr>
        <w:t xml:space="preserve">„Těší mě, že mohu navázat na řadu významných umělců, kteří se značkou </w:t>
      </w:r>
      <w:r w:rsidR="00B70742">
        <w:rPr>
          <w:rFonts w:ascii="Arial" w:hAnsi="Arial" w:cs="Arial"/>
          <w:i/>
          <w:iCs/>
          <w:sz w:val="20"/>
          <w:szCs w:val="20"/>
        </w:rPr>
        <w:t xml:space="preserve">Absolut </w:t>
      </w:r>
      <w:r w:rsidR="00E43D6E" w:rsidRPr="00DD7033">
        <w:rPr>
          <w:rFonts w:ascii="Arial" w:hAnsi="Arial" w:cs="Arial"/>
          <w:i/>
          <w:iCs/>
          <w:sz w:val="20"/>
          <w:szCs w:val="20"/>
        </w:rPr>
        <w:t xml:space="preserve">v minulosti </w:t>
      </w:r>
      <w:r w:rsidR="00E43D6E">
        <w:rPr>
          <w:rFonts w:ascii="Arial" w:hAnsi="Arial" w:cs="Arial"/>
          <w:i/>
          <w:iCs/>
          <w:sz w:val="20"/>
          <w:szCs w:val="20"/>
        </w:rPr>
        <w:t>spolu</w:t>
      </w:r>
      <w:r w:rsidR="00E43D6E" w:rsidRPr="00DD7033">
        <w:rPr>
          <w:rFonts w:ascii="Arial" w:hAnsi="Arial" w:cs="Arial"/>
          <w:i/>
          <w:iCs/>
          <w:sz w:val="20"/>
          <w:szCs w:val="20"/>
        </w:rPr>
        <w:t>pracovali</w:t>
      </w:r>
      <w:r w:rsidR="00E43D6E">
        <w:rPr>
          <w:rFonts w:ascii="Arial" w:hAnsi="Arial" w:cs="Arial"/>
          <w:i/>
          <w:iCs/>
          <w:sz w:val="20"/>
          <w:szCs w:val="20"/>
        </w:rPr>
        <w:t>,</w:t>
      </w:r>
      <w:r w:rsidR="00E43D6E" w:rsidRPr="00DD7033">
        <w:rPr>
          <w:rFonts w:ascii="Arial" w:hAnsi="Arial" w:cs="Arial"/>
          <w:i/>
          <w:iCs/>
          <w:sz w:val="20"/>
          <w:szCs w:val="20"/>
        </w:rPr>
        <w:t xml:space="preserve"> a podílet </w:t>
      </w:r>
      <w:r w:rsidR="00E43D6E">
        <w:rPr>
          <w:rFonts w:ascii="Arial" w:hAnsi="Arial" w:cs="Arial"/>
          <w:i/>
          <w:iCs/>
          <w:sz w:val="20"/>
          <w:szCs w:val="20"/>
        </w:rPr>
        <w:t xml:space="preserve">se </w:t>
      </w:r>
      <w:r w:rsidR="00E43D6E" w:rsidRPr="00DD7033">
        <w:rPr>
          <w:rFonts w:ascii="Arial" w:hAnsi="Arial" w:cs="Arial"/>
          <w:i/>
          <w:iCs/>
          <w:sz w:val="20"/>
          <w:szCs w:val="20"/>
        </w:rPr>
        <w:t>na vzniku této jedinečné edice,“</w:t>
      </w:r>
      <w:r w:rsidR="00E43D6E" w:rsidRPr="00DD7033">
        <w:rPr>
          <w:rFonts w:ascii="Arial" w:hAnsi="Arial" w:cs="Arial"/>
          <w:sz w:val="20"/>
          <w:szCs w:val="20"/>
        </w:rPr>
        <w:t xml:space="preserve"> říká </w:t>
      </w:r>
      <w:r w:rsidR="00E43D6E">
        <w:rPr>
          <w:rFonts w:ascii="Arial" w:hAnsi="Arial" w:cs="Arial"/>
          <w:sz w:val="20"/>
          <w:szCs w:val="20"/>
        </w:rPr>
        <w:t xml:space="preserve">k limitované edici sám </w:t>
      </w:r>
      <w:r w:rsidR="00E43D6E" w:rsidRPr="000637A0">
        <w:rPr>
          <w:rFonts w:ascii="Arial" w:hAnsi="Arial" w:cs="Arial"/>
          <w:b/>
          <w:bCs/>
          <w:sz w:val="20"/>
          <w:szCs w:val="20"/>
        </w:rPr>
        <w:t>KAWS</w:t>
      </w:r>
      <w:r w:rsidR="00E43D6E" w:rsidRPr="00DD7033">
        <w:rPr>
          <w:rFonts w:ascii="Arial" w:hAnsi="Arial" w:cs="Arial"/>
          <w:sz w:val="20"/>
          <w:szCs w:val="20"/>
        </w:rPr>
        <w:t xml:space="preserve">. </w:t>
      </w:r>
    </w:p>
    <w:p w14:paraId="727D807F" w14:textId="77777777" w:rsidR="00C307CC" w:rsidRPr="00DD7033" w:rsidRDefault="00C307CC" w:rsidP="000637A0">
      <w:pPr>
        <w:spacing w:after="0" w:line="360" w:lineRule="auto"/>
        <w:jc w:val="both"/>
        <w:rPr>
          <w:rFonts w:ascii="Arial" w:hAnsi="Arial" w:cs="Arial"/>
          <w:sz w:val="20"/>
          <w:szCs w:val="20"/>
        </w:rPr>
      </w:pPr>
    </w:p>
    <w:p w14:paraId="2848863C" w14:textId="6E37F7A8" w:rsidR="00E46B00" w:rsidRDefault="00C307CC" w:rsidP="000637A0">
      <w:pPr>
        <w:spacing w:after="0" w:line="360" w:lineRule="auto"/>
        <w:jc w:val="both"/>
        <w:rPr>
          <w:rFonts w:ascii="Arial" w:hAnsi="Arial" w:cs="Arial"/>
          <w:i/>
          <w:iCs/>
          <w:sz w:val="20"/>
          <w:szCs w:val="20"/>
        </w:rPr>
      </w:pPr>
      <w:r w:rsidRPr="00DD7033">
        <w:rPr>
          <w:rFonts w:ascii="Arial" w:hAnsi="Arial" w:cs="Arial"/>
          <w:i/>
          <w:iCs/>
          <w:sz w:val="20"/>
          <w:szCs w:val="20"/>
        </w:rPr>
        <w:t xml:space="preserve">„Nejlepší kreativní spolupráce </w:t>
      </w:r>
      <w:r w:rsidR="00E46B00">
        <w:rPr>
          <w:rFonts w:ascii="Arial" w:hAnsi="Arial" w:cs="Arial"/>
          <w:i/>
          <w:iCs/>
          <w:sz w:val="20"/>
          <w:szCs w:val="20"/>
        </w:rPr>
        <w:t>nespočívají v</w:t>
      </w:r>
      <w:r w:rsidRPr="00DD7033">
        <w:rPr>
          <w:rFonts w:ascii="Arial" w:hAnsi="Arial" w:cs="Arial"/>
          <w:i/>
          <w:iCs/>
          <w:sz w:val="20"/>
          <w:szCs w:val="20"/>
        </w:rPr>
        <w:t xml:space="preserve"> tom, že se na jednom produktu objeví dvě jména</w:t>
      </w:r>
      <w:r w:rsidR="00E46B00">
        <w:rPr>
          <w:rFonts w:ascii="Arial" w:hAnsi="Arial" w:cs="Arial"/>
          <w:i/>
          <w:iCs/>
          <w:sz w:val="20"/>
          <w:szCs w:val="20"/>
        </w:rPr>
        <w:t xml:space="preserve">. Musí </w:t>
      </w:r>
      <w:r w:rsidRPr="00DD7033">
        <w:rPr>
          <w:rFonts w:ascii="Arial" w:hAnsi="Arial" w:cs="Arial"/>
          <w:i/>
          <w:iCs/>
          <w:sz w:val="20"/>
          <w:szCs w:val="20"/>
        </w:rPr>
        <w:t xml:space="preserve">vytvořit vizuální </w:t>
      </w:r>
      <w:r w:rsidR="00E46B00">
        <w:rPr>
          <w:rFonts w:ascii="Arial" w:hAnsi="Arial" w:cs="Arial"/>
          <w:i/>
          <w:iCs/>
          <w:sz w:val="20"/>
          <w:szCs w:val="20"/>
        </w:rPr>
        <w:t>šok</w:t>
      </w:r>
      <w:r w:rsidRPr="00DD7033">
        <w:rPr>
          <w:rFonts w:ascii="Arial" w:hAnsi="Arial" w:cs="Arial"/>
          <w:i/>
          <w:iCs/>
          <w:sz w:val="20"/>
          <w:szCs w:val="20"/>
        </w:rPr>
        <w:t xml:space="preserve">, který vás okamžitě zaujme. Přesně to se nám podařilo. </w:t>
      </w:r>
      <w:r w:rsidR="00E46B00">
        <w:rPr>
          <w:rFonts w:ascii="Arial" w:hAnsi="Arial" w:cs="Arial"/>
          <w:i/>
          <w:iCs/>
          <w:sz w:val="20"/>
          <w:szCs w:val="20"/>
        </w:rPr>
        <w:t>KAWS na naši lahev přenesl svůj charakteristický motiv „XX“ a postavičku CHUM</w:t>
      </w:r>
      <w:r w:rsidR="00EC73FD">
        <w:rPr>
          <w:rFonts w:ascii="Arial" w:hAnsi="Arial" w:cs="Arial"/>
          <w:i/>
          <w:iCs/>
          <w:sz w:val="20"/>
          <w:szCs w:val="20"/>
        </w:rPr>
        <w:t>, čímž tomuto plátnu s bohatou uměleckou historií dodal vtipný a nečekaný zvrat,</w:t>
      </w:r>
      <w:r w:rsidR="000637A0">
        <w:rPr>
          <w:rFonts w:ascii="Arial" w:hAnsi="Arial" w:cs="Arial"/>
          <w:i/>
          <w:iCs/>
          <w:sz w:val="20"/>
          <w:szCs w:val="20"/>
        </w:rPr>
        <w:t>“</w:t>
      </w:r>
      <w:r w:rsidR="00EC73FD">
        <w:rPr>
          <w:rFonts w:ascii="Arial" w:hAnsi="Arial" w:cs="Arial"/>
          <w:i/>
          <w:iCs/>
          <w:sz w:val="20"/>
          <w:szCs w:val="20"/>
        </w:rPr>
        <w:t xml:space="preserve"> </w:t>
      </w:r>
      <w:r w:rsidR="00EC73FD" w:rsidRPr="00DD7033">
        <w:rPr>
          <w:rFonts w:ascii="Arial" w:hAnsi="Arial" w:cs="Arial"/>
          <w:sz w:val="20"/>
          <w:szCs w:val="20"/>
        </w:rPr>
        <w:t xml:space="preserve">říká </w:t>
      </w:r>
      <w:r w:rsidR="00EC73FD" w:rsidRPr="000637A0">
        <w:rPr>
          <w:rFonts w:ascii="Arial" w:hAnsi="Arial" w:cs="Arial"/>
          <w:b/>
          <w:bCs/>
          <w:sz w:val="20"/>
          <w:szCs w:val="20"/>
        </w:rPr>
        <w:t xml:space="preserve">Craig Van Niekerk, viceprezident pro marketing </w:t>
      </w:r>
      <w:r w:rsidR="007B2D39">
        <w:rPr>
          <w:rFonts w:ascii="Arial" w:hAnsi="Arial" w:cs="Arial"/>
          <w:b/>
          <w:bCs/>
          <w:sz w:val="20"/>
          <w:szCs w:val="20"/>
        </w:rPr>
        <w:t>značky</w:t>
      </w:r>
      <w:r w:rsidR="00EC73FD" w:rsidRPr="000637A0">
        <w:rPr>
          <w:rFonts w:ascii="Arial" w:hAnsi="Arial" w:cs="Arial"/>
          <w:b/>
          <w:bCs/>
          <w:sz w:val="20"/>
          <w:szCs w:val="20"/>
        </w:rPr>
        <w:t xml:space="preserve"> Absolut</w:t>
      </w:r>
      <w:r w:rsidR="00EC73FD">
        <w:rPr>
          <w:rFonts w:ascii="Arial" w:hAnsi="Arial" w:cs="Arial"/>
          <w:sz w:val="20"/>
          <w:szCs w:val="20"/>
        </w:rPr>
        <w:t>, a dodává: „V</w:t>
      </w:r>
      <w:r w:rsidR="00EC73FD">
        <w:rPr>
          <w:rFonts w:ascii="Arial" w:hAnsi="Arial" w:cs="Arial"/>
          <w:i/>
          <w:iCs/>
          <w:sz w:val="20"/>
          <w:szCs w:val="20"/>
        </w:rPr>
        <w:t>ěříme, že umění nepatří jen na zdi galerií. Tento výrazný vizuální prvek naopak dostává kousek pozitivní popkultury přímo k lidem.“</w:t>
      </w:r>
    </w:p>
    <w:p w14:paraId="5602EE34" w14:textId="77777777" w:rsidR="00E46B00" w:rsidRDefault="00E46B00" w:rsidP="000637A0">
      <w:pPr>
        <w:spacing w:after="0" w:line="360" w:lineRule="auto"/>
        <w:jc w:val="both"/>
        <w:rPr>
          <w:rFonts w:ascii="Arial" w:hAnsi="Arial" w:cs="Arial"/>
          <w:i/>
          <w:iCs/>
          <w:sz w:val="20"/>
          <w:szCs w:val="20"/>
        </w:rPr>
      </w:pPr>
    </w:p>
    <w:p w14:paraId="74C526D1" w14:textId="5839AD25" w:rsidR="00C307CC" w:rsidRDefault="00BD2D81" w:rsidP="000637A0">
      <w:pPr>
        <w:spacing w:after="0" w:line="360" w:lineRule="auto"/>
        <w:jc w:val="both"/>
        <w:rPr>
          <w:rFonts w:ascii="Arial" w:hAnsi="Arial" w:cs="Arial"/>
          <w:b/>
          <w:bCs/>
          <w:sz w:val="20"/>
          <w:szCs w:val="20"/>
        </w:rPr>
      </w:pPr>
      <w:r>
        <w:rPr>
          <w:rFonts w:ascii="Arial" w:hAnsi="Arial" w:cs="Arial"/>
          <w:b/>
          <w:bCs/>
          <w:sz w:val="20"/>
          <w:szCs w:val="20"/>
        </w:rPr>
        <w:t xml:space="preserve">KAWS: </w:t>
      </w:r>
      <w:r w:rsidR="00C307CC" w:rsidRPr="00DD7033">
        <w:rPr>
          <w:rFonts w:ascii="Arial" w:hAnsi="Arial" w:cs="Arial"/>
          <w:b/>
          <w:bCs/>
          <w:sz w:val="20"/>
          <w:szCs w:val="20"/>
        </w:rPr>
        <w:t xml:space="preserve">Umění, které patří všem </w:t>
      </w:r>
    </w:p>
    <w:p w14:paraId="4A6F1D48" w14:textId="5FF4ABDC" w:rsidR="00C307CC" w:rsidRPr="00BD2D81" w:rsidRDefault="00BD2D81" w:rsidP="000637A0">
      <w:pPr>
        <w:spacing w:after="0" w:line="360" w:lineRule="auto"/>
        <w:jc w:val="both"/>
        <w:rPr>
          <w:rFonts w:ascii="Arial" w:hAnsi="Arial" w:cs="Arial"/>
          <w:sz w:val="20"/>
          <w:szCs w:val="20"/>
        </w:rPr>
      </w:pPr>
      <w:r w:rsidRPr="00BD2D81">
        <w:rPr>
          <w:rFonts w:ascii="Arial" w:hAnsi="Arial" w:cs="Arial"/>
          <w:sz w:val="20"/>
          <w:szCs w:val="20"/>
        </w:rPr>
        <w:t>Newyorský výtvarník z Brooklynu</w:t>
      </w:r>
      <w:r w:rsidR="00C307CC" w:rsidRPr="00BD2D81">
        <w:rPr>
          <w:rFonts w:ascii="Arial" w:hAnsi="Arial" w:cs="Arial"/>
          <w:sz w:val="20"/>
          <w:szCs w:val="20"/>
        </w:rPr>
        <w:t xml:space="preserve">, vlastním jménem Brian Donnelly, je pro spolupráci s Absolut </w:t>
      </w:r>
      <w:r>
        <w:rPr>
          <w:rFonts w:ascii="Arial" w:hAnsi="Arial" w:cs="Arial"/>
          <w:sz w:val="20"/>
          <w:szCs w:val="20"/>
        </w:rPr>
        <w:t xml:space="preserve">vodkou </w:t>
      </w:r>
      <w:r w:rsidR="00C307CC" w:rsidRPr="00BD2D81">
        <w:rPr>
          <w:rFonts w:ascii="Arial" w:hAnsi="Arial" w:cs="Arial"/>
          <w:sz w:val="20"/>
          <w:szCs w:val="20"/>
        </w:rPr>
        <w:t xml:space="preserve">ideální volbou. </w:t>
      </w:r>
      <w:r>
        <w:rPr>
          <w:rFonts w:ascii="Arial" w:hAnsi="Arial" w:cs="Arial"/>
          <w:sz w:val="20"/>
          <w:szCs w:val="20"/>
        </w:rPr>
        <w:t xml:space="preserve">Značka totiž dlouhodobě staví na tom, že umění má přinášet radost, být otevřené a přístupné všem. </w:t>
      </w:r>
      <w:r w:rsidRPr="00BD2D81">
        <w:rPr>
          <w:rFonts w:ascii="Arial" w:hAnsi="Arial" w:cs="Arial"/>
          <w:sz w:val="20"/>
          <w:szCs w:val="20"/>
        </w:rPr>
        <w:t>KAWS ve své tvorbě s lehkostí stírá rozdíly mezi vysokým uměním a popkulturou, díky čemuž rezonuje i daleko za hranicemi tradičních galerií.</w:t>
      </w:r>
      <w:r>
        <w:rPr>
          <w:rFonts w:ascii="Arial" w:hAnsi="Arial" w:cs="Arial"/>
          <w:sz w:val="20"/>
          <w:szCs w:val="20"/>
        </w:rPr>
        <w:t xml:space="preserve"> </w:t>
      </w:r>
      <w:r w:rsidRPr="00BD2D81">
        <w:rPr>
          <w:rFonts w:ascii="Arial" w:hAnsi="Arial" w:cs="Arial"/>
          <w:sz w:val="20"/>
          <w:szCs w:val="20"/>
        </w:rPr>
        <w:t xml:space="preserve">Své kořeny přitom </w:t>
      </w:r>
      <w:r w:rsidRPr="00BD2D81">
        <w:rPr>
          <w:rFonts w:ascii="Arial" w:hAnsi="Arial" w:cs="Arial"/>
          <w:sz w:val="20"/>
          <w:szCs w:val="20"/>
        </w:rPr>
        <w:lastRenderedPageBreak/>
        <w:t>nezapírá – jako teenager v New Jersey začínal tagováním vlaků a billboardů v centrech měst. Dnes svými okamžitě rozpoznatelnými postavami boří bariéry a přibližuje své inspirativní dílo široké veřejnosti.</w:t>
      </w:r>
      <w:r>
        <w:rPr>
          <w:rFonts w:ascii="Arial" w:hAnsi="Arial" w:cs="Arial"/>
          <w:sz w:val="20"/>
          <w:szCs w:val="20"/>
        </w:rPr>
        <w:t xml:space="preserve"> </w:t>
      </w:r>
      <w:r w:rsidR="00C307CC" w:rsidRPr="00BD2D81">
        <w:rPr>
          <w:rFonts w:ascii="Arial" w:hAnsi="Arial" w:cs="Arial"/>
          <w:i/>
          <w:iCs/>
          <w:sz w:val="20"/>
          <w:szCs w:val="20"/>
        </w:rPr>
        <w:t xml:space="preserve">„Chci, aby se umění dostávalo k lidem i na místa, kde ho možná nečekají, a doufám, že nová edice </w:t>
      </w:r>
      <w:r>
        <w:rPr>
          <w:rFonts w:ascii="Arial" w:hAnsi="Arial" w:cs="Arial"/>
          <w:i/>
          <w:iCs/>
          <w:sz w:val="20"/>
          <w:szCs w:val="20"/>
        </w:rPr>
        <w:t xml:space="preserve">vodky </w:t>
      </w:r>
      <w:r w:rsidR="00C307CC" w:rsidRPr="00BD2D81">
        <w:rPr>
          <w:rFonts w:ascii="Arial" w:hAnsi="Arial" w:cs="Arial"/>
          <w:i/>
          <w:iCs/>
          <w:sz w:val="20"/>
          <w:szCs w:val="20"/>
        </w:rPr>
        <w:t>Absolut přinese radost při setkáních a oslavách po celém světě,“</w:t>
      </w:r>
      <w:r w:rsidR="00C307CC" w:rsidRPr="00BD2D81">
        <w:rPr>
          <w:rFonts w:ascii="Arial" w:hAnsi="Arial" w:cs="Arial"/>
          <w:sz w:val="20"/>
          <w:szCs w:val="20"/>
        </w:rPr>
        <w:t xml:space="preserve"> dodává KAWS. </w:t>
      </w:r>
    </w:p>
    <w:p w14:paraId="23C328A7" w14:textId="77777777" w:rsidR="00C307CC" w:rsidRPr="00DD7033" w:rsidRDefault="00C307CC" w:rsidP="000637A0">
      <w:pPr>
        <w:spacing w:after="0" w:line="360" w:lineRule="auto"/>
        <w:jc w:val="both"/>
        <w:rPr>
          <w:sz w:val="24"/>
          <w:szCs w:val="24"/>
        </w:rPr>
      </w:pPr>
    </w:p>
    <w:p w14:paraId="3FF4D822" w14:textId="3BDCE86E" w:rsidR="00D23106" w:rsidRPr="00E64731" w:rsidRDefault="00D23106" w:rsidP="000C19FA">
      <w:pPr>
        <w:spacing w:after="0" w:line="360" w:lineRule="auto"/>
        <w:jc w:val="both"/>
        <w:rPr>
          <w:rFonts w:ascii="Arial" w:hAnsi="Arial" w:cs="Arial"/>
          <w:b/>
          <w:bCs/>
          <w:sz w:val="20"/>
          <w:szCs w:val="20"/>
        </w:rPr>
      </w:pPr>
      <w:r w:rsidRPr="00E64731">
        <w:rPr>
          <w:rFonts w:ascii="Arial" w:hAnsi="Arial" w:cs="Arial"/>
          <w:b/>
          <w:bCs/>
          <w:sz w:val="20"/>
          <w:szCs w:val="20"/>
        </w:rPr>
        <w:t xml:space="preserve">Limitovanou edici Absolut </w:t>
      </w:r>
      <w:r w:rsidR="007A10B9">
        <w:rPr>
          <w:rFonts w:ascii="Arial" w:hAnsi="Arial" w:cs="Arial"/>
          <w:b/>
          <w:bCs/>
          <w:sz w:val="20"/>
          <w:szCs w:val="20"/>
        </w:rPr>
        <w:t>KAWS</w:t>
      </w:r>
      <w:r w:rsidRPr="00E64731">
        <w:rPr>
          <w:rFonts w:ascii="Arial" w:hAnsi="Arial" w:cs="Arial"/>
          <w:b/>
          <w:bCs/>
          <w:sz w:val="20"/>
          <w:szCs w:val="20"/>
        </w:rPr>
        <w:t xml:space="preserve"> zakoupíte za 499 Kč exkluzivně pouze na </w:t>
      </w:r>
      <w:hyperlink r:id="rId12" w:history="1">
        <w:r w:rsidRPr="00E64731">
          <w:rPr>
            <w:rStyle w:val="Hypertextovodkaz"/>
            <w:rFonts w:ascii="Arial" w:hAnsi="Arial" w:cs="Arial"/>
            <w:b/>
            <w:bCs/>
            <w:sz w:val="20"/>
            <w:szCs w:val="20"/>
          </w:rPr>
          <w:t>www.prestigeselection.cz</w:t>
        </w:r>
      </w:hyperlink>
      <w:r w:rsidRPr="00E64731">
        <w:rPr>
          <w:rFonts w:ascii="Arial" w:hAnsi="Arial" w:cs="Arial"/>
          <w:b/>
          <w:bCs/>
          <w:sz w:val="20"/>
          <w:szCs w:val="20"/>
        </w:rPr>
        <w:t>.</w:t>
      </w:r>
    </w:p>
    <w:p w14:paraId="10FB4BD0" w14:textId="77777777" w:rsidR="00C307CC" w:rsidRPr="00DD7033" w:rsidRDefault="00C307CC" w:rsidP="000637A0">
      <w:pPr>
        <w:spacing w:after="0" w:line="360" w:lineRule="auto"/>
        <w:rPr>
          <w:sz w:val="24"/>
          <w:szCs w:val="24"/>
        </w:rPr>
      </w:pPr>
    </w:p>
    <w:p w14:paraId="37077249" w14:textId="40DBC84C" w:rsidR="00EA2534" w:rsidRPr="00EA2534" w:rsidRDefault="00EA2534" w:rsidP="00EA2534">
      <w:pPr>
        <w:pStyle w:val="pernodricard-bodytext"/>
        <w:spacing w:line="276" w:lineRule="auto"/>
        <w:jc w:val="center"/>
        <w:rPr>
          <w:sz w:val="16"/>
          <w:szCs w:val="16"/>
        </w:rPr>
      </w:pPr>
      <w:r w:rsidRPr="00EA2534">
        <w:rPr>
          <w:sz w:val="16"/>
          <w:szCs w:val="16"/>
        </w:rPr>
        <w:t>***</w:t>
      </w:r>
    </w:p>
    <w:p w14:paraId="2E88BB68" w14:textId="77777777" w:rsidR="00EA2534" w:rsidRDefault="00EA2534" w:rsidP="00AC48F7">
      <w:pPr>
        <w:pStyle w:val="pernodricard-bodytext"/>
        <w:spacing w:line="276" w:lineRule="auto"/>
        <w:jc w:val="both"/>
        <w:rPr>
          <w:b/>
          <w:bCs/>
          <w:sz w:val="16"/>
          <w:szCs w:val="16"/>
        </w:rPr>
      </w:pPr>
    </w:p>
    <w:p w14:paraId="5A33199D" w14:textId="603D6641" w:rsidR="00AC48F7" w:rsidRPr="002070D2" w:rsidRDefault="00AC48F7" w:rsidP="00AC48F7">
      <w:pPr>
        <w:pStyle w:val="pernodricard-bodytext"/>
        <w:spacing w:line="276" w:lineRule="auto"/>
        <w:jc w:val="both"/>
        <w:rPr>
          <w:b/>
          <w:bCs/>
          <w:sz w:val="16"/>
          <w:szCs w:val="16"/>
        </w:rPr>
      </w:pPr>
      <w:r w:rsidRPr="002070D2">
        <w:rPr>
          <w:b/>
          <w:bCs/>
          <w:sz w:val="16"/>
          <w:szCs w:val="16"/>
        </w:rPr>
        <w:t>O společnosti Pernod Ricard Czech Republic</w:t>
      </w:r>
    </w:p>
    <w:p w14:paraId="12B57E30" w14:textId="30D7ADDC" w:rsidR="00AC48F7" w:rsidRPr="002070D2" w:rsidRDefault="00AC48F7" w:rsidP="00AC48F7">
      <w:pPr>
        <w:pStyle w:val="pernodricard-bodytext"/>
        <w:spacing w:line="276" w:lineRule="auto"/>
        <w:jc w:val="both"/>
        <w:rPr>
          <w:sz w:val="16"/>
          <w:szCs w:val="16"/>
        </w:rPr>
      </w:pPr>
      <w:r w:rsidRPr="002070D2">
        <w:rPr>
          <w:sz w:val="16"/>
          <w:szCs w:val="16"/>
        </w:rPr>
        <w:t>Pernod Ricard Czech Republic vznikla v roce 2024 oddělením od společnosti Jan Becher Karlovarská Becherovka, která byla součástí skupiny Pernod Ricard od roku 1997. V tomto roce přidala do svého portfolia celosvětově známý tradiční český likér Becherovka, který celých 27 let úspěšně vedla.</w:t>
      </w:r>
    </w:p>
    <w:p w14:paraId="214A09A7" w14:textId="557ED9DB" w:rsidR="00AC48F7" w:rsidRPr="002070D2" w:rsidRDefault="00AC48F7" w:rsidP="00AC48F7">
      <w:pPr>
        <w:pStyle w:val="pernodricard-bodytext"/>
        <w:spacing w:line="276" w:lineRule="auto"/>
        <w:jc w:val="both"/>
        <w:rPr>
          <w:sz w:val="16"/>
          <w:szCs w:val="16"/>
        </w:rPr>
      </w:pPr>
      <w:r w:rsidRPr="002070D2">
        <w:rPr>
          <w:sz w:val="16"/>
          <w:szCs w:val="16"/>
        </w:rPr>
        <w:t>Globální skupina Pernod Ricard v současnosti zaujímá druhé místo mezi světovými výrobci a prodejci vína a destilátů a nabízí 240 prémiových značek alkoholických nápojů ve více než 160 zemích světa s jasnou ambicí stát se lídrem ve svém oboru. Na českém trhu distribuuje více než 40 světových prémiových značek alkoholu. Patří k nim Ballantine´s, Jameson, Havana Club, Beefeater, Absolut, Chivas Regal, Martell, Olmeca, Malibu, Jacob´s Creek a další známé kvalitní lihoviny.</w:t>
      </w:r>
    </w:p>
    <w:p w14:paraId="197D0552" w14:textId="31A392F1" w:rsidR="00AC48F7" w:rsidRPr="002070D2" w:rsidRDefault="00AC48F7" w:rsidP="00AC48F7">
      <w:pPr>
        <w:pStyle w:val="pernodricard-bodytext"/>
        <w:spacing w:line="276" w:lineRule="auto"/>
        <w:jc w:val="both"/>
        <w:rPr>
          <w:sz w:val="16"/>
          <w:szCs w:val="16"/>
        </w:rPr>
      </w:pPr>
      <w:r w:rsidRPr="002070D2">
        <w:rPr>
          <w:sz w:val="16"/>
          <w:szCs w:val="16"/>
        </w:rPr>
        <w:t xml:space="preserve">Společenská odpovědnost je jednou z hlavních oblastí firemní strategie Pernod Ricard Czech Republic. Společnost se významně podílí na osvětě zodpovědné konzumace a podporuje také projekty spojené s ochranou životního prostředí. Je členem Unie výrobců a dovozců lihovin (UVDL) a </w:t>
      </w:r>
      <w:r w:rsidR="00284FC7">
        <w:rPr>
          <w:sz w:val="16"/>
          <w:szCs w:val="16"/>
        </w:rPr>
        <w:t xml:space="preserve">přidruženým členem </w:t>
      </w:r>
      <w:r w:rsidRPr="002070D2">
        <w:rPr>
          <w:sz w:val="16"/>
          <w:szCs w:val="16"/>
        </w:rPr>
        <w:t xml:space="preserve">Asociace společenské odpovědnosti (A-CSR). Další informace o společnosti a značkách naleznete na stránkách </w:t>
      </w:r>
      <w:hyperlink r:id="rId13" w:history="1">
        <w:r w:rsidRPr="002070D2">
          <w:rPr>
            <w:rStyle w:val="Hypertextovodkaz"/>
            <w:sz w:val="16"/>
            <w:szCs w:val="16"/>
          </w:rPr>
          <w:t>www.pernod-ricard.cz</w:t>
        </w:r>
      </w:hyperlink>
      <w:r w:rsidRPr="002070D2">
        <w:rPr>
          <w:sz w:val="16"/>
          <w:szCs w:val="16"/>
        </w:rPr>
        <w:t xml:space="preserve">. </w:t>
      </w:r>
    </w:p>
    <w:p w14:paraId="375CDF3C" w14:textId="77777777" w:rsidR="00AC48F7" w:rsidRPr="002070D2" w:rsidRDefault="00AC48F7" w:rsidP="00AC48F7">
      <w:pPr>
        <w:pStyle w:val="pernodricard-bodytext"/>
        <w:spacing w:line="276" w:lineRule="auto"/>
        <w:jc w:val="both"/>
        <w:rPr>
          <w:b/>
          <w:bCs/>
          <w:sz w:val="16"/>
          <w:szCs w:val="16"/>
        </w:rPr>
      </w:pPr>
      <w:r w:rsidRPr="002070D2">
        <w:rPr>
          <w:b/>
          <w:bCs/>
          <w:sz w:val="16"/>
          <w:szCs w:val="16"/>
        </w:rPr>
        <w:t>O společnosti Pernod Ricard Slovakia</w:t>
      </w:r>
    </w:p>
    <w:p w14:paraId="168733AE" w14:textId="1E5FECAC" w:rsidR="00AC48F7" w:rsidRPr="002070D2" w:rsidRDefault="00AC48F7" w:rsidP="00AC48F7">
      <w:pPr>
        <w:pStyle w:val="pernodricard-bodytext"/>
        <w:spacing w:line="276" w:lineRule="auto"/>
        <w:jc w:val="both"/>
        <w:rPr>
          <w:sz w:val="16"/>
          <w:szCs w:val="16"/>
        </w:rPr>
      </w:pPr>
      <w:r w:rsidRPr="002070D2">
        <w:rPr>
          <w:sz w:val="16"/>
          <w:szCs w:val="16"/>
        </w:rPr>
        <w:t xml:space="preserve">Pernod Ricard Slovakia je rovněž součástí nadnárodního francouzského koncernu Pernod Ricard. Společnost vznikla v roce 2014 přeměnou ze společnosti Jan Becher Slovensko, která má své kořeny v České republice. Slovenko se tak v rámci Pernod Ricard začlenilo k ostatním distributorským zemím, které v názvu společnosti nesou jméno své krajiny. </w:t>
      </w:r>
    </w:p>
    <w:p w14:paraId="46C59DBE" w14:textId="4C69A98F" w:rsidR="00AC48F7" w:rsidRPr="00AC48F7" w:rsidRDefault="00AC48F7" w:rsidP="00AC48F7">
      <w:pPr>
        <w:pStyle w:val="pernodricard-bodytext"/>
        <w:spacing w:line="276" w:lineRule="auto"/>
        <w:jc w:val="both"/>
        <w:rPr>
          <w:sz w:val="16"/>
          <w:szCs w:val="16"/>
        </w:rPr>
      </w:pPr>
      <w:r w:rsidRPr="00AC48F7">
        <w:rPr>
          <w:sz w:val="16"/>
          <w:szCs w:val="16"/>
        </w:rPr>
        <w:t>V současné době distribuuje Pernod Ricard Slovakia na slovenský trh více než 40 známých světových značek alkoholu. Mezi ně patří například Absolut, Jameson, Ballantine’s, Chivas Regal, Ararat, Havana Club, Beefeater, Martell, Olmeca, Malibu, champagne G. H. Mumm, Perrier-Jouët</w:t>
      </w:r>
      <w:r w:rsidR="00551A6F">
        <w:rPr>
          <w:sz w:val="16"/>
          <w:szCs w:val="16"/>
        </w:rPr>
        <w:t xml:space="preserve"> </w:t>
      </w:r>
      <w:r w:rsidRPr="00AC48F7">
        <w:rPr>
          <w:sz w:val="16"/>
          <w:szCs w:val="16"/>
        </w:rPr>
        <w:t xml:space="preserve">a mnoho dalších renomovaných značek alkoholu. Více informací naleznete na </w:t>
      </w:r>
      <w:hyperlink r:id="rId14" w:history="1">
        <w:r w:rsidRPr="00AC48F7">
          <w:rPr>
            <w:rStyle w:val="Hypertextovodkaz"/>
            <w:sz w:val="16"/>
            <w:szCs w:val="16"/>
          </w:rPr>
          <w:t>www.pernod-ricard.sk</w:t>
        </w:r>
      </w:hyperlink>
      <w:r w:rsidRPr="00AC48F7">
        <w:rPr>
          <w:sz w:val="16"/>
          <w:szCs w:val="16"/>
        </w:rPr>
        <w:t xml:space="preserve">. </w:t>
      </w:r>
    </w:p>
    <w:p w14:paraId="023AA773" w14:textId="77777777" w:rsidR="00AC48F7" w:rsidRDefault="00AC48F7" w:rsidP="00AC48F7">
      <w:pPr>
        <w:pStyle w:val="pernodricard-bodytext"/>
        <w:spacing w:line="276" w:lineRule="auto"/>
        <w:jc w:val="both"/>
        <w:rPr>
          <w:sz w:val="16"/>
          <w:szCs w:val="16"/>
        </w:rPr>
      </w:pPr>
    </w:p>
    <w:p w14:paraId="3EAD753F" w14:textId="77777777" w:rsidR="00AC48F7" w:rsidRPr="00A4518E" w:rsidRDefault="00AC48F7" w:rsidP="00AC48F7">
      <w:pPr>
        <w:pStyle w:val="pernodricard-bodytext"/>
        <w:spacing w:after="0" w:line="276" w:lineRule="auto"/>
        <w:rPr>
          <w:b/>
          <w:bCs/>
          <w:sz w:val="16"/>
          <w:szCs w:val="16"/>
        </w:rPr>
      </w:pPr>
      <w:r w:rsidRPr="00A4518E">
        <w:rPr>
          <w:b/>
          <w:bCs/>
          <w:sz w:val="16"/>
          <w:szCs w:val="16"/>
        </w:rPr>
        <w:t>Kontakt pro média</w:t>
      </w:r>
    </w:p>
    <w:p w14:paraId="76022225" w14:textId="56034BF8" w:rsidR="00AC48F7" w:rsidRPr="00A4518E" w:rsidRDefault="00AC48F7" w:rsidP="00AC48F7">
      <w:pPr>
        <w:pStyle w:val="pernodricard-bodytext"/>
        <w:spacing w:after="0" w:line="276" w:lineRule="auto"/>
        <w:rPr>
          <w:sz w:val="16"/>
          <w:szCs w:val="16"/>
        </w:rPr>
      </w:pPr>
      <w:r w:rsidRPr="00A4518E">
        <w:rPr>
          <w:sz w:val="16"/>
          <w:szCs w:val="16"/>
        </w:rPr>
        <w:t xml:space="preserve">Markéta </w:t>
      </w:r>
      <w:r w:rsidR="00A4518E" w:rsidRPr="00A4518E">
        <w:rPr>
          <w:sz w:val="16"/>
          <w:szCs w:val="16"/>
        </w:rPr>
        <w:t>Knotková</w:t>
      </w:r>
    </w:p>
    <w:p w14:paraId="4AE4DFE0" w14:textId="77777777" w:rsidR="00AC48F7" w:rsidRPr="00A4518E" w:rsidRDefault="00AC48F7" w:rsidP="00AC48F7">
      <w:pPr>
        <w:pStyle w:val="pernodricard-bodytext"/>
        <w:spacing w:after="0" w:line="276" w:lineRule="auto"/>
        <w:rPr>
          <w:sz w:val="16"/>
          <w:szCs w:val="16"/>
        </w:rPr>
      </w:pPr>
      <w:r w:rsidRPr="00A4518E">
        <w:rPr>
          <w:sz w:val="16"/>
          <w:szCs w:val="16"/>
        </w:rPr>
        <w:t>doblogoo</w:t>
      </w:r>
    </w:p>
    <w:p w14:paraId="09D91F3D" w14:textId="60FDB0C3" w:rsidR="0047575B" w:rsidRPr="00A4518E" w:rsidRDefault="00AC48F7" w:rsidP="00A4518E">
      <w:pPr>
        <w:pStyle w:val="pernodricard-bodytext"/>
        <w:spacing w:after="0" w:line="276" w:lineRule="auto"/>
        <w:rPr>
          <w:sz w:val="16"/>
          <w:szCs w:val="16"/>
        </w:rPr>
      </w:pPr>
      <w:r w:rsidRPr="00A4518E">
        <w:rPr>
          <w:sz w:val="16"/>
          <w:szCs w:val="16"/>
        </w:rPr>
        <w:t>+420 778 430</w:t>
      </w:r>
      <w:r w:rsidR="00A4518E" w:rsidRPr="00A4518E">
        <w:rPr>
          <w:sz w:val="16"/>
          <w:szCs w:val="16"/>
        </w:rPr>
        <w:t> </w:t>
      </w:r>
      <w:r w:rsidRPr="00A4518E">
        <w:rPr>
          <w:sz w:val="16"/>
          <w:szCs w:val="16"/>
        </w:rPr>
        <w:t>052</w:t>
      </w:r>
    </w:p>
    <w:p w14:paraId="6F31C00B" w14:textId="18C2D705" w:rsidR="00A4518E" w:rsidRPr="00A4518E" w:rsidRDefault="00A4518E" w:rsidP="00A4518E">
      <w:pPr>
        <w:pStyle w:val="pernodricard-bodytext"/>
        <w:spacing w:after="0" w:line="276" w:lineRule="auto"/>
        <w:rPr>
          <w:sz w:val="16"/>
          <w:szCs w:val="16"/>
        </w:rPr>
      </w:pPr>
      <w:hyperlink r:id="rId15" w:history="1">
        <w:r w:rsidRPr="00A4518E">
          <w:rPr>
            <w:rStyle w:val="Hypertextovodkaz"/>
            <w:sz w:val="16"/>
            <w:szCs w:val="16"/>
          </w:rPr>
          <w:t>marketak@doblogoo.cz</w:t>
        </w:r>
      </w:hyperlink>
    </w:p>
    <w:p w14:paraId="5EA62152" w14:textId="77777777" w:rsidR="00A4518E" w:rsidRDefault="00A4518E" w:rsidP="00A4518E">
      <w:pPr>
        <w:pStyle w:val="pernodricard-bodytext"/>
        <w:spacing w:after="0" w:line="276" w:lineRule="auto"/>
      </w:pPr>
    </w:p>
    <w:sectPr w:rsidR="00A4518E" w:rsidSect="0061628F">
      <w:headerReference w:type="default" r:id="rId16"/>
      <w:footerReference w:type="default" r:id="rId17"/>
      <w:pgSz w:w="11906" w:h="16838"/>
      <w:pgMar w:top="1985" w:right="1588" w:bottom="1701" w:left="1588" w:header="567"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7DAB" w14:textId="77777777" w:rsidR="007F15AA" w:rsidRDefault="007F15AA" w:rsidP="007743C8">
      <w:pPr>
        <w:spacing w:after="0" w:line="240" w:lineRule="auto"/>
      </w:pPr>
      <w:r>
        <w:separator/>
      </w:r>
    </w:p>
  </w:endnote>
  <w:endnote w:type="continuationSeparator" w:id="0">
    <w:p w14:paraId="37760326" w14:textId="77777777" w:rsidR="007F15AA" w:rsidRDefault="007F15AA" w:rsidP="00774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DC54" w14:textId="13E9221B" w:rsidR="007743C8" w:rsidRPr="003C4368" w:rsidRDefault="007743C8" w:rsidP="007743C8">
    <w:pPr>
      <w:pStyle w:val="Zpat"/>
      <w:spacing w:line="276" w:lineRule="auto"/>
      <w:jc w:val="center"/>
      <w:rPr>
        <w:rFonts w:ascii="Calibri" w:hAnsi="Calibri" w:cs="Calibri"/>
        <w:b/>
        <w:bCs/>
        <w:color w:val="023466"/>
        <w:sz w:val="16"/>
        <w:szCs w:val="16"/>
      </w:rPr>
    </w:pPr>
    <w:r w:rsidRPr="003C4368">
      <w:rPr>
        <w:rFonts w:ascii="Calibri" w:hAnsi="Calibri" w:cs="Calibri"/>
        <w:b/>
        <w:bCs/>
        <w:color w:val="023466"/>
        <w:sz w:val="16"/>
        <w:szCs w:val="16"/>
      </w:rPr>
      <w:t>Pernod Ricard Czech Republic s. r. o.</w:t>
    </w:r>
  </w:p>
  <w:p w14:paraId="5DB71D5F" w14:textId="77777777" w:rsidR="007743C8" w:rsidRPr="003C4368" w:rsidRDefault="007743C8" w:rsidP="007743C8">
    <w:pPr>
      <w:pStyle w:val="Zpat"/>
      <w:spacing w:line="276" w:lineRule="auto"/>
      <w:jc w:val="center"/>
      <w:rPr>
        <w:rFonts w:ascii="Calibri" w:hAnsi="Calibri" w:cs="Calibri"/>
        <w:b/>
        <w:bCs/>
        <w:color w:val="023466"/>
        <w:sz w:val="16"/>
        <w:szCs w:val="16"/>
      </w:rPr>
    </w:pPr>
    <w:r w:rsidRPr="003C4368">
      <w:rPr>
        <w:rFonts w:ascii="Calibri" w:hAnsi="Calibri" w:cs="Calibri"/>
        <w:color w:val="023466"/>
        <w:sz w:val="16"/>
        <w:szCs w:val="16"/>
      </w:rPr>
      <w:t>Veletržní 1623/24, 170 00 – Praha 7, Česká republika</w:t>
    </w:r>
  </w:p>
  <w:p w14:paraId="061C0340" w14:textId="0D74C25B" w:rsidR="007743C8" w:rsidRPr="003C4368" w:rsidRDefault="007743C8" w:rsidP="007743C8">
    <w:pPr>
      <w:spacing w:line="276" w:lineRule="auto"/>
      <w:jc w:val="center"/>
      <w:rPr>
        <w:rFonts w:ascii="Calibri" w:hAnsi="Calibri" w:cs="Calibri"/>
        <w:color w:val="023466"/>
        <w:sz w:val="16"/>
        <w:szCs w:val="16"/>
      </w:rPr>
    </w:pPr>
    <w:r w:rsidRPr="003C4368">
      <w:rPr>
        <w:rFonts w:ascii="Calibri" w:hAnsi="Calibri" w:cs="Calibri"/>
        <w:color w:val="023466"/>
        <w:sz w:val="16"/>
        <w:szCs w:val="16"/>
      </w:rPr>
      <w:t xml:space="preserve">Tel.: (+420) 255 732 111 • E-mail: </w:t>
    </w:r>
    <w:hyperlink r:id="rId1" w:history="1">
      <w:r w:rsidRPr="003C4368">
        <w:rPr>
          <w:rStyle w:val="Hypertextovodkaz"/>
          <w:rFonts w:ascii="Calibri" w:hAnsi="Calibri" w:cs="Calibri"/>
          <w:color w:val="023466"/>
          <w:sz w:val="16"/>
          <w:szCs w:val="16"/>
        </w:rPr>
        <w:t>recepce@pernod-ricard.com</w:t>
      </w:r>
    </w:hyperlink>
    <w:r w:rsidRPr="003C4368">
      <w:rPr>
        <w:rFonts w:ascii="Calibri" w:hAnsi="Calibri" w:cs="Calibri"/>
        <w:color w:val="023466"/>
        <w:sz w:val="16"/>
        <w:szCs w:val="16"/>
      </w:rPr>
      <w:t xml:space="preserve"> • web: www.pernod-ricard.cz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8E45" w14:textId="77777777" w:rsidR="007F15AA" w:rsidRDefault="007F15AA" w:rsidP="007743C8">
      <w:pPr>
        <w:spacing w:after="0" w:line="240" w:lineRule="auto"/>
      </w:pPr>
      <w:r>
        <w:separator/>
      </w:r>
    </w:p>
  </w:footnote>
  <w:footnote w:type="continuationSeparator" w:id="0">
    <w:p w14:paraId="07C482DE" w14:textId="77777777" w:rsidR="007F15AA" w:rsidRDefault="007F15AA" w:rsidP="00774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E099" w14:textId="4A4696D1" w:rsidR="007743C8" w:rsidRDefault="007743C8" w:rsidP="007743C8">
    <w:pPr>
      <w:pStyle w:val="Zhlav"/>
      <w:jc w:val="center"/>
    </w:pPr>
    <w:r>
      <w:rPr>
        <w:noProof/>
      </w:rPr>
      <w:drawing>
        <wp:inline distT="0" distB="0" distL="0" distR="0" wp14:anchorId="1114B7DB" wp14:editId="6FA1997B">
          <wp:extent cx="1620000" cy="619200"/>
          <wp:effectExtent l="0" t="0" r="0" b="9525"/>
          <wp:docPr id="21050079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87911" name="Grafický objekt 101668791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20000" cy="619200"/>
                  </a:xfrm>
                  <a:prstGeom prst="rect">
                    <a:avLst/>
                  </a:prstGeom>
                </pic:spPr>
              </pic:pic>
            </a:graphicData>
          </a:graphic>
        </wp:inline>
      </w:drawing>
    </w:r>
  </w:p>
  <w:p w14:paraId="3502C2F8" w14:textId="77777777" w:rsidR="007743C8" w:rsidRDefault="007743C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15EC"/>
    <w:multiLevelType w:val="hybridMultilevel"/>
    <w:tmpl w:val="B3044E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0987960"/>
    <w:multiLevelType w:val="multilevel"/>
    <w:tmpl w:val="6986AF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C74122"/>
    <w:multiLevelType w:val="multilevel"/>
    <w:tmpl w:val="D688A1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ECB4DC9"/>
    <w:multiLevelType w:val="hybridMultilevel"/>
    <w:tmpl w:val="8E62EC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52319836">
    <w:abstractNumId w:val="1"/>
  </w:num>
  <w:num w:numId="2" w16cid:durableId="1310475599">
    <w:abstractNumId w:val="0"/>
  </w:num>
  <w:num w:numId="3" w16cid:durableId="34472334">
    <w:abstractNumId w:val="3"/>
  </w:num>
  <w:num w:numId="4" w16cid:durableId="17710476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C8"/>
    <w:rsid w:val="00005447"/>
    <w:rsid w:val="00010FF9"/>
    <w:rsid w:val="000145B4"/>
    <w:rsid w:val="000208FB"/>
    <w:rsid w:val="00021275"/>
    <w:rsid w:val="00027486"/>
    <w:rsid w:val="000431FF"/>
    <w:rsid w:val="00046F44"/>
    <w:rsid w:val="0005145B"/>
    <w:rsid w:val="00057B07"/>
    <w:rsid w:val="000637A0"/>
    <w:rsid w:val="000656C6"/>
    <w:rsid w:val="00070BD9"/>
    <w:rsid w:val="000939B0"/>
    <w:rsid w:val="00093A62"/>
    <w:rsid w:val="00094F8B"/>
    <w:rsid w:val="00095262"/>
    <w:rsid w:val="00096E72"/>
    <w:rsid w:val="000A303D"/>
    <w:rsid w:val="000B4D36"/>
    <w:rsid w:val="000C0101"/>
    <w:rsid w:val="000C1532"/>
    <w:rsid w:val="000C19FA"/>
    <w:rsid w:val="000C45F3"/>
    <w:rsid w:val="000C4CC7"/>
    <w:rsid w:val="000C549E"/>
    <w:rsid w:val="000C5819"/>
    <w:rsid w:val="000D7240"/>
    <w:rsid w:val="000D7352"/>
    <w:rsid w:val="000E511B"/>
    <w:rsid w:val="000F1374"/>
    <w:rsid w:val="000F2BC1"/>
    <w:rsid w:val="000F43DF"/>
    <w:rsid w:val="000F5C71"/>
    <w:rsid w:val="000F648D"/>
    <w:rsid w:val="0010290B"/>
    <w:rsid w:val="00103BA2"/>
    <w:rsid w:val="00115D4F"/>
    <w:rsid w:val="00122078"/>
    <w:rsid w:val="001434FD"/>
    <w:rsid w:val="00144C90"/>
    <w:rsid w:val="00152703"/>
    <w:rsid w:val="00161427"/>
    <w:rsid w:val="00167BB7"/>
    <w:rsid w:val="00170612"/>
    <w:rsid w:val="00172C91"/>
    <w:rsid w:val="00175A1F"/>
    <w:rsid w:val="00181332"/>
    <w:rsid w:val="00181E1F"/>
    <w:rsid w:val="0018661C"/>
    <w:rsid w:val="001902C1"/>
    <w:rsid w:val="0019111B"/>
    <w:rsid w:val="00191C58"/>
    <w:rsid w:val="0019249D"/>
    <w:rsid w:val="00193D6F"/>
    <w:rsid w:val="00195F42"/>
    <w:rsid w:val="001975A8"/>
    <w:rsid w:val="001B3B64"/>
    <w:rsid w:val="001C01CB"/>
    <w:rsid w:val="001E2C9D"/>
    <w:rsid w:val="001E7346"/>
    <w:rsid w:val="001F2038"/>
    <w:rsid w:val="001F2ABD"/>
    <w:rsid w:val="001F2E42"/>
    <w:rsid w:val="001F53C7"/>
    <w:rsid w:val="001F65C1"/>
    <w:rsid w:val="002070D2"/>
    <w:rsid w:val="002157BA"/>
    <w:rsid w:val="00215BB4"/>
    <w:rsid w:val="00220D1C"/>
    <w:rsid w:val="00224371"/>
    <w:rsid w:val="0023168E"/>
    <w:rsid w:val="00231DE3"/>
    <w:rsid w:val="00237C3C"/>
    <w:rsid w:val="00250D2B"/>
    <w:rsid w:val="002550B1"/>
    <w:rsid w:val="002576FD"/>
    <w:rsid w:val="00263429"/>
    <w:rsid w:val="00263E6C"/>
    <w:rsid w:val="00273919"/>
    <w:rsid w:val="00277A3F"/>
    <w:rsid w:val="00284FC7"/>
    <w:rsid w:val="00285BF2"/>
    <w:rsid w:val="00286216"/>
    <w:rsid w:val="002914D4"/>
    <w:rsid w:val="00293678"/>
    <w:rsid w:val="0029391C"/>
    <w:rsid w:val="00293E28"/>
    <w:rsid w:val="00296B90"/>
    <w:rsid w:val="002A0537"/>
    <w:rsid w:val="002A346D"/>
    <w:rsid w:val="002A523F"/>
    <w:rsid w:val="002A5ED9"/>
    <w:rsid w:val="002A6E73"/>
    <w:rsid w:val="002B205C"/>
    <w:rsid w:val="002B4B41"/>
    <w:rsid w:val="002B7346"/>
    <w:rsid w:val="002C15B8"/>
    <w:rsid w:val="002C41EF"/>
    <w:rsid w:val="002C5653"/>
    <w:rsid w:val="002D1473"/>
    <w:rsid w:val="002D19C9"/>
    <w:rsid w:val="002D44DF"/>
    <w:rsid w:val="002D5A42"/>
    <w:rsid w:val="002D5BB4"/>
    <w:rsid w:val="002E03F6"/>
    <w:rsid w:val="002E495D"/>
    <w:rsid w:val="002E5ED6"/>
    <w:rsid w:val="002E757F"/>
    <w:rsid w:val="002E7D31"/>
    <w:rsid w:val="002F1125"/>
    <w:rsid w:val="002F42F7"/>
    <w:rsid w:val="002F6B06"/>
    <w:rsid w:val="002F6E6A"/>
    <w:rsid w:val="00300F5D"/>
    <w:rsid w:val="00311109"/>
    <w:rsid w:val="00320F8B"/>
    <w:rsid w:val="00323695"/>
    <w:rsid w:val="00326CE3"/>
    <w:rsid w:val="0033575E"/>
    <w:rsid w:val="003414AA"/>
    <w:rsid w:val="00344A9A"/>
    <w:rsid w:val="0035555A"/>
    <w:rsid w:val="00360460"/>
    <w:rsid w:val="003629CC"/>
    <w:rsid w:val="00370549"/>
    <w:rsid w:val="00374887"/>
    <w:rsid w:val="0038227B"/>
    <w:rsid w:val="003833C5"/>
    <w:rsid w:val="0039606D"/>
    <w:rsid w:val="003971D0"/>
    <w:rsid w:val="003A36AD"/>
    <w:rsid w:val="003A6D32"/>
    <w:rsid w:val="003B47B9"/>
    <w:rsid w:val="003C043F"/>
    <w:rsid w:val="003C21DF"/>
    <w:rsid w:val="003C4368"/>
    <w:rsid w:val="003C522B"/>
    <w:rsid w:val="003D0062"/>
    <w:rsid w:val="003D21E8"/>
    <w:rsid w:val="003E618E"/>
    <w:rsid w:val="003F757E"/>
    <w:rsid w:val="003F7705"/>
    <w:rsid w:val="00412226"/>
    <w:rsid w:val="0041243E"/>
    <w:rsid w:val="00425C06"/>
    <w:rsid w:val="00443A11"/>
    <w:rsid w:val="00443D54"/>
    <w:rsid w:val="00453CE8"/>
    <w:rsid w:val="004556A7"/>
    <w:rsid w:val="004556F4"/>
    <w:rsid w:val="00462DA4"/>
    <w:rsid w:val="00463527"/>
    <w:rsid w:val="00467EE8"/>
    <w:rsid w:val="0047004B"/>
    <w:rsid w:val="00473DA6"/>
    <w:rsid w:val="0047575B"/>
    <w:rsid w:val="00476D46"/>
    <w:rsid w:val="00481BCB"/>
    <w:rsid w:val="00490CAA"/>
    <w:rsid w:val="004A70F2"/>
    <w:rsid w:val="004B0B2B"/>
    <w:rsid w:val="004B4979"/>
    <w:rsid w:val="004C446B"/>
    <w:rsid w:val="004C6A53"/>
    <w:rsid w:val="004D5045"/>
    <w:rsid w:val="004D661A"/>
    <w:rsid w:val="004D7E2C"/>
    <w:rsid w:val="004F1D41"/>
    <w:rsid w:val="004F49F1"/>
    <w:rsid w:val="004F7C22"/>
    <w:rsid w:val="005100B5"/>
    <w:rsid w:val="005236FE"/>
    <w:rsid w:val="00527BDB"/>
    <w:rsid w:val="00532B37"/>
    <w:rsid w:val="00540E68"/>
    <w:rsid w:val="00541F25"/>
    <w:rsid w:val="00543250"/>
    <w:rsid w:val="005434D0"/>
    <w:rsid w:val="005451CA"/>
    <w:rsid w:val="00547091"/>
    <w:rsid w:val="00547A0B"/>
    <w:rsid w:val="00551A6F"/>
    <w:rsid w:val="005549E7"/>
    <w:rsid w:val="00560E06"/>
    <w:rsid w:val="00567467"/>
    <w:rsid w:val="00567FCF"/>
    <w:rsid w:val="00573CF8"/>
    <w:rsid w:val="005742BD"/>
    <w:rsid w:val="00581BBA"/>
    <w:rsid w:val="00582743"/>
    <w:rsid w:val="0058514C"/>
    <w:rsid w:val="00586A02"/>
    <w:rsid w:val="005878E9"/>
    <w:rsid w:val="005959BA"/>
    <w:rsid w:val="00596594"/>
    <w:rsid w:val="005A547D"/>
    <w:rsid w:val="005B5672"/>
    <w:rsid w:val="005C1EA6"/>
    <w:rsid w:val="005C3D86"/>
    <w:rsid w:val="005E05F6"/>
    <w:rsid w:val="005F00C6"/>
    <w:rsid w:val="005F0E58"/>
    <w:rsid w:val="005F4DFF"/>
    <w:rsid w:val="005F4F16"/>
    <w:rsid w:val="00603364"/>
    <w:rsid w:val="00604336"/>
    <w:rsid w:val="0061089F"/>
    <w:rsid w:val="006118FD"/>
    <w:rsid w:val="006158E2"/>
    <w:rsid w:val="0061628F"/>
    <w:rsid w:val="00620EBF"/>
    <w:rsid w:val="006211AF"/>
    <w:rsid w:val="00622910"/>
    <w:rsid w:val="0062452C"/>
    <w:rsid w:val="00624D30"/>
    <w:rsid w:val="00624DEA"/>
    <w:rsid w:val="00627ED2"/>
    <w:rsid w:val="0063512F"/>
    <w:rsid w:val="006404E9"/>
    <w:rsid w:val="00642807"/>
    <w:rsid w:val="00644896"/>
    <w:rsid w:val="00644DC7"/>
    <w:rsid w:val="00645250"/>
    <w:rsid w:val="00645D25"/>
    <w:rsid w:val="006527FD"/>
    <w:rsid w:val="0066074A"/>
    <w:rsid w:val="006626B0"/>
    <w:rsid w:val="006657DF"/>
    <w:rsid w:val="00665B64"/>
    <w:rsid w:val="006664CF"/>
    <w:rsid w:val="00667CFE"/>
    <w:rsid w:val="00671611"/>
    <w:rsid w:val="00671BE3"/>
    <w:rsid w:val="006734D6"/>
    <w:rsid w:val="0068215D"/>
    <w:rsid w:val="0068737E"/>
    <w:rsid w:val="006873FA"/>
    <w:rsid w:val="00687486"/>
    <w:rsid w:val="00692586"/>
    <w:rsid w:val="00697742"/>
    <w:rsid w:val="006A0F3F"/>
    <w:rsid w:val="006A2DE5"/>
    <w:rsid w:val="006B0653"/>
    <w:rsid w:val="006B392B"/>
    <w:rsid w:val="006B3A2D"/>
    <w:rsid w:val="006B4D7F"/>
    <w:rsid w:val="006B6243"/>
    <w:rsid w:val="006B6EED"/>
    <w:rsid w:val="006C4F17"/>
    <w:rsid w:val="006C54C5"/>
    <w:rsid w:val="006D0486"/>
    <w:rsid w:val="006D0C0C"/>
    <w:rsid w:val="006D1852"/>
    <w:rsid w:val="006D3E37"/>
    <w:rsid w:val="006E1124"/>
    <w:rsid w:val="006E49D3"/>
    <w:rsid w:val="006F1FB0"/>
    <w:rsid w:val="006F333D"/>
    <w:rsid w:val="006F3745"/>
    <w:rsid w:val="00705B13"/>
    <w:rsid w:val="007111F8"/>
    <w:rsid w:val="0072039C"/>
    <w:rsid w:val="0072113C"/>
    <w:rsid w:val="00727A5C"/>
    <w:rsid w:val="00732290"/>
    <w:rsid w:val="0073271D"/>
    <w:rsid w:val="007328C9"/>
    <w:rsid w:val="00740371"/>
    <w:rsid w:val="007553A2"/>
    <w:rsid w:val="00756920"/>
    <w:rsid w:val="007709B9"/>
    <w:rsid w:val="007743C8"/>
    <w:rsid w:val="007911FA"/>
    <w:rsid w:val="00795F06"/>
    <w:rsid w:val="007A10B9"/>
    <w:rsid w:val="007A6BA8"/>
    <w:rsid w:val="007A7C3F"/>
    <w:rsid w:val="007B055C"/>
    <w:rsid w:val="007B2C7A"/>
    <w:rsid w:val="007B2D39"/>
    <w:rsid w:val="007B3979"/>
    <w:rsid w:val="007B5B9D"/>
    <w:rsid w:val="007C0105"/>
    <w:rsid w:val="007C0475"/>
    <w:rsid w:val="007C63BA"/>
    <w:rsid w:val="007D2D86"/>
    <w:rsid w:val="007D4317"/>
    <w:rsid w:val="007D6FC9"/>
    <w:rsid w:val="007F051E"/>
    <w:rsid w:val="007F15AA"/>
    <w:rsid w:val="007F2EF2"/>
    <w:rsid w:val="007F3FBC"/>
    <w:rsid w:val="007F4857"/>
    <w:rsid w:val="007F543B"/>
    <w:rsid w:val="007F6758"/>
    <w:rsid w:val="007F69D4"/>
    <w:rsid w:val="00805153"/>
    <w:rsid w:val="008152CC"/>
    <w:rsid w:val="0082046C"/>
    <w:rsid w:val="00823183"/>
    <w:rsid w:val="00823381"/>
    <w:rsid w:val="008276F2"/>
    <w:rsid w:val="00840F0A"/>
    <w:rsid w:val="00846474"/>
    <w:rsid w:val="00853091"/>
    <w:rsid w:val="00853FC9"/>
    <w:rsid w:val="008574E5"/>
    <w:rsid w:val="00860BC6"/>
    <w:rsid w:val="00861D06"/>
    <w:rsid w:val="00862C52"/>
    <w:rsid w:val="008642D6"/>
    <w:rsid w:val="00880E48"/>
    <w:rsid w:val="00881D88"/>
    <w:rsid w:val="00882226"/>
    <w:rsid w:val="00893685"/>
    <w:rsid w:val="00897EAA"/>
    <w:rsid w:val="008A3798"/>
    <w:rsid w:val="008C1878"/>
    <w:rsid w:val="008C7AF6"/>
    <w:rsid w:val="008C7B15"/>
    <w:rsid w:val="008CE3C3"/>
    <w:rsid w:val="008D1DD5"/>
    <w:rsid w:val="008D591D"/>
    <w:rsid w:val="008D6442"/>
    <w:rsid w:val="008E118A"/>
    <w:rsid w:val="008E45A5"/>
    <w:rsid w:val="008E4F60"/>
    <w:rsid w:val="008E54A9"/>
    <w:rsid w:val="008E57FE"/>
    <w:rsid w:val="008F20F3"/>
    <w:rsid w:val="008F65DF"/>
    <w:rsid w:val="008F6B59"/>
    <w:rsid w:val="0091246B"/>
    <w:rsid w:val="00913687"/>
    <w:rsid w:val="0092194C"/>
    <w:rsid w:val="009243B7"/>
    <w:rsid w:val="00924CFD"/>
    <w:rsid w:val="00924E7D"/>
    <w:rsid w:val="00930D16"/>
    <w:rsid w:val="009338EB"/>
    <w:rsid w:val="0093466C"/>
    <w:rsid w:val="00936662"/>
    <w:rsid w:val="00941572"/>
    <w:rsid w:val="00952AC7"/>
    <w:rsid w:val="00957B63"/>
    <w:rsid w:val="0096298C"/>
    <w:rsid w:val="0096729D"/>
    <w:rsid w:val="00972E17"/>
    <w:rsid w:val="00974337"/>
    <w:rsid w:val="009828F2"/>
    <w:rsid w:val="0098378E"/>
    <w:rsid w:val="00990321"/>
    <w:rsid w:val="009918CD"/>
    <w:rsid w:val="00991B31"/>
    <w:rsid w:val="00993CEF"/>
    <w:rsid w:val="009A38F1"/>
    <w:rsid w:val="009A5FA4"/>
    <w:rsid w:val="009B4751"/>
    <w:rsid w:val="009B51AE"/>
    <w:rsid w:val="009B7112"/>
    <w:rsid w:val="009C35C4"/>
    <w:rsid w:val="009C3AA6"/>
    <w:rsid w:val="009C3ED0"/>
    <w:rsid w:val="009C6427"/>
    <w:rsid w:val="009C757C"/>
    <w:rsid w:val="009D055B"/>
    <w:rsid w:val="009D05D4"/>
    <w:rsid w:val="009D089D"/>
    <w:rsid w:val="009D177F"/>
    <w:rsid w:val="009E188D"/>
    <w:rsid w:val="009E2EB0"/>
    <w:rsid w:val="009F1318"/>
    <w:rsid w:val="009F451E"/>
    <w:rsid w:val="009F73CC"/>
    <w:rsid w:val="00A00146"/>
    <w:rsid w:val="00A14D1E"/>
    <w:rsid w:val="00A15A89"/>
    <w:rsid w:val="00A16A3F"/>
    <w:rsid w:val="00A26F59"/>
    <w:rsid w:val="00A33541"/>
    <w:rsid w:val="00A37285"/>
    <w:rsid w:val="00A37DD8"/>
    <w:rsid w:val="00A44AB1"/>
    <w:rsid w:val="00A4518E"/>
    <w:rsid w:val="00A502F6"/>
    <w:rsid w:val="00A53D71"/>
    <w:rsid w:val="00A54064"/>
    <w:rsid w:val="00A56580"/>
    <w:rsid w:val="00A61E9A"/>
    <w:rsid w:val="00A6471E"/>
    <w:rsid w:val="00A70C47"/>
    <w:rsid w:val="00A833F7"/>
    <w:rsid w:val="00A84677"/>
    <w:rsid w:val="00A91E91"/>
    <w:rsid w:val="00AA2AC1"/>
    <w:rsid w:val="00AB6829"/>
    <w:rsid w:val="00AC48F7"/>
    <w:rsid w:val="00AD0A2F"/>
    <w:rsid w:val="00AD5900"/>
    <w:rsid w:val="00AD5C25"/>
    <w:rsid w:val="00AE0D16"/>
    <w:rsid w:val="00AE0FC7"/>
    <w:rsid w:val="00AE343E"/>
    <w:rsid w:val="00AE5981"/>
    <w:rsid w:val="00AF3C16"/>
    <w:rsid w:val="00AF40F1"/>
    <w:rsid w:val="00B0167C"/>
    <w:rsid w:val="00B07D35"/>
    <w:rsid w:val="00B12430"/>
    <w:rsid w:val="00B1267F"/>
    <w:rsid w:val="00B1702A"/>
    <w:rsid w:val="00B233F0"/>
    <w:rsid w:val="00B2513B"/>
    <w:rsid w:val="00B329F4"/>
    <w:rsid w:val="00B347C9"/>
    <w:rsid w:val="00B40DE0"/>
    <w:rsid w:val="00B43B97"/>
    <w:rsid w:val="00B45BB1"/>
    <w:rsid w:val="00B50448"/>
    <w:rsid w:val="00B50839"/>
    <w:rsid w:val="00B54FE2"/>
    <w:rsid w:val="00B5681A"/>
    <w:rsid w:val="00B573D1"/>
    <w:rsid w:val="00B57A0C"/>
    <w:rsid w:val="00B63794"/>
    <w:rsid w:val="00B64D89"/>
    <w:rsid w:val="00B70742"/>
    <w:rsid w:val="00B73A74"/>
    <w:rsid w:val="00B80324"/>
    <w:rsid w:val="00B90354"/>
    <w:rsid w:val="00B914F1"/>
    <w:rsid w:val="00B91597"/>
    <w:rsid w:val="00B95B54"/>
    <w:rsid w:val="00B96DF7"/>
    <w:rsid w:val="00BA16AE"/>
    <w:rsid w:val="00BA60C3"/>
    <w:rsid w:val="00BA7349"/>
    <w:rsid w:val="00BB704E"/>
    <w:rsid w:val="00BB750A"/>
    <w:rsid w:val="00BC21CF"/>
    <w:rsid w:val="00BC7001"/>
    <w:rsid w:val="00BD2D81"/>
    <w:rsid w:val="00BD4914"/>
    <w:rsid w:val="00BD612A"/>
    <w:rsid w:val="00BD769C"/>
    <w:rsid w:val="00BE782A"/>
    <w:rsid w:val="00BF106B"/>
    <w:rsid w:val="00C00B4E"/>
    <w:rsid w:val="00C01E35"/>
    <w:rsid w:val="00C04C65"/>
    <w:rsid w:val="00C22B72"/>
    <w:rsid w:val="00C24DA4"/>
    <w:rsid w:val="00C307CC"/>
    <w:rsid w:val="00C33453"/>
    <w:rsid w:val="00C33732"/>
    <w:rsid w:val="00C41879"/>
    <w:rsid w:val="00C46288"/>
    <w:rsid w:val="00C47DA5"/>
    <w:rsid w:val="00C522F8"/>
    <w:rsid w:val="00C551C1"/>
    <w:rsid w:val="00C71058"/>
    <w:rsid w:val="00C75BCA"/>
    <w:rsid w:val="00C95828"/>
    <w:rsid w:val="00CA2DAB"/>
    <w:rsid w:val="00CB234E"/>
    <w:rsid w:val="00CB30C3"/>
    <w:rsid w:val="00CB7C9F"/>
    <w:rsid w:val="00CC4CA4"/>
    <w:rsid w:val="00CD02BF"/>
    <w:rsid w:val="00CD314F"/>
    <w:rsid w:val="00CD5937"/>
    <w:rsid w:val="00CD63CD"/>
    <w:rsid w:val="00CD6F72"/>
    <w:rsid w:val="00CD71A8"/>
    <w:rsid w:val="00CE0FBE"/>
    <w:rsid w:val="00CF1120"/>
    <w:rsid w:val="00CF1205"/>
    <w:rsid w:val="00CF15CC"/>
    <w:rsid w:val="00CF7EBB"/>
    <w:rsid w:val="00D02CAF"/>
    <w:rsid w:val="00D20AE7"/>
    <w:rsid w:val="00D23106"/>
    <w:rsid w:val="00D23F00"/>
    <w:rsid w:val="00D31093"/>
    <w:rsid w:val="00D3199A"/>
    <w:rsid w:val="00D32FB0"/>
    <w:rsid w:val="00D3715E"/>
    <w:rsid w:val="00D41FE1"/>
    <w:rsid w:val="00D5169A"/>
    <w:rsid w:val="00D56DB6"/>
    <w:rsid w:val="00D570F3"/>
    <w:rsid w:val="00D63453"/>
    <w:rsid w:val="00D642A7"/>
    <w:rsid w:val="00D707B6"/>
    <w:rsid w:val="00D82CC6"/>
    <w:rsid w:val="00D91236"/>
    <w:rsid w:val="00D92A76"/>
    <w:rsid w:val="00D94EF5"/>
    <w:rsid w:val="00D96E8E"/>
    <w:rsid w:val="00DA23DA"/>
    <w:rsid w:val="00DA2FDC"/>
    <w:rsid w:val="00DC2625"/>
    <w:rsid w:val="00DC296F"/>
    <w:rsid w:val="00DC5312"/>
    <w:rsid w:val="00DD149F"/>
    <w:rsid w:val="00DD7033"/>
    <w:rsid w:val="00DE43C4"/>
    <w:rsid w:val="00DE46A5"/>
    <w:rsid w:val="00DF1E18"/>
    <w:rsid w:val="00E00529"/>
    <w:rsid w:val="00E05CD3"/>
    <w:rsid w:val="00E06E73"/>
    <w:rsid w:val="00E12DD6"/>
    <w:rsid w:val="00E23934"/>
    <w:rsid w:val="00E36BC1"/>
    <w:rsid w:val="00E41100"/>
    <w:rsid w:val="00E41B90"/>
    <w:rsid w:val="00E43D6E"/>
    <w:rsid w:val="00E4676D"/>
    <w:rsid w:val="00E46B00"/>
    <w:rsid w:val="00E46F11"/>
    <w:rsid w:val="00E55713"/>
    <w:rsid w:val="00E60974"/>
    <w:rsid w:val="00E61A4F"/>
    <w:rsid w:val="00E64731"/>
    <w:rsid w:val="00E6559B"/>
    <w:rsid w:val="00E7784A"/>
    <w:rsid w:val="00E8128D"/>
    <w:rsid w:val="00E82848"/>
    <w:rsid w:val="00E83AE2"/>
    <w:rsid w:val="00E86512"/>
    <w:rsid w:val="00E9113C"/>
    <w:rsid w:val="00E934B3"/>
    <w:rsid w:val="00E97EAE"/>
    <w:rsid w:val="00EA024D"/>
    <w:rsid w:val="00EA160E"/>
    <w:rsid w:val="00EA2534"/>
    <w:rsid w:val="00EA5DC4"/>
    <w:rsid w:val="00EB0B95"/>
    <w:rsid w:val="00EB2423"/>
    <w:rsid w:val="00EB35CF"/>
    <w:rsid w:val="00EB5CD4"/>
    <w:rsid w:val="00EB7050"/>
    <w:rsid w:val="00EB73CB"/>
    <w:rsid w:val="00EC0D30"/>
    <w:rsid w:val="00EC23D5"/>
    <w:rsid w:val="00EC73FD"/>
    <w:rsid w:val="00ED1C2B"/>
    <w:rsid w:val="00ED32BC"/>
    <w:rsid w:val="00ED38F8"/>
    <w:rsid w:val="00ED39A1"/>
    <w:rsid w:val="00ED4AA9"/>
    <w:rsid w:val="00ED5BAC"/>
    <w:rsid w:val="00ED6EE9"/>
    <w:rsid w:val="00EE48D9"/>
    <w:rsid w:val="00EE58AD"/>
    <w:rsid w:val="00EF4657"/>
    <w:rsid w:val="00EF51AF"/>
    <w:rsid w:val="00EF53A6"/>
    <w:rsid w:val="00EF65CC"/>
    <w:rsid w:val="00EF69BD"/>
    <w:rsid w:val="00F049E0"/>
    <w:rsid w:val="00F076FF"/>
    <w:rsid w:val="00F07939"/>
    <w:rsid w:val="00F20AF2"/>
    <w:rsid w:val="00F30AA8"/>
    <w:rsid w:val="00F30AC3"/>
    <w:rsid w:val="00F31428"/>
    <w:rsid w:val="00F3741C"/>
    <w:rsid w:val="00F3774F"/>
    <w:rsid w:val="00F37D97"/>
    <w:rsid w:val="00F40FB3"/>
    <w:rsid w:val="00F43558"/>
    <w:rsid w:val="00F479D8"/>
    <w:rsid w:val="00F54B19"/>
    <w:rsid w:val="00F6420A"/>
    <w:rsid w:val="00F64429"/>
    <w:rsid w:val="00F735A3"/>
    <w:rsid w:val="00F82B11"/>
    <w:rsid w:val="00F86C6C"/>
    <w:rsid w:val="00F95016"/>
    <w:rsid w:val="00F968F6"/>
    <w:rsid w:val="00FA329A"/>
    <w:rsid w:val="00FA66CE"/>
    <w:rsid w:val="00FB0F12"/>
    <w:rsid w:val="00FB2BC4"/>
    <w:rsid w:val="00FB3A03"/>
    <w:rsid w:val="00FB782A"/>
    <w:rsid w:val="00FD1805"/>
    <w:rsid w:val="00FD2A68"/>
    <w:rsid w:val="00FD2C11"/>
    <w:rsid w:val="00FD4BFD"/>
    <w:rsid w:val="00FD5C68"/>
    <w:rsid w:val="00FE06CA"/>
    <w:rsid w:val="00FE0AFC"/>
    <w:rsid w:val="00FE1F61"/>
    <w:rsid w:val="00FE79E0"/>
    <w:rsid w:val="00FF39F4"/>
    <w:rsid w:val="00FF43A9"/>
    <w:rsid w:val="00FF484A"/>
    <w:rsid w:val="00FF518A"/>
    <w:rsid w:val="00FF58FB"/>
    <w:rsid w:val="0327AAF2"/>
    <w:rsid w:val="03A0E34C"/>
    <w:rsid w:val="08FFFE4E"/>
    <w:rsid w:val="0F08CC56"/>
    <w:rsid w:val="0FE2672C"/>
    <w:rsid w:val="10971361"/>
    <w:rsid w:val="131CEEFB"/>
    <w:rsid w:val="1744B439"/>
    <w:rsid w:val="1F20084A"/>
    <w:rsid w:val="25755BFE"/>
    <w:rsid w:val="2644EA39"/>
    <w:rsid w:val="2BD3E317"/>
    <w:rsid w:val="2BD5A605"/>
    <w:rsid w:val="2C11FE88"/>
    <w:rsid w:val="2CD43312"/>
    <w:rsid w:val="333DFF77"/>
    <w:rsid w:val="372D638A"/>
    <w:rsid w:val="3ACF4962"/>
    <w:rsid w:val="3F349D55"/>
    <w:rsid w:val="402CDD6C"/>
    <w:rsid w:val="46B711EF"/>
    <w:rsid w:val="49F610B4"/>
    <w:rsid w:val="4A237F42"/>
    <w:rsid w:val="500A9D67"/>
    <w:rsid w:val="52C4F74F"/>
    <w:rsid w:val="5CB6C189"/>
    <w:rsid w:val="5DB16B4A"/>
    <w:rsid w:val="6BC1CA5C"/>
    <w:rsid w:val="6D02D630"/>
    <w:rsid w:val="6FEE10DD"/>
    <w:rsid w:val="70B5B6F4"/>
    <w:rsid w:val="71CC85E0"/>
    <w:rsid w:val="725C7AD8"/>
    <w:rsid w:val="72653B02"/>
    <w:rsid w:val="77EA555E"/>
    <w:rsid w:val="79D56CBA"/>
    <w:rsid w:val="7B02E0CD"/>
    <w:rsid w:val="7BBBC13E"/>
    <w:rsid w:val="7CA897C0"/>
    <w:rsid w:val="7D908A1F"/>
    <w:rsid w:val="7DEE6D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EF8EA"/>
  <w15:chartTrackingRefBased/>
  <w15:docId w15:val="{4CA53606-C87B-4CD4-AF0F-35E2032A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74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74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743C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743C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743C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743C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743C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743C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743C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743C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743C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743C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743C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743C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743C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743C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743C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743C8"/>
    <w:rPr>
      <w:rFonts w:eastAsiaTheme="majorEastAsia" w:cstheme="majorBidi"/>
      <w:color w:val="272727" w:themeColor="text1" w:themeTint="D8"/>
    </w:rPr>
  </w:style>
  <w:style w:type="paragraph" w:styleId="Nzev">
    <w:name w:val="Title"/>
    <w:basedOn w:val="Normln"/>
    <w:next w:val="Normln"/>
    <w:link w:val="NzevChar"/>
    <w:uiPriority w:val="10"/>
    <w:qFormat/>
    <w:rsid w:val="00774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743C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743C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743C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743C8"/>
    <w:pPr>
      <w:spacing w:before="160"/>
      <w:jc w:val="center"/>
    </w:pPr>
    <w:rPr>
      <w:i/>
      <w:iCs/>
      <w:color w:val="404040" w:themeColor="text1" w:themeTint="BF"/>
    </w:rPr>
  </w:style>
  <w:style w:type="character" w:customStyle="1" w:styleId="CittChar">
    <w:name w:val="Citát Char"/>
    <w:basedOn w:val="Standardnpsmoodstavce"/>
    <w:link w:val="Citt"/>
    <w:uiPriority w:val="29"/>
    <w:rsid w:val="007743C8"/>
    <w:rPr>
      <w:i/>
      <w:iCs/>
      <w:color w:val="404040" w:themeColor="text1" w:themeTint="BF"/>
    </w:rPr>
  </w:style>
  <w:style w:type="paragraph" w:styleId="Odstavecseseznamem">
    <w:name w:val="List Paragraph"/>
    <w:basedOn w:val="Normln"/>
    <w:uiPriority w:val="34"/>
    <w:qFormat/>
    <w:rsid w:val="007743C8"/>
    <w:pPr>
      <w:ind w:left="720"/>
      <w:contextualSpacing/>
    </w:pPr>
  </w:style>
  <w:style w:type="character" w:styleId="Zdraznnintenzivn">
    <w:name w:val="Intense Emphasis"/>
    <w:basedOn w:val="Standardnpsmoodstavce"/>
    <w:uiPriority w:val="21"/>
    <w:qFormat/>
    <w:rsid w:val="007743C8"/>
    <w:rPr>
      <w:i/>
      <w:iCs/>
      <w:color w:val="0F4761" w:themeColor="accent1" w:themeShade="BF"/>
    </w:rPr>
  </w:style>
  <w:style w:type="paragraph" w:styleId="Vrazncitt">
    <w:name w:val="Intense Quote"/>
    <w:basedOn w:val="Normln"/>
    <w:next w:val="Normln"/>
    <w:link w:val="VrazncittChar"/>
    <w:uiPriority w:val="30"/>
    <w:qFormat/>
    <w:rsid w:val="00774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743C8"/>
    <w:rPr>
      <w:i/>
      <w:iCs/>
      <w:color w:val="0F4761" w:themeColor="accent1" w:themeShade="BF"/>
    </w:rPr>
  </w:style>
  <w:style w:type="character" w:styleId="Odkazintenzivn">
    <w:name w:val="Intense Reference"/>
    <w:basedOn w:val="Standardnpsmoodstavce"/>
    <w:uiPriority w:val="32"/>
    <w:qFormat/>
    <w:rsid w:val="007743C8"/>
    <w:rPr>
      <w:b/>
      <w:bCs/>
      <w:smallCaps/>
      <w:color w:val="0F4761" w:themeColor="accent1" w:themeShade="BF"/>
      <w:spacing w:val="5"/>
    </w:rPr>
  </w:style>
  <w:style w:type="paragraph" w:styleId="Zhlav">
    <w:name w:val="header"/>
    <w:basedOn w:val="Normln"/>
    <w:link w:val="ZhlavChar"/>
    <w:uiPriority w:val="99"/>
    <w:unhideWhenUsed/>
    <w:rsid w:val="007743C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43C8"/>
  </w:style>
  <w:style w:type="paragraph" w:styleId="Zpat">
    <w:name w:val="footer"/>
    <w:basedOn w:val="Normln"/>
    <w:link w:val="ZpatChar"/>
    <w:uiPriority w:val="99"/>
    <w:unhideWhenUsed/>
    <w:rsid w:val="007743C8"/>
    <w:pPr>
      <w:tabs>
        <w:tab w:val="center" w:pos="4536"/>
        <w:tab w:val="right" w:pos="9072"/>
      </w:tabs>
      <w:spacing w:after="0" w:line="240" w:lineRule="auto"/>
    </w:pPr>
  </w:style>
  <w:style w:type="character" w:customStyle="1" w:styleId="ZpatChar">
    <w:name w:val="Zápatí Char"/>
    <w:basedOn w:val="Standardnpsmoodstavce"/>
    <w:link w:val="Zpat"/>
    <w:uiPriority w:val="99"/>
    <w:rsid w:val="007743C8"/>
  </w:style>
  <w:style w:type="character" w:styleId="Hypertextovodkaz">
    <w:name w:val="Hyperlink"/>
    <w:basedOn w:val="Standardnpsmoodstavce"/>
    <w:uiPriority w:val="99"/>
    <w:unhideWhenUsed/>
    <w:rsid w:val="007743C8"/>
    <w:rPr>
      <w:color w:val="467886" w:themeColor="hyperlink"/>
      <w:u w:val="single"/>
    </w:rPr>
  </w:style>
  <w:style w:type="character" w:styleId="Nevyeenzmnka">
    <w:name w:val="Unresolved Mention"/>
    <w:basedOn w:val="Standardnpsmoodstavce"/>
    <w:uiPriority w:val="99"/>
    <w:semiHidden/>
    <w:unhideWhenUsed/>
    <w:rsid w:val="007743C8"/>
    <w:rPr>
      <w:color w:val="605E5C"/>
      <w:shd w:val="clear" w:color="auto" w:fill="E1DFDD"/>
    </w:rPr>
  </w:style>
  <w:style w:type="paragraph" w:customStyle="1" w:styleId="pernodricard-bodytext">
    <w:name w:val="pernod ricard - body text"/>
    <w:basedOn w:val="Normln"/>
    <w:qFormat/>
    <w:rsid w:val="009B4751"/>
    <w:pPr>
      <w:spacing w:line="360" w:lineRule="auto"/>
    </w:pPr>
    <w:rPr>
      <w:rFonts w:ascii="Arial" w:hAnsi="Arial" w:cs="Arial"/>
      <w:sz w:val="20"/>
      <w:szCs w:val="20"/>
    </w:rPr>
  </w:style>
  <w:style w:type="paragraph" w:customStyle="1" w:styleId="pernodricard-h1">
    <w:name w:val="pernod ricard - h1"/>
    <w:basedOn w:val="Normln"/>
    <w:qFormat/>
    <w:rsid w:val="009B4751"/>
    <w:pPr>
      <w:spacing w:line="360" w:lineRule="auto"/>
    </w:pPr>
    <w:rPr>
      <w:rFonts w:ascii="Lucida Sans" w:hAnsi="Lucida Sans" w:cs="Arial"/>
      <w:sz w:val="32"/>
      <w:szCs w:val="32"/>
    </w:rPr>
  </w:style>
  <w:style w:type="character" w:styleId="Sledovanodkaz">
    <w:name w:val="FollowedHyperlink"/>
    <w:basedOn w:val="Standardnpsmoodstavce"/>
    <w:uiPriority w:val="99"/>
    <w:semiHidden/>
    <w:unhideWhenUsed/>
    <w:rsid w:val="00CB7C9F"/>
    <w:rPr>
      <w:color w:val="96607D" w:themeColor="followedHyperlink"/>
      <w:u w:val="single"/>
    </w:rPr>
  </w:style>
  <w:style w:type="paragraph" w:customStyle="1" w:styleId="p1">
    <w:name w:val="p1"/>
    <w:basedOn w:val="Normln"/>
    <w:rsid w:val="002C15B8"/>
    <w:pPr>
      <w:spacing w:after="0" w:line="240" w:lineRule="auto"/>
    </w:pPr>
    <w:rPr>
      <w:rFonts w:ascii="Helvetica Neue" w:hAnsi="Helvetica Neue" w:cs="Aptos"/>
      <w:kern w:val="0"/>
      <w:sz w:val="20"/>
      <w:szCs w:val="20"/>
      <w:lang w:eastAsia="cs-CZ"/>
      <w14:ligatures w14:val="none"/>
    </w:rPr>
  </w:style>
  <w:style w:type="paragraph" w:styleId="Revize">
    <w:name w:val="Revision"/>
    <w:hidden/>
    <w:uiPriority w:val="99"/>
    <w:semiHidden/>
    <w:rsid w:val="006B392B"/>
    <w:pPr>
      <w:spacing w:after="0" w:line="240" w:lineRule="auto"/>
    </w:pPr>
  </w:style>
  <w:style w:type="character" w:styleId="Odkaznakoment">
    <w:name w:val="annotation reference"/>
    <w:basedOn w:val="Standardnpsmoodstavce"/>
    <w:uiPriority w:val="99"/>
    <w:semiHidden/>
    <w:unhideWhenUsed/>
    <w:rsid w:val="002F6B06"/>
    <w:rPr>
      <w:sz w:val="16"/>
      <w:szCs w:val="16"/>
    </w:rPr>
  </w:style>
  <w:style w:type="paragraph" w:styleId="Textkomente">
    <w:name w:val="annotation text"/>
    <w:basedOn w:val="Normln"/>
    <w:link w:val="TextkomenteChar"/>
    <w:uiPriority w:val="99"/>
    <w:unhideWhenUsed/>
    <w:rsid w:val="002F6B06"/>
    <w:pPr>
      <w:spacing w:line="240" w:lineRule="auto"/>
    </w:pPr>
    <w:rPr>
      <w:sz w:val="20"/>
      <w:szCs w:val="20"/>
    </w:rPr>
  </w:style>
  <w:style w:type="character" w:customStyle="1" w:styleId="TextkomenteChar">
    <w:name w:val="Text komentáře Char"/>
    <w:basedOn w:val="Standardnpsmoodstavce"/>
    <w:link w:val="Textkomente"/>
    <w:uiPriority w:val="99"/>
    <w:rsid w:val="002F6B06"/>
    <w:rPr>
      <w:sz w:val="20"/>
      <w:szCs w:val="20"/>
    </w:rPr>
  </w:style>
  <w:style w:type="paragraph" w:styleId="Pedmtkomente">
    <w:name w:val="annotation subject"/>
    <w:basedOn w:val="Textkomente"/>
    <w:next w:val="Textkomente"/>
    <w:link w:val="PedmtkomenteChar"/>
    <w:uiPriority w:val="99"/>
    <w:semiHidden/>
    <w:unhideWhenUsed/>
    <w:rsid w:val="002F6B06"/>
    <w:rPr>
      <w:b/>
      <w:bCs/>
    </w:rPr>
  </w:style>
  <w:style w:type="character" w:customStyle="1" w:styleId="PedmtkomenteChar">
    <w:name w:val="Předmět komentáře Char"/>
    <w:basedOn w:val="TextkomenteChar"/>
    <w:link w:val="Pedmtkomente"/>
    <w:uiPriority w:val="99"/>
    <w:semiHidden/>
    <w:rsid w:val="002F6B06"/>
    <w:rPr>
      <w:b/>
      <w:bCs/>
      <w:sz w:val="20"/>
      <w:szCs w:val="20"/>
    </w:rPr>
  </w:style>
  <w:style w:type="paragraph" w:styleId="Textpoznpodarou">
    <w:name w:val="footnote text"/>
    <w:basedOn w:val="Normln"/>
    <w:link w:val="TextpoznpodarouChar"/>
    <w:uiPriority w:val="99"/>
    <w:semiHidden/>
    <w:unhideWhenUsed/>
    <w:rsid w:val="003A6D3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A6D32"/>
    <w:rPr>
      <w:sz w:val="20"/>
      <w:szCs w:val="20"/>
    </w:rPr>
  </w:style>
  <w:style w:type="character" w:styleId="Znakapoznpodarou">
    <w:name w:val="footnote reference"/>
    <w:basedOn w:val="Standardnpsmoodstavce"/>
    <w:uiPriority w:val="99"/>
    <w:semiHidden/>
    <w:unhideWhenUsed/>
    <w:rsid w:val="003A6D32"/>
    <w:rPr>
      <w:vertAlign w:val="superscript"/>
    </w:rPr>
  </w:style>
  <w:style w:type="table" w:styleId="Svtltabulkasmkou1">
    <w:name w:val="Grid Table 1 Light"/>
    <w:basedOn w:val="Normlntabulka"/>
    <w:uiPriority w:val="46"/>
    <w:rsid w:val="00FE06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12445">
      <w:bodyDiv w:val="1"/>
      <w:marLeft w:val="0"/>
      <w:marRight w:val="0"/>
      <w:marTop w:val="0"/>
      <w:marBottom w:val="0"/>
      <w:divBdr>
        <w:top w:val="none" w:sz="0" w:space="0" w:color="auto"/>
        <w:left w:val="none" w:sz="0" w:space="0" w:color="auto"/>
        <w:bottom w:val="none" w:sz="0" w:space="0" w:color="auto"/>
        <w:right w:val="none" w:sz="0" w:space="0" w:color="auto"/>
      </w:divBdr>
    </w:div>
    <w:div w:id="157549079">
      <w:bodyDiv w:val="1"/>
      <w:marLeft w:val="0"/>
      <w:marRight w:val="0"/>
      <w:marTop w:val="0"/>
      <w:marBottom w:val="0"/>
      <w:divBdr>
        <w:top w:val="none" w:sz="0" w:space="0" w:color="auto"/>
        <w:left w:val="none" w:sz="0" w:space="0" w:color="auto"/>
        <w:bottom w:val="none" w:sz="0" w:space="0" w:color="auto"/>
        <w:right w:val="none" w:sz="0" w:space="0" w:color="auto"/>
      </w:divBdr>
    </w:div>
    <w:div w:id="483469928">
      <w:bodyDiv w:val="1"/>
      <w:marLeft w:val="0"/>
      <w:marRight w:val="0"/>
      <w:marTop w:val="0"/>
      <w:marBottom w:val="0"/>
      <w:divBdr>
        <w:top w:val="none" w:sz="0" w:space="0" w:color="auto"/>
        <w:left w:val="none" w:sz="0" w:space="0" w:color="auto"/>
        <w:bottom w:val="none" w:sz="0" w:space="0" w:color="auto"/>
        <w:right w:val="none" w:sz="0" w:space="0" w:color="auto"/>
      </w:divBdr>
    </w:div>
    <w:div w:id="578294959">
      <w:bodyDiv w:val="1"/>
      <w:marLeft w:val="0"/>
      <w:marRight w:val="0"/>
      <w:marTop w:val="0"/>
      <w:marBottom w:val="0"/>
      <w:divBdr>
        <w:top w:val="none" w:sz="0" w:space="0" w:color="auto"/>
        <w:left w:val="none" w:sz="0" w:space="0" w:color="auto"/>
        <w:bottom w:val="none" w:sz="0" w:space="0" w:color="auto"/>
        <w:right w:val="none" w:sz="0" w:space="0" w:color="auto"/>
      </w:divBdr>
    </w:div>
    <w:div w:id="1008681601">
      <w:bodyDiv w:val="1"/>
      <w:marLeft w:val="0"/>
      <w:marRight w:val="0"/>
      <w:marTop w:val="0"/>
      <w:marBottom w:val="0"/>
      <w:divBdr>
        <w:top w:val="none" w:sz="0" w:space="0" w:color="auto"/>
        <w:left w:val="none" w:sz="0" w:space="0" w:color="auto"/>
        <w:bottom w:val="none" w:sz="0" w:space="0" w:color="auto"/>
        <w:right w:val="none" w:sz="0" w:space="0" w:color="auto"/>
      </w:divBdr>
    </w:div>
    <w:div w:id="1115901933">
      <w:bodyDiv w:val="1"/>
      <w:marLeft w:val="0"/>
      <w:marRight w:val="0"/>
      <w:marTop w:val="0"/>
      <w:marBottom w:val="0"/>
      <w:divBdr>
        <w:top w:val="none" w:sz="0" w:space="0" w:color="auto"/>
        <w:left w:val="none" w:sz="0" w:space="0" w:color="auto"/>
        <w:bottom w:val="none" w:sz="0" w:space="0" w:color="auto"/>
        <w:right w:val="none" w:sz="0" w:space="0" w:color="auto"/>
      </w:divBdr>
    </w:div>
    <w:div w:id="1178349611">
      <w:bodyDiv w:val="1"/>
      <w:marLeft w:val="0"/>
      <w:marRight w:val="0"/>
      <w:marTop w:val="0"/>
      <w:marBottom w:val="0"/>
      <w:divBdr>
        <w:top w:val="none" w:sz="0" w:space="0" w:color="auto"/>
        <w:left w:val="none" w:sz="0" w:space="0" w:color="auto"/>
        <w:bottom w:val="none" w:sz="0" w:space="0" w:color="auto"/>
        <w:right w:val="none" w:sz="0" w:space="0" w:color="auto"/>
      </w:divBdr>
    </w:div>
    <w:div w:id="1182817100">
      <w:bodyDiv w:val="1"/>
      <w:marLeft w:val="0"/>
      <w:marRight w:val="0"/>
      <w:marTop w:val="0"/>
      <w:marBottom w:val="0"/>
      <w:divBdr>
        <w:top w:val="none" w:sz="0" w:space="0" w:color="auto"/>
        <w:left w:val="none" w:sz="0" w:space="0" w:color="auto"/>
        <w:bottom w:val="none" w:sz="0" w:space="0" w:color="auto"/>
        <w:right w:val="none" w:sz="0" w:space="0" w:color="auto"/>
      </w:divBdr>
    </w:div>
    <w:div w:id="1284267904">
      <w:bodyDiv w:val="1"/>
      <w:marLeft w:val="0"/>
      <w:marRight w:val="0"/>
      <w:marTop w:val="0"/>
      <w:marBottom w:val="0"/>
      <w:divBdr>
        <w:top w:val="none" w:sz="0" w:space="0" w:color="auto"/>
        <w:left w:val="none" w:sz="0" w:space="0" w:color="auto"/>
        <w:bottom w:val="none" w:sz="0" w:space="0" w:color="auto"/>
        <w:right w:val="none" w:sz="0" w:space="0" w:color="auto"/>
      </w:divBdr>
    </w:div>
    <w:div w:id="1348017803">
      <w:bodyDiv w:val="1"/>
      <w:marLeft w:val="0"/>
      <w:marRight w:val="0"/>
      <w:marTop w:val="0"/>
      <w:marBottom w:val="0"/>
      <w:divBdr>
        <w:top w:val="none" w:sz="0" w:space="0" w:color="auto"/>
        <w:left w:val="none" w:sz="0" w:space="0" w:color="auto"/>
        <w:bottom w:val="none" w:sz="0" w:space="0" w:color="auto"/>
        <w:right w:val="none" w:sz="0" w:space="0" w:color="auto"/>
      </w:divBdr>
    </w:div>
    <w:div w:id="1403411312">
      <w:bodyDiv w:val="1"/>
      <w:marLeft w:val="0"/>
      <w:marRight w:val="0"/>
      <w:marTop w:val="0"/>
      <w:marBottom w:val="0"/>
      <w:divBdr>
        <w:top w:val="none" w:sz="0" w:space="0" w:color="auto"/>
        <w:left w:val="none" w:sz="0" w:space="0" w:color="auto"/>
        <w:bottom w:val="none" w:sz="0" w:space="0" w:color="auto"/>
        <w:right w:val="none" w:sz="0" w:space="0" w:color="auto"/>
      </w:divBdr>
    </w:div>
    <w:div w:id="1444884237">
      <w:bodyDiv w:val="1"/>
      <w:marLeft w:val="0"/>
      <w:marRight w:val="0"/>
      <w:marTop w:val="0"/>
      <w:marBottom w:val="0"/>
      <w:divBdr>
        <w:top w:val="none" w:sz="0" w:space="0" w:color="auto"/>
        <w:left w:val="none" w:sz="0" w:space="0" w:color="auto"/>
        <w:bottom w:val="none" w:sz="0" w:space="0" w:color="auto"/>
        <w:right w:val="none" w:sz="0" w:space="0" w:color="auto"/>
      </w:divBdr>
    </w:div>
    <w:div w:id="1716855915">
      <w:bodyDiv w:val="1"/>
      <w:marLeft w:val="0"/>
      <w:marRight w:val="0"/>
      <w:marTop w:val="0"/>
      <w:marBottom w:val="0"/>
      <w:divBdr>
        <w:top w:val="none" w:sz="0" w:space="0" w:color="auto"/>
        <w:left w:val="none" w:sz="0" w:space="0" w:color="auto"/>
        <w:bottom w:val="none" w:sz="0" w:space="0" w:color="auto"/>
        <w:right w:val="none" w:sz="0" w:space="0" w:color="auto"/>
      </w:divBdr>
    </w:div>
    <w:div w:id="1728793836">
      <w:bodyDiv w:val="1"/>
      <w:marLeft w:val="0"/>
      <w:marRight w:val="0"/>
      <w:marTop w:val="0"/>
      <w:marBottom w:val="0"/>
      <w:divBdr>
        <w:top w:val="none" w:sz="0" w:space="0" w:color="auto"/>
        <w:left w:val="none" w:sz="0" w:space="0" w:color="auto"/>
        <w:bottom w:val="none" w:sz="0" w:space="0" w:color="auto"/>
        <w:right w:val="none" w:sz="0" w:space="0" w:color="auto"/>
      </w:divBdr>
    </w:div>
    <w:div w:id="1872840389">
      <w:bodyDiv w:val="1"/>
      <w:marLeft w:val="0"/>
      <w:marRight w:val="0"/>
      <w:marTop w:val="0"/>
      <w:marBottom w:val="0"/>
      <w:divBdr>
        <w:top w:val="none" w:sz="0" w:space="0" w:color="auto"/>
        <w:left w:val="none" w:sz="0" w:space="0" w:color="auto"/>
        <w:bottom w:val="none" w:sz="0" w:space="0" w:color="auto"/>
        <w:right w:val="none" w:sz="0" w:space="0" w:color="auto"/>
      </w:divBdr>
    </w:div>
    <w:div w:id="1925262324">
      <w:bodyDiv w:val="1"/>
      <w:marLeft w:val="0"/>
      <w:marRight w:val="0"/>
      <w:marTop w:val="0"/>
      <w:marBottom w:val="0"/>
      <w:divBdr>
        <w:top w:val="none" w:sz="0" w:space="0" w:color="auto"/>
        <w:left w:val="none" w:sz="0" w:space="0" w:color="auto"/>
        <w:bottom w:val="none" w:sz="0" w:space="0" w:color="auto"/>
        <w:right w:val="none" w:sz="0" w:space="0" w:color="auto"/>
      </w:divBdr>
    </w:div>
    <w:div w:id="2014263871">
      <w:bodyDiv w:val="1"/>
      <w:marLeft w:val="0"/>
      <w:marRight w:val="0"/>
      <w:marTop w:val="0"/>
      <w:marBottom w:val="0"/>
      <w:divBdr>
        <w:top w:val="none" w:sz="0" w:space="0" w:color="auto"/>
        <w:left w:val="none" w:sz="0" w:space="0" w:color="auto"/>
        <w:bottom w:val="none" w:sz="0" w:space="0" w:color="auto"/>
        <w:right w:val="none" w:sz="0" w:space="0" w:color="auto"/>
      </w:divBdr>
    </w:div>
    <w:div w:id="2020157604">
      <w:bodyDiv w:val="1"/>
      <w:marLeft w:val="0"/>
      <w:marRight w:val="0"/>
      <w:marTop w:val="0"/>
      <w:marBottom w:val="0"/>
      <w:divBdr>
        <w:top w:val="none" w:sz="0" w:space="0" w:color="auto"/>
        <w:left w:val="none" w:sz="0" w:space="0" w:color="auto"/>
        <w:bottom w:val="none" w:sz="0" w:space="0" w:color="auto"/>
        <w:right w:val="none" w:sz="0" w:space="0" w:color="auto"/>
      </w:divBdr>
    </w:div>
    <w:div w:id="2062552507">
      <w:bodyDiv w:val="1"/>
      <w:marLeft w:val="0"/>
      <w:marRight w:val="0"/>
      <w:marTop w:val="0"/>
      <w:marBottom w:val="0"/>
      <w:divBdr>
        <w:top w:val="none" w:sz="0" w:space="0" w:color="auto"/>
        <w:left w:val="none" w:sz="0" w:space="0" w:color="auto"/>
        <w:bottom w:val="none" w:sz="0" w:space="0" w:color="auto"/>
        <w:right w:val="none" w:sz="0" w:space="0" w:color="auto"/>
      </w:divBdr>
    </w:div>
    <w:div w:id="20978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ernod-ricard.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stigeselection.cz/vodka/absolut-40--0-7l-6k-l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arketak@doblogoo.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ernod-ricard.s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recepce@pernod-ricard.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1DEC38498A6F4B83338294B6280921" ma:contentTypeVersion="15" ma:contentTypeDescription="Create a new document." ma:contentTypeScope="" ma:versionID="d172509442033199abc79cda98df2acd">
  <xsd:schema xmlns:xsd="http://www.w3.org/2001/XMLSchema" xmlns:xs="http://www.w3.org/2001/XMLSchema" xmlns:p="http://schemas.microsoft.com/office/2006/metadata/properties" xmlns:ns2="4805a4e1-f771-4cb1-98ba-a620693023de" xmlns:ns3="0039fd69-1817-4123-9e36-8cdac9314417" targetNamespace="http://schemas.microsoft.com/office/2006/metadata/properties" ma:root="true" ma:fieldsID="dccdc349028a1bed51a56806038fcd7a" ns2:_="" ns3:_="">
    <xsd:import namespace="4805a4e1-f771-4cb1-98ba-a620693023de"/>
    <xsd:import namespace="0039fd69-1817-4123-9e36-8cdac93144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5a4e1-f771-4cb1-98ba-a620693023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dd4af67-1d46-48a4-a629-698125dd719c}" ma:internalName="TaxCatchAll" ma:showField="CatchAllData" ma:web="4805a4e1-f771-4cb1-98ba-a620693023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39fd69-1817-4123-9e36-8cdac93144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699441-b228-4cb9-94e2-0730544ffa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05a4e1-f771-4cb1-98ba-a620693023de" xsi:nil="true"/>
    <lcf76f155ced4ddcb4097134ff3c332f xmlns="0039fd69-1817-4123-9e36-8cdac93144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A82EBD-4240-40FC-8D83-537A173FD57A}">
  <ds:schemaRefs>
    <ds:schemaRef ds:uri="http://schemas.openxmlformats.org/officeDocument/2006/bibliography"/>
  </ds:schemaRefs>
</ds:datastoreItem>
</file>

<file path=customXml/itemProps2.xml><?xml version="1.0" encoding="utf-8"?>
<ds:datastoreItem xmlns:ds="http://schemas.openxmlformats.org/officeDocument/2006/customXml" ds:itemID="{CF77EBAD-566D-4505-B10F-9076CE5E9720}">
  <ds:schemaRefs>
    <ds:schemaRef ds:uri="http://schemas.microsoft.com/sharepoint/v3/contenttype/forms"/>
  </ds:schemaRefs>
</ds:datastoreItem>
</file>

<file path=customXml/itemProps3.xml><?xml version="1.0" encoding="utf-8"?>
<ds:datastoreItem xmlns:ds="http://schemas.openxmlformats.org/officeDocument/2006/customXml" ds:itemID="{F9BA98BF-4622-495C-BED3-919CE0C50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5a4e1-f771-4cb1-98ba-a620693023de"/>
    <ds:schemaRef ds:uri="0039fd69-1817-4123-9e36-8cdac93144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52740-79CF-430A-A050-433D7D03D3F8}">
  <ds:schemaRefs>
    <ds:schemaRef ds:uri="http://schemas.microsoft.com/office/2006/metadata/properties"/>
    <ds:schemaRef ds:uri="http://schemas.microsoft.com/office/infopath/2007/PartnerControls"/>
    <ds:schemaRef ds:uri="4805a4e1-f771-4cb1-98ba-a620693023de"/>
    <ds:schemaRef ds:uri="0039fd69-1817-4123-9e36-8cdac9314417"/>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760</Words>
  <Characters>4485</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Friedlaender</dc:creator>
  <cp:keywords/>
  <dc:description/>
  <cp:lastModifiedBy>Markéta Knotková</cp:lastModifiedBy>
  <cp:revision>46</cp:revision>
  <dcterms:created xsi:type="dcterms:W3CDTF">2026-10-06T11:59:00Z</dcterms:created>
  <dcterms:modified xsi:type="dcterms:W3CDTF">2026-10-19T11:18:00Z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0x010100F21DEC38498A6F4B83338294B6280921</vt:lpwstr>
  </property>
  <property fmtid="{D5CDD505-2E9C-101B-9397-08002B2CF9AE}" pid="3" name="MediaServiceImageTags">
    <vt:lpwstr/>
  </property>
</Properties>
</file>